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ook w:val="04A0"/>
      </w:tblPr>
      <w:tblGrid>
        <w:gridCol w:w="2978"/>
        <w:gridCol w:w="6378"/>
      </w:tblGrid>
      <w:tr w:rsidR="00C132ED" w:rsidRPr="00C132ED" w:rsidTr="00F472E3">
        <w:trPr>
          <w:trHeight w:val="734"/>
        </w:trPr>
        <w:tc>
          <w:tcPr>
            <w:tcW w:w="2978" w:type="dxa"/>
            <w:shd w:val="clear" w:color="auto" w:fill="auto"/>
          </w:tcPr>
          <w:p w:rsidR="004F5CDD" w:rsidRPr="00C132ED" w:rsidRDefault="00303BC5" w:rsidP="00D92D7E">
            <w:pPr>
              <w:jc w:val="center"/>
              <w:rPr>
                <w:b/>
                <w:sz w:val="28"/>
                <w:szCs w:val="28"/>
              </w:rPr>
            </w:pPr>
            <w:r w:rsidRPr="00C132ED">
              <w:rPr>
                <w:b/>
                <w:sz w:val="28"/>
                <w:szCs w:val="28"/>
              </w:rPr>
              <w:t>UỶ BA</w:t>
            </w:r>
            <w:r w:rsidR="004F5CDD" w:rsidRPr="00C132ED">
              <w:rPr>
                <w:b/>
                <w:sz w:val="28"/>
                <w:szCs w:val="28"/>
              </w:rPr>
              <w:t>N NHÂN DÂN</w:t>
            </w:r>
          </w:p>
          <w:p w:rsidR="004F5CDD" w:rsidRPr="00C132ED" w:rsidRDefault="00921B25" w:rsidP="00D92D7E">
            <w:pPr>
              <w:jc w:val="center"/>
              <w:rPr>
                <w:b/>
                <w:sz w:val="28"/>
                <w:szCs w:val="28"/>
              </w:rPr>
            </w:pPr>
            <w:r>
              <w:rPr>
                <w:b/>
                <w:noProof/>
                <w:sz w:val="28"/>
                <w:szCs w:val="28"/>
              </w:rPr>
              <w:pict>
                <v:line id="Straight Connector 2" o:spid="_x0000_s1026" style="position:absolute;left:0;text-align:left;z-index:251656192;visibility:visible;mso-wrap-distance-top:-6e-5mm;mso-wrap-distance-bottom:-6e-5mm;mso-position-horizontal:center;mso-position-horizontal-relative:margin" from="0,19.1pt" to="56.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">
                  <o:lock v:ext="edit" shapetype="f"/>
                  <w10:wrap anchorx="margin"/>
                </v:line>
              </w:pict>
            </w:r>
            <w:r w:rsidR="004F5CDD" w:rsidRPr="00C132ED">
              <w:rPr>
                <w:b/>
                <w:sz w:val="28"/>
                <w:szCs w:val="28"/>
              </w:rPr>
              <w:t>TỈNH QUẢNG TRỊ</w:t>
            </w:r>
          </w:p>
        </w:tc>
        <w:tc>
          <w:tcPr>
            <w:tcW w:w="6378" w:type="dxa"/>
            <w:shd w:val="clear" w:color="auto" w:fill="auto"/>
          </w:tcPr>
          <w:p w:rsidR="004F5CDD" w:rsidRPr="00C132ED" w:rsidRDefault="004F5CDD" w:rsidP="00D92D7E">
            <w:pPr>
              <w:jc w:val="center"/>
              <w:rPr>
                <w:b/>
                <w:sz w:val="28"/>
                <w:szCs w:val="28"/>
              </w:rPr>
            </w:pPr>
            <w:r w:rsidRPr="00C132ED">
              <w:rPr>
                <w:b/>
                <w:sz w:val="28"/>
                <w:szCs w:val="28"/>
              </w:rPr>
              <w:t>CỘNG HOÀ XÃ HỘI CHỦ NGHĨA VIỆT NAM</w:t>
            </w:r>
          </w:p>
          <w:p w:rsidR="004F5CDD" w:rsidRPr="00C132ED" w:rsidRDefault="004F5CDD" w:rsidP="00D92D7E">
            <w:pPr>
              <w:jc w:val="center"/>
              <w:rPr>
                <w:b/>
                <w:sz w:val="28"/>
                <w:szCs w:val="28"/>
              </w:rPr>
            </w:pPr>
            <w:r w:rsidRPr="00C132ED">
              <w:rPr>
                <w:b/>
                <w:sz w:val="28"/>
                <w:szCs w:val="28"/>
              </w:rPr>
              <w:t>Độc lập - Tự do- Hạnh phúc</w:t>
            </w:r>
          </w:p>
          <w:p w:rsidR="004F5CDD" w:rsidRPr="00C132ED" w:rsidRDefault="00921B25" w:rsidP="00D92D7E">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 13" o:spid="_x0000_s1029" type="#_x0000_t32" style="position:absolute;left:0;text-align:left;margin-left:0;margin-top:2.25pt;width:161.95pt;height:0;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">
                  <o:lock v:ext="edit" shapetype="f"/>
                  <w10:wrap anchorx="margin"/>
                </v:shape>
              </w:pict>
            </w:r>
          </w:p>
        </w:tc>
      </w:tr>
      <w:tr w:rsidR="00C132ED" w:rsidRPr="00C132ED" w:rsidTr="00F472E3">
        <w:trPr>
          <w:trHeight w:val="256"/>
        </w:trPr>
        <w:tc>
          <w:tcPr>
            <w:tcW w:w="2978" w:type="dxa"/>
            <w:shd w:val="clear" w:color="auto" w:fill="auto"/>
          </w:tcPr>
          <w:p w:rsidR="004F5CDD" w:rsidRPr="00C132ED" w:rsidRDefault="004F5CDD" w:rsidP="00D92D7E">
            <w:pPr>
              <w:jc w:val="center"/>
              <w:rPr>
                <w:sz w:val="28"/>
                <w:szCs w:val="28"/>
              </w:rPr>
            </w:pPr>
            <w:r w:rsidRPr="00C132ED">
              <w:rPr>
                <w:rFonts w:eastAsia="Calibri"/>
                <w:sz w:val="28"/>
                <w:szCs w:val="28"/>
              </w:rPr>
              <w:t>Số:          /ĐA - UBND</w:t>
            </w:r>
          </w:p>
        </w:tc>
        <w:tc>
          <w:tcPr>
            <w:tcW w:w="6378" w:type="dxa"/>
            <w:shd w:val="clear" w:color="auto" w:fill="auto"/>
          </w:tcPr>
          <w:p w:rsidR="004F5CDD" w:rsidRPr="00C132ED" w:rsidRDefault="004F5CDD" w:rsidP="00D92D7E">
            <w:pPr>
              <w:jc w:val="center"/>
              <w:rPr>
                <w:i/>
                <w:sz w:val="28"/>
                <w:szCs w:val="28"/>
              </w:rPr>
            </w:pPr>
            <w:r w:rsidRPr="00C132ED">
              <w:rPr>
                <w:rFonts w:eastAsia="Calibri"/>
                <w:i/>
                <w:sz w:val="28"/>
                <w:szCs w:val="28"/>
              </w:rPr>
              <w:t>Quảng Trị, ngày      tháng     năm 202</w:t>
            </w:r>
            <w:r w:rsidR="002464A4" w:rsidRPr="00C132ED">
              <w:rPr>
                <w:rFonts w:eastAsia="Calibri"/>
                <w:i/>
                <w:sz w:val="28"/>
                <w:szCs w:val="28"/>
              </w:rPr>
              <w:t>2</w:t>
            </w:r>
          </w:p>
        </w:tc>
      </w:tr>
    </w:tbl>
    <w:p w:rsidR="004F5CDD" w:rsidRPr="00C132ED" w:rsidRDefault="00921B25" w:rsidP="00D92D7E">
      <w:pPr>
        <w:spacing w:before="120"/>
        <w:rPr>
          <w:rFonts w:eastAsia="Calibri"/>
          <w:sz w:val="28"/>
          <w:szCs w:val="28"/>
        </w:rPr>
      </w:pPr>
      <w:bookmarkStart w:id="0" w:name="_GoBack"/>
      <w:bookmarkEnd w:id="0"/>
      <w:r w:rsidRPr="00921B25">
        <w:rPr>
          <w:noProof/>
          <w:sz w:val="28"/>
          <w:szCs w:val="28"/>
        </w:rPr>
        <w:pict>
          <v:shapetype id="_x0000_t202" coordsize="21600,21600" o:spt="202" path="m,l,21600r21600,l21600,xe">
            <v:stroke joinstyle="miter"/>
            <v:path gradientshapeok="t" o:connecttype="rect"/>
          </v:shapetype>
          <v:shape id=" 7" o:spid="_x0000_s1028" type="#_x0000_t202" style="position:absolute;margin-left:93.8pt;margin-top:124.5pt;width:90.85pt;height:32.2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" o:allowincell="f" filled="f" strokecolor="#622423" strokeweight=".25pt">
            <v:path arrowok="t"/>
            <v:textbox inset="10.8pt,7.2pt,10.8pt,7.2pt">
              <w:txbxContent>
                <w:p w:rsidR="00C277EB" w:rsidRPr="00583004" w:rsidRDefault="00C277EB" w:rsidP="004F5CDD">
                  <w:pPr>
                    <w:spacing w:line="360" w:lineRule="auto"/>
                    <w:jc w:val="center"/>
                    <w:rPr>
                      <w:b/>
                      <w:iCs/>
                      <w:sz w:val="28"/>
                      <w:szCs w:val="28"/>
                    </w:rPr>
                  </w:pPr>
                  <w:r w:rsidRPr="00583004">
                    <w:rPr>
                      <w:b/>
                      <w:iCs/>
                      <w:sz w:val="28"/>
                      <w:szCs w:val="28"/>
                    </w:rPr>
                    <w:t>DỰ THẢO</w:t>
                  </w:r>
                </w:p>
              </w:txbxContent>
            </v:textbox>
            <w10:wrap type="square" anchorx="page" anchory="page"/>
          </v:shape>
        </w:pict>
      </w:r>
    </w:p>
    <w:p w:rsidR="004F5CDD" w:rsidRPr="00C132ED" w:rsidRDefault="004F5CDD" w:rsidP="00D92D7E">
      <w:pPr>
        <w:spacing w:before="120"/>
        <w:rPr>
          <w:sz w:val="28"/>
          <w:szCs w:val="28"/>
        </w:rPr>
      </w:pPr>
    </w:p>
    <w:p w:rsidR="00D603B8" w:rsidRDefault="00D603B8" w:rsidP="00D92D7E">
      <w:pPr>
        <w:jc w:val="center"/>
        <w:rPr>
          <w:rFonts w:asciiTheme="majorHAnsi" w:hAnsiTheme="majorHAnsi" w:cstheme="majorHAnsi"/>
          <w:b/>
          <w:sz w:val="28"/>
          <w:szCs w:val="28"/>
        </w:rPr>
      </w:pPr>
    </w:p>
    <w:p w:rsidR="00764397" w:rsidRPr="00C132ED" w:rsidRDefault="004F5CDD" w:rsidP="00D92D7E">
      <w:pPr>
        <w:jc w:val="center"/>
        <w:rPr>
          <w:rFonts w:asciiTheme="majorHAnsi" w:hAnsiTheme="majorHAnsi" w:cstheme="majorHAnsi"/>
          <w:b/>
          <w:sz w:val="28"/>
          <w:szCs w:val="28"/>
        </w:rPr>
      </w:pPr>
      <w:r w:rsidRPr="00C132ED">
        <w:rPr>
          <w:rFonts w:asciiTheme="majorHAnsi" w:hAnsiTheme="majorHAnsi" w:cstheme="majorHAnsi"/>
          <w:b/>
          <w:sz w:val="28"/>
          <w:szCs w:val="28"/>
        </w:rPr>
        <w:t>ĐỀ ÁN</w:t>
      </w:r>
    </w:p>
    <w:p w:rsidR="00D968F5" w:rsidRDefault="00157C56" w:rsidP="00D92D7E">
      <w:pPr>
        <w:jc w:val="center"/>
        <w:rPr>
          <w:rFonts w:asciiTheme="majorHAnsi" w:hAnsiTheme="majorHAnsi" w:cstheme="majorHAnsi"/>
          <w:b/>
          <w:sz w:val="28"/>
          <w:szCs w:val="28"/>
        </w:rPr>
      </w:pPr>
      <w:r w:rsidRPr="00C132ED">
        <w:rPr>
          <w:rFonts w:asciiTheme="majorHAnsi" w:hAnsiTheme="majorHAnsi" w:cstheme="majorHAnsi"/>
          <w:b/>
          <w:sz w:val="28"/>
          <w:szCs w:val="28"/>
        </w:rPr>
        <w:t>Về c</w:t>
      </w:r>
      <w:r w:rsidR="0070677A" w:rsidRPr="00C132ED">
        <w:rPr>
          <w:rFonts w:asciiTheme="majorHAnsi" w:hAnsiTheme="majorHAnsi" w:cstheme="majorHAnsi"/>
          <w:b/>
          <w:sz w:val="28"/>
          <w:szCs w:val="28"/>
        </w:rPr>
        <w:t xml:space="preserve">ơ chế tổ chức thực hiện </w:t>
      </w:r>
      <w:r w:rsidR="00D968F5">
        <w:rPr>
          <w:rFonts w:asciiTheme="majorHAnsi" w:hAnsiTheme="majorHAnsi" w:cstheme="majorHAnsi"/>
          <w:b/>
          <w:sz w:val="28"/>
          <w:szCs w:val="28"/>
        </w:rPr>
        <w:t xml:space="preserve">bồi thường, hỗ trợ để giải phóng mặt bằng </w:t>
      </w:r>
    </w:p>
    <w:p w:rsidR="0070677A" w:rsidRPr="00C132ED" w:rsidRDefault="0070677A" w:rsidP="00D92D7E">
      <w:pPr>
        <w:jc w:val="center"/>
        <w:rPr>
          <w:rFonts w:asciiTheme="majorHAnsi" w:hAnsiTheme="majorHAnsi" w:cstheme="majorHAnsi"/>
          <w:b/>
          <w:sz w:val="28"/>
          <w:szCs w:val="28"/>
        </w:rPr>
      </w:pPr>
      <w:r w:rsidRPr="00C132ED">
        <w:rPr>
          <w:rFonts w:asciiTheme="majorHAnsi" w:hAnsiTheme="majorHAnsi" w:cstheme="majorHAnsi"/>
          <w:b/>
          <w:sz w:val="28"/>
          <w:szCs w:val="28"/>
        </w:rPr>
        <w:t xml:space="preserve">tạo quỹ đất sạch </w:t>
      </w:r>
      <w:r w:rsidR="004372C0" w:rsidRPr="00C132ED">
        <w:rPr>
          <w:rFonts w:asciiTheme="majorHAnsi" w:hAnsiTheme="majorHAnsi" w:cstheme="majorHAnsi"/>
          <w:b/>
          <w:sz w:val="28"/>
          <w:szCs w:val="28"/>
        </w:rPr>
        <w:t>để</w:t>
      </w:r>
      <w:r w:rsidRPr="00C132ED">
        <w:rPr>
          <w:rFonts w:asciiTheme="majorHAnsi" w:hAnsiTheme="majorHAnsi" w:cstheme="majorHAnsi"/>
          <w:b/>
          <w:sz w:val="28"/>
          <w:szCs w:val="28"/>
        </w:rPr>
        <w:t xml:space="preserve">thu hút đầu tư </w:t>
      </w:r>
      <w:r w:rsidR="00D968F5">
        <w:rPr>
          <w:rFonts w:asciiTheme="majorHAnsi" w:hAnsiTheme="majorHAnsi" w:cstheme="majorHAnsi"/>
          <w:b/>
          <w:sz w:val="28"/>
          <w:szCs w:val="28"/>
        </w:rPr>
        <w:t>vào</w:t>
      </w:r>
      <w:r w:rsidR="005C5457">
        <w:rPr>
          <w:rFonts w:asciiTheme="majorHAnsi" w:hAnsiTheme="majorHAnsi" w:cstheme="majorHAnsi"/>
          <w:b/>
          <w:sz w:val="28"/>
          <w:szCs w:val="28"/>
        </w:rPr>
        <w:t>Khu kinh tế</w:t>
      </w:r>
      <w:r w:rsidRPr="00C132ED">
        <w:rPr>
          <w:rFonts w:asciiTheme="majorHAnsi" w:hAnsiTheme="majorHAnsi" w:cstheme="majorHAnsi"/>
          <w:b/>
          <w:sz w:val="28"/>
          <w:szCs w:val="28"/>
        </w:rPr>
        <w:t xml:space="preserve"> Đông Nam Quảng Trị</w:t>
      </w:r>
    </w:p>
    <w:p w:rsidR="00C86CDF" w:rsidRPr="00C132ED" w:rsidRDefault="00921B25" w:rsidP="00D92D7E">
      <w:pPr>
        <w:spacing w:before="120"/>
        <w:jc w:val="center"/>
        <w:rPr>
          <w:sz w:val="28"/>
          <w:szCs w:val="28"/>
        </w:rPr>
      </w:pPr>
      <w:r>
        <w:rPr>
          <w:noProof/>
          <w:sz w:val="28"/>
          <w:szCs w:val="28"/>
        </w:rPr>
        <w:pict>
          <v:shape id=" 8" o:spid="_x0000_s1027" type="#_x0000_t32" style="position:absolute;left:0;text-align:left;margin-left:0;margin-top:3.5pt;width:141.75pt;height:0;z-index:25165516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">
            <o:lock v:ext="edit" shapetype="f"/>
            <w10:wrap anchorx="margin"/>
          </v:shape>
        </w:pict>
      </w:r>
    </w:p>
    <w:p w:rsidR="005413E1" w:rsidRPr="00C132ED" w:rsidRDefault="00E566C7" w:rsidP="00524CC2">
      <w:pPr>
        <w:spacing w:before="100"/>
        <w:jc w:val="center"/>
        <w:rPr>
          <w:b/>
          <w:sz w:val="28"/>
          <w:szCs w:val="28"/>
        </w:rPr>
      </w:pPr>
      <w:r w:rsidRPr="00C132ED">
        <w:rPr>
          <w:b/>
          <w:sz w:val="28"/>
          <w:szCs w:val="28"/>
        </w:rPr>
        <w:t>Phần</w:t>
      </w:r>
      <w:r w:rsidR="0092017A" w:rsidRPr="00C132ED">
        <w:rPr>
          <w:b/>
          <w:sz w:val="28"/>
          <w:szCs w:val="28"/>
        </w:rPr>
        <w:t xml:space="preserve"> thứ nhất</w:t>
      </w:r>
    </w:p>
    <w:p w:rsidR="00C86CDF" w:rsidRPr="00C132ED" w:rsidRDefault="00C86CDF" w:rsidP="00524CC2">
      <w:pPr>
        <w:spacing w:before="100"/>
        <w:jc w:val="center"/>
        <w:rPr>
          <w:b/>
          <w:sz w:val="28"/>
          <w:szCs w:val="28"/>
        </w:rPr>
      </w:pPr>
      <w:r w:rsidRPr="00C132ED">
        <w:rPr>
          <w:b/>
          <w:sz w:val="28"/>
          <w:szCs w:val="28"/>
        </w:rPr>
        <w:t xml:space="preserve">SỰ CẦN THIẾT VÀ </w:t>
      </w:r>
      <w:r w:rsidR="002E6FA7" w:rsidRPr="00C132ED">
        <w:rPr>
          <w:b/>
          <w:sz w:val="28"/>
          <w:szCs w:val="28"/>
        </w:rPr>
        <w:t>CƠ SỞ</w:t>
      </w:r>
      <w:r w:rsidRPr="00C132ED">
        <w:rPr>
          <w:b/>
          <w:sz w:val="28"/>
          <w:szCs w:val="28"/>
        </w:rPr>
        <w:t xml:space="preserve"> PHÁP LÝ </w:t>
      </w:r>
      <w:r w:rsidR="006A4817" w:rsidRPr="00C132ED">
        <w:rPr>
          <w:b/>
          <w:sz w:val="28"/>
          <w:szCs w:val="28"/>
        </w:rPr>
        <w:t>XÂY DỰNG ĐỀ ÁN</w:t>
      </w:r>
    </w:p>
    <w:p w:rsidR="00C86CDF" w:rsidRPr="00C132ED" w:rsidRDefault="00C86CDF" w:rsidP="00524CC2">
      <w:pPr>
        <w:spacing w:before="100"/>
        <w:jc w:val="center"/>
        <w:rPr>
          <w:sz w:val="12"/>
          <w:szCs w:val="28"/>
        </w:rPr>
      </w:pPr>
    </w:p>
    <w:p w:rsidR="00472BCC" w:rsidRPr="00C132ED" w:rsidRDefault="00472BCC" w:rsidP="00CB0355">
      <w:pPr>
        <w:spacing w:before="100"/>
        <w:ind w:firstLine="709"/>
        <w:jc w:val="both"/>
        <w:rPr>
          <w:b/>
          <w:sz w:val="28"/>
          <w:szCs w:val="28"/>
        </w:rPr>
      </w:pPr>
      <w:r w:rsidRPr="00C132ED">
        <w:rPr>
          <w:b/>
          <w:sz w:val="28"/>
          <w:szCs w:val="28"/>
        </w:rPr>
        <w:t>I. SỰ CẦN THIẾT XÂY DỰNG ĐỀ ÁN</w:t>
      </w:r>
    </w:p>
    <w:p w:rsidR="002E6FA7" w:rsidRPr="00C132ED" w:rsidRDefault="005C5457" w:rsidP="00CB0355">
      <w:pPr>
        <w:spacing w:before="100"/>
        <w:ind w:firstLine="709"/>
        <w:jc w:val="both"/>
        <w:rPr>
          <w:sz w:val="28"/>
          <w:szCs w:val="28"/>
          <w:shd w:val="clear" w:color="auto" w:fill="FFFFFF"/>
          <w:lang w:val="nb-NO"/>
        </w:rPr>
      </w:pPr>
      <w:r>
        <w:rPr>
          <w:sz w:val="28"/>
          <w:szCs w:val="28"/>
          <w:shd w:val="clear" w:color="auto" w:fill="FFFFFF"/>
          <w:lang w:val="nb-NO"/>
        </w:rPr>
        <w:t>Khu kinh tế</w:t>
      </w:r>
      <w:r w:rsidR="008D118B" w:rsidRPr="00C132ED">
        <w:rPr>
          <w:sz w:val="28"/>
          <w:szCs w:val="28"/>
          <w:shd w:val="clear" w:color="auto" w:fill="FFFFFF"/>
          <w:lang w:val="nb-NO"/>
        </w:rPr>
        <w:t xml:space="preserve"> Đông Nam Quảng Trị </w:t>
      </w:r>
      <w:r w:rsidR="002E6FA7" w:rsidRPr="00C132ED">
        <w:rPr>
          <w:sz w:val="28"/>
          <w:szCs w:val="28"/>
          <w:shd w:val="clear" w:color="auto" w:fill="FFFFFF"/>
          <w:lang w:val="nb-NO"/>
        </w:rPr>
        <w:t xml:space="preserve">được </w:t>
      </w:r>
      <w:r w:rsidR="002E6FA7" w:rsidRPr="00C132ED">
        <w:rPr>
          <w:sz w:val="28"/>
          <w:szCs w:val="28"/>
          <w:lang w:val="es-ES"/>
        </w:rPr>
        <w:t>Thủ tướng Chính phủ</w:t>
      </w:r>
      <w:r w:rsidR="002E6FA7" w:rsidRPr="00C132ED">
        <w:rPr>
          <w:sz w:val="28"/>
          <w:szCs w:val="28"/>
          <w:shd w:val="clear" w:color="auto" w:fill="FFFFFF"/>
          <w:lang w:val="nb-NO"/>
        </w:rPr>
        <w:t xml:space="preserve"> thành lập theo </w:t>
      </w:r>
      <w:r w:rsidR="002E6FA7" w:rsidRPr="00C132ED">
        <w:rPr>
          <w:sz w:val="28"/>
          <w:szCs w:val="28"/>
          <w:lang w:val="es-ES"/>
        </w:rPr>
        <w:t>Quyết định số 42</w:t>
      </w:r>
      <w:r w:rsidR="003E693B" w:rsidRPr="00C132ED">
        <w:rPr>
          <w:sz w:val="28"/>
          <w:szCs w:val="28"/>
          <w:lang w:val="es-ES"/>
        </w:rPr>
        <w:t xml:space="preserve">/2015/QĐ-TTg ngày 16/9/2015 và </w:t>
      </w:r>
      <w:r w:rsidR="002E6FA7" w:rsidRPr="00C132ED">
        <w:rPr>
          <w:sz w:val="28"/>
          <w:szCs w:val="28"/>
          <w:lang w:val="es-ES"/>
        </w:rPr>
        <w:t>phê duyệt</w:t>
      </w:r>
      <w:r w:rsidR="002E6FA7" w:rsidRPr="00C132ED">
        <w:rPr>
          <w:sz w:val="28"/>
          <w:szCs w:val="28"/>
          <w:shd w:val="clear" w:color="auto" w:fill="FFFFFF"/>
          <w:lang w:val="nb-NO"/>
        </w:rPr>
        <w:t xml:space="preserve"> Quy hoạch chung đến năm 2035, tầm nhìn đến 2050 tại Quyết định số 1936/QĐ-TTg Ngày 11/10/2016;  Tổng diện tích quy hoạch toàn khu: 23.792ha bao gồm toàn bộ địa giới hành chính 17 xã, thị trấn phía Đông của tỉnh Quảng Trị thuộc các huyện: Gio Linh, Triệu Phong và Hải Lăng. </w:t>
      </w:r>
    </w:p>
    <w:p w:rsidR="005F7555" w:rsidRPr="00C132ED" w:rsidRDefault="005C5457" w:rsidP="00CB0355">
      <w:pPr>
        <w:spacing w:before="100"/>
        <w:ind w:firstLine="709"/>
        <w:jc w:val="both"/>
        <w:rPr>
          <w:sz w:val="28"/>
          <w:szCs w:val="28"/>
        </w:rPr>
      </w:pPr>
      <w:r>
        <w:rPr>
          <w:sz w:val="28"/>
          <w:szCs w:val="28"/>
          <w:shd w:val="clear" w:color="auto" w:fill="FFFFFF"/>
          <w:lang w:val="nb-NO"/>
        </w:rPr>
        <w:t>Khu kinh tế</w:t>
      </w:r>
      <w:r w:rsidR="00472BCC" w:rsidRPr="00C132ED">
        <w:rPr>
          <w:sz w:val="28"/>
          <w:szCs w:val="28"/>
          <w:shd w:val="clear" w:color="auto" w:fill="FFFFFF"/>
          <w:lang w:val="nb-NO"/>
        </w:rPr>
        <w:t xml:space="preserve">Đông Nam Quảng Trị </w:t>
      </w:r>
      <w:r w:rsidR="003D5C04" w:rsidRPr="00C132ED">
        <w:rPr>
          <w:sz w:val="28"/>
          <w:szCs w:val="28"/>
          <w:shd w:val="clear" w:color="auto" w:fill="FFFFFF"/>
          <w:lang w:val="nb-NO"/>
        </w:rPr>
        <w:t xml:space="preserve">được thành lập với mục tiêu </w:t>
      </w:r>
      <w:r w:rsidR="00472BCC" w:rsidRPr="00C132ED">
        <w:rPr>
          <w:sz w:val="28"/>
          <w:szCs w:val="28"/>
          <w:shd w:val="clear" w:color="auto" w:fill="FFFFFF"/>
          <w:lang w:val="nb-NO"/>
        </w:rPr>
        <w:t>khai thác tối đa lợi thế về điều kiện tự nhiên, vị trí địa lý kinh tế và chính trị trong giao thương dịch vụ trong nư</w:t>
      </w:r>
      <w:r w:rsidR="0012214E" w:rsidRPr="00C132ED">
        <w:rPr>
          <w:sz w:val="28"/>
          <w:szCs w:val="28"/>
          <w:shd w:val="clear" w:color="auto" w:fill="FFFFFF"/>
          <w:lang w:val="nb-NO"/>
        </w:rPr>
        <w:t>ớc và quốc tế;</w:t>
      </w:r>
      <w:r w:rsidR="00472BCC" w:rsidRPr="00C132ED">
        <w:rPr>
          <w:sz w:val="28"/>
          <w:szCs w:val="28"/>
          <w:shd w:val="clear" w:color="auto" w:fill="FFFFFF"/>
          <w:lang w:val="nb-NO"/>
        </w:rPr>
        <w:t xml:space="preserve"> xây dựng và phát triển thành một </w:t>
      </w:r>
      <w:r>
        <w:rPr>
          <w:sz w:val="28"/>
          <w:szCs w:val="28"/>
          <w:shd w:val="clear" w:color="auto" w:fill="FFFFFF"/>
          <w:lang w:val="nb-NO"/>
        </w:rPr>
        <w:t>Khu kinh tế</w:t>
      </w:r>
      <w:r w:rsidR="00472BCC" w:rsidRPr="00C132ED">
        <w:rPr>
          <w:sz w:val="28"/>
          <w:szCs w:val="28"/>
          <w:shd w:val="clear" w:color="auto" w:fill="FFFFFF"/>
          <w:lang w:val="nb-NO"/>
        </w:rPr>
        <w:t xml:space="preserve"> tổng hợp đa ngành, đa lĩnh vực nhằm phát triển sản xuất tạo ra những sản phẩm có chất lượng và khả năng cạnh tranh cao trên thị trường; </w:t>
      </w:r>
      <w:r w:rsidR="005F7555" w:rsidRPr="00C132ED">
        <w:rPr>
          <w:sz w:val="28"/>
          <w:szCs w:val="28"/>
        </w:rPr>
        <w:t xml:space="preserve">là một cực liên kết với hạ tầng các </w:t>
      </w:r>
      <w:r>
        <w:rPr>
          <w:sz w:val="28"/>
          <w:szCs w:val="28"/>
        </w:rPr>
        <w:t>khu công nghiệp</w:t>
      </w:r>
      <w:r w:rsidR="005F7555" w:rsidRPr="00C132ED">
        <w:rPr>
          <w:sz w:val="28"/>
          <w:szCs w:val="28"/>
        </w:rPr>
        <w:t xml:space="preserve"> trên địa bàn tỉnh, Khu KT-TM đặc biệt Lao Bảo và cửa khẩu Quốc tế La Lay tạo bước đột phá để </w:t>
      </w:r>
      <w:r w:rsidR="00CA1E48" w:rsidRPr="00C132ED">
        <w:rPr>
          <w:sz w:val="28"/>
          <w:szCs w:val="28"/>
        </w:rPr>
        <w:t xml:space="preserve">thúc đẩy sự </w:t>
      </w:r>
      <w:r w:rsidR="005F7555" w:rsidRPr="00C132ED">
        <w:rPr>
          <w:sz w:val="28"/>
          <w:szCs w:val="28"/>
        </w:rPr>
        <w:t>phát triển kinh tế xã hội của tỉnh Quảng Trị, hội nhập phát triển với các khu vực khác trong cả nước và quốc tế.</w:t>
      </w:r>
    </w:p>
    <w:p w:rsidR="00B90C54" w:rsidRPr="00C132ED" w:rsidRDefault="00E9213B" w:rsidP="00CB0355">
      <w:pPr>
        <w:spacing w:before="100"/>
        <w:ind w:firstLine="709"/>
        <w:jc w:val="both"/>
        <w:rPr>
          <w:sz w:val="28"/>
          <w:szCs w:val="28"/>
        </w:rPr>
      </w:pPr>
      <w:r w:rsidRPr="00C132ED">
        <w:rPr>
          <w:sz w:val="28"/>
          <w:szCs w:val="28"/>
        </w:rPr>
        <w:t xml:space="preserve">Nghị quyết Đại hội </w:t>
      </w:r>
      <w:r w:rsidR="007D3BF1" w:rsidRPr="00C132ED">
        <w:rPr>
          <w:sz w:val="28"/>
          <w:szCs w:val="28"/>
        </w:rPr>
        <w:t xml:space="preserve">đại biểu </w:t>
      </w:r>
      <w:r w:rsidRPr="00C132ED">
        <w:rPr>
          <w:sz w:val="28"/>
          <w:szCs w:val="28"/>
        </w:rPr>
        <w:t>Đảng bộ tỉnh Quảng Trị lần thứ XVII</w:t>
      </w:r>
      <w:r w:rsidR="007D3BF1" w:rsidRPr="00C132ED">
        <w:rPr>
          <w:sz w:val="28"/>
          <w:szCs w:val="28"/>
        </w:rPr>
        <w:t>, nhiệm kỳ 2020-2025</w:t>
      </w:r>
      <w:r w:rsidRPr="00C132ED">
        <w:rPr>
          <w:sz w:val="28"/>
          <w:szCs w:val="28"/>
        </w:rPr>
        <w:t xml:space="preserve"> đã </w:t>
      </w:r>
      <w:r w:rsidR="00CA6AF6" w:rsidRPr="00C132ED">
        <w:rPr>
          <w:sz w:val="28"/>
          <w:szCs w:val="28"/>
        </w:rPr>
        <w:t xml:space="preserve">xây dựng </w:t>
      </w:r>
      <w:r w:rsidR="00802512" w:rsidRPr="00C132ED">
        <w:rPr>
          <w:sz w:val="28"/>
          <w:szCs w:val="28"/>
        </w:rPr>
        <w:t xml:space="preserve">chỉ tiêu </w:t>
      </w:r>
      <w:r w:rsidR="00CA6AF6" w:rsidRPr="00C132ED">
        <w:rPr>
          <w:sz w:val="28"/>
          <w:szCs w:val="28"/>
        </w:rPr>
        <w:t xml:space="preserve">cơ cấu kinh tế của tỉnh theo hướng </w:t>
      </w:r>
      <w:r w:rsidR="00AF05E2" w:rsidRPr="00C132ED">
        <w:rPr>
          <w:sz w:val="28"/>
          <w:szCs w:val="28"/>
        </w:rPr>
        <w:t>tăng tỷ trọng ngành phi nông nghiệp, giảm tỷ trọng ngành nông nghiệp</w:t>
      </w:r>
      <w:r w:rsidR="00DF450F" w:rsidRPr="00C132ED">
        <w:rPr>
          <w:rStyle w:val="FootnoteReference"/>
          <w:sz w:val="28"/>
          <w:szCs w:val="28"/>
        </w:rPr>
        <w:footnoteReference w:id="2"/>
      </w:r>
      <w:r w:rsidR="00370695" w:rsidRPr="00C132ED">
        <w:rPr>
          <w:sz w:val="28"/>
          <w:szCs w:val="28"/>
        </w:rPr>
        <w:t xml:space="preserve">; </w:t>
      </w:r>
      <w:r w:rsidR="00DE1DE3" w:rsidRPr="00C132ED">
        <w:rPr>
          <w:sz w:val="28"/>
          <w:szCs w:val="28"/>
        </w:rPr>
        <w:t>xác định</w:t>
      </w:r>
      <w:r w:rsidR="00D03986" w:rsidRPr="00C132ED">
        <w:rPr>
          <w:sz w:val="28"/>
          <w:szCs w:val="28"/>
        </w:rPr>
        <w:t xml:space="preserve"> 12 nhiệm vụ và giải pháp chủ yếu để xây dựng tỉnh Quảng Trị ngày càng phát triển, giàu đẹp, văn minh. Trong </w:t>
      </w:r>
      <w:r w:rsidR="00A3655F" w:rsidRPr="00C132ED">
        <w:rPr>
          <w:sz w:val="28"/>
          <w:szCs w:val="28"/>
        </w:rPr>
        <w:t>đó có nội dung:</w:t>
      </w:r>
      <w:r w:rsidR="009E0D4C" w:rsidRPr="00C132ED">
        <w:rPr>
          <w:i/>
          <w:sz w:val="28"/>
          <w:szCs w:val="28"/>
        </w:rPr>
        <w:t>“Tập trung đẩy nhanh tiến độ hoàn thành</w:t>
      </w:r>
      <w:r w:rsidR="009534CC" w:rsidRPr="00C132ED">
        <w:rPr>
          <w:i/>
          <w:sz w:val="28"/>
          <w:szCs w:val="28"/>
        </w:rPr>
        <w:t xml:space="preserve"> và đưa vào hoạt động các dự án trọng điểm tại </w:t>
      </w:r>
      <w:r w:rsidR="005C5457">
        <w:rPr>
          <w:i/>
          <w:sz w:val="28"/>
          <w:szCs w:val="28"/>
        </w:rPr>
        <w:t>Khu kinh tế</w:t>
      </w:r>
      <w:r w:rsidR="009534CC" w:rsidRPr="00C132ED">
        <w:rPr>
          <w:i/>
          <w:sz w:val="28"/>
          <w:szCs w:val="28"/>
        </w:rPr>
        <w:t xml:space="preserve"> Đông Nam Quảng Trị, đặc biệt là Cảng nước sâu Mỹ Thủy. Đẩy mạnh thu hút đầu tư </w:t>
      </w:r>
      <w:r w:rsidR="00A10A8B" w:rsidRPr="00C132ED">
        <w:rPr>
          <w:i/>
          <w:sz w:val="28"/>
          <w:szCs w:val="28"/>
        </w:rPr>
        <w:t xml:space="preserve">vào các </w:t>
      </w:r>
      <w:r w:rsidR="005C5457">
        <w:rPr>
          <w:i/>
          <w:sz w:val="28"/>
          <w:szCs w:val="28"/>
        </w:rPr>
        <w:t>Khu kinh tế</w:t>
      </w:r>
      <w:r w:rsidR="00A10A8B" w:rsidRPr="00C132ED">
        <w:rPr>
          <w:i/>
          <w:sz w:val="28"/>
          <w:szCs w:val="28"/>
        </w:rPr>
        <w:t>, khu công nghiệp, cụm công nghiệp trên địa bàn tỉnh.”</w:t>
      </w:r>
    </w:p>
    <w:p w:rsidR="00035A52" w:rsidRPr="00C132ED" w:rsidRDefault="0029185E" w:rsidP="00CB0355">
      <w:pPr>
        <w:spacing w:before="100"/>
        <w:ind w:firstLine="709"/>
        <w:jc w:val="both"/>
        <w:rPr>
          <w:sz w:val="28"/>
          <w:szCs w:val="28"/>
        </w:rPr>
      </w:pPr>
      <w:r w:rsidRPr="000F307C">
        <w:rPr>
          <w:sz w:val="28"/>
          <w:szCs w:val="28"/>
          <w:shd w:val="clear" w:color="auto" w:fill="FFFFFF"/>
          <w:lang w:val="nb-NO"/>
        </w:rPr>
        <w:t xml:space="preserve">Để hiện thực hóa </w:t>
      </w:r>
      <w:r w:rsidR="00DF104A" w:rsidRPr="000F307C">
        <w:rPr>
          <w:sz w:val="28"/>
          <w:szCs w:val="28"/>
        </w:rPr>
        <w:t xml:space="preserve">Nghị quyết Đại hội đại biểu Đảng bộ tỉnh Quảng Trị lần thứ XVII, nhiệm kỳ 2020-2025 và </w:t>
      </w:r>
      <w:r w:rsidR="007102AE" w:rsidRPr="000F307C">
        <w:rPr>
          <w:sz w:val="28"/>
          <w:szCs w:val="28"/>
          <w:shd w:val="clear" w:color="auto" w:fill="FFFFFF"/>
          <w:lang w:val="nb-NO"/>
        </w:rPr>
        <w:t xml:space="preserve">xây dựng </w:t>
      </w:r>
      <w:r w:rsidR="005C5457" w:rsidRPr="000F307C">
        <w:rPr>
          <w:sz w:val="28"/>
          <w:szCs w:val="28"/>
          <w:shd w:val="clear" w:color="auto" w:fill="FFFFFF"/>
          <w:lang w:val="nb-NO"/>
        </w:rPr>
        <w:t>Khu kinh tế</w:t>
      </w:r>
      <w:r w:rsidRPr="000F307C">
        <w:rPr>
          <w:sz w:val="28"/>
          <w:szCs w:val="28"/>
          <w:shd w:val="clear" w:color="auto" w:fill="FFFFFF"/>
          <w:lang w:val="nb-NO"/>
        </w:rPr>
        <w:t xml:space="preserve"> Đông Nam Quảng Trị thành một </w:t>
      </w:r>
      <w:r w:rsidR="005C5457" w:rsidRPr="000F307C">
        <w:rPr>
          <w:sz w:val="28"/>
          <w:szCs w:val="28"/>
          <w:shd w:val="clear" w:color="auto" w:fill="FFFFFF"/>
          <w:lang w:val="nb-NO"/>
        </w:rPr>
        <w:t>Khu kinh tế</w:t>
      </w:r>
      <w:r w:rsidRPr="000F307C">
        <w:rPr>
          <w:sz w:val="28"/>
          <w:szCs w:val="28"/>
          <w:shd w:val="clear" w:color="auto" w:fill="FFFFFF"/>
          <w:lang w:val="nb-NO"/>
        </w:rPr>
        <w:t xml:space="preserve"> tổng hợp đa ngành, đa lĩnh vực</w:t>
      </w:r>
      <w:r w:rsidR="00A24F66" w:rsidRPr="000F307C">
        <w:rPr>
          <w:sz w:val="28"/>
          <w:szCs w:val="28"/>
          <w:shd w:val="clear" w:color="auto" w:fill="FFFFFF"/>
          <w:lang w:val="nb-NO"/>
        </w:rPr>
        <w:t xml:space="preserve"> thì cần phải đẩy mạnh công </w:t>
      </w:r>
      <w:r w:rsidR="00A24F66" w:rsidRPr="000F307C">
        <w:rPr>
          <w:sz w:val="28"/>
          <w:szCs w:val="28"/>
          <w:shd w:val="clear" w:color="auto" w:fill="FFFFFF"/>
          <w:lang w:val="nb-NO"/>
        </w:rPr>
        <w:lastRenderedPageBreak/>
        <w:t>tác thu hút các dự án đầu tư</w:t>
      </w:r>
      <w:r w:rsidR="009D6C8B" w:rsidRPr="000F307C">
        <w:rPr>
          <w:sz w:val="28"/>
          <w:szCs w:val="28"/>
          <w:shd w:val="clear" w:color="auto" w:fill="FFFFFF"/>
          <w:lang w:val="nb-NO"/>
        </w:rPr>
        <w:t xml:space="preserve">, đặc biệt là </w:t>
      </w:r>
      <w:r w:rsidR="00D60EE0" w:rsidRPr="000F307C">
        <w:rPr>
          <w:sz w:val="28"/>
          <w:szCs w:val="28"/>
          <w:shd w:val="clear" w:color="auto" w:fill="FFFFFF"/>
          <w:lang w:val="nb-NO"/>
        </w:rPr>
        <w:t xml:space="preserve">các </w:t>
      </w:r>
      <w:r w:rsidR="009D6C8B" w:rsidRPr="000F307C">
        <w:rPr>
          <w:sz w:val="28"/>
          <w:szCs w:val="28"/>
          <w:shd w:val="clear" w:color="auto" w:fill="FFFFFF"/>
          <w:lang w:val="nb-NO"/>
        </w:rPr>
        <w:t xml:space="preserve">dự án có quy mô </w:t>
      </w:r>
      <w:r w:rsidR="005B757F" w:rsidRPr="000F307C">
        <w:rPr>
          <w:sz w:val="28"/>
          <w:szCs w:val="28"/>
          <w:shd w:val="clear" w:color="auto" w:fill="FFFFFF"/>
          <w:lang w:val="nb-NO"/>
        </w:rPr>
        <w:t xml:space="preserve">lớn </w:t>
      </w:r>
      <w:r w:rsidR="009D6C8B" w:rsidRPr="000F307C">
        <w:rPr>
          <w:sz w:val="28"/>
          <w:szCs w:val="28"/>
          <w:shd w:val="clear" w:color="auto" w:fill="FFFFFF"/>
          <w:lang w:val="nb-NO"/>
        </w:rPr>
        <w:t>về diện tích và vốn đầu tư</w:t>
      </w:r>
      <w:r w:rsidR="00DA5434" w:rsidRPr="00C132ED">
        <w:rPr>
          <w:sz w:val="28"/>
          <w:szCs w:val="28"/>
          <w:shd w:val="clear" w:color="auto" w:fill="FFFFFF"/>
          <w:lang w:val="nb-NO"/>
        </w:rPr>
        <w:t>,</w:t>
      </w:r>
      <w:r w:rsidR="009D6C8B" w:rsidRPr="00C132ED">
        <w:rPr>
          <w:sz w:val="28"/>
          <w:szCs w:val="28"/>
          <w:shd w:val="clear" w:color="auto" w:fill="FFFFFF"/>
          <w:lang w:val="nb-NO"/>
        </w:rPr>
        <w:t xml:space="preserve"> dự án có vốn đầu tư nước ngoài (FDI)</w:t>
      </w:r>
      <w:r w:rsidR="00DA5434" w:rsidRPr="00C132ED">
        <w:rPr>
          <w:sz w:val="28"/>
          <w:szCs w:val="28"/>
          <w:shd w:val="clear" w:color="auto" w:fill="FFFFFF"/>
          <w:lang w:val="nb-NO"/>
        </w:rPr>
        <w:t>,</w:t>
      </w:r>
      <w:r w:rsidR="00B44B31" w:rsidRPr="00C132ED">
        <w:rPr>
          <w:sz w:val="28"/>
          <w:szCs w:val="28"/>
          <w:shd w:val="clear" w:color="auto" w:fill="FFFFFF"/>
          <w:lang w:val="nb-NO"/>
        </w:rPr>
        <w:t xml:space="preserve"> dự án có công nghệ </w:t>
      </w:r>
      <w:r w:rsidR="006E585F" w:rsidRPr="00C132ED">
        <w:rPr>
          <w:sz w:val="28"/>
          <w:szCs w:val="28"/>
          <w:shd w:val="clear" w:color="auto" w:fill="FFFFFF"/>
          <w:lang w:val="nb-NO"/>
        </w:rPr>
        <w:t>kỹ thuậ</w:t>
      </w:r>
      <w:r w:rsidR="00DA5434" w:rsidRPr="00C132ED">
        <w:rPr>
          <w:sz w:val="28"/>
          <w:szCs w:val="28"/>
          <w:shd w:val="clear" w:color="auto" w:fill="FFFFFF"/>
          <w:lang w:val="nb-NO"/>
        </w:rPr>
        <w:t>t</w:t>
      </w:r>
      <w:r w:rsidR="00B44B31" w:rsidRPr="00C132ED">
        <w:rPr>
          <w:sz w:val="28"/>
          <w:szCs w:val="28"/>
          <w:shd w:val="clear" w:color="auto" w:fill="FFFFFF"/>
          <w:lang w:val="nb-NO"/>
        </w:rPr>
        <w:t>hiện đại, tiên tiến</w:t>
      </w:r>
      <w:r w:rsidR="00826C4A" w:rsidRPr="00C132ED">
        <w:rPr>
          <w:sz w:val="28"/>
          <w:szCs w:val="28"/>
          <w:shd w:val="clear" w:color="auto" w:fill="FFFFFF"/>
          <w:lang w:val="nb-NO"/>
        </w:rPr>
        <w:t xml:space="preserve">, </w:t>
      </w:r>
      <w:r w:rsidR="00E20979" w:rsidRPr="00C132ED">
        <w:rPr>
          <w:sz w:val="28"/>
          <w:szCs w:val="28"/>
          <w:shd w:val="clear" w:color="auto" w:fill="FFFFFF"/>
          <w:lang w:val="nb-NO"/>
        </w:rPr>
        <w:t>hình thành các dự án động lực</w:t>
      </w:r>
      <w:r w:rsidR="00386577" w:rsidRPr="00C132ED">
        <w:rPr>
          <w:sz w:val="28"/>
          <w:szCs w:val="28"/>
          <w:shd w:val="clear" w:color="auto" w:fill="FFFFFF"/>
          <w:lang w:val="nb-NO"/>
        </w:rPr>
        <w:t>,</w:t>
      </w:r>
      <w:r w:rsidR="00E20979" w:rsidRPr="00C132ED">
        <w:rPr>
          <w:sz w:val="28"/>
          <w:szCs w:val="28"/>
          <w:shd w:val="clear" w:color="auto" w:fill="FFFFFF"/>
          <w:lang w:val="nb-NO"/>
        </w:rPr>
        <w:t xml:space="preserve"> trọng điểm của tỉnh, </w:t>
      </w:r>
      <w:r w:rsidR="00826C4A" w:rsidRPr="00C132ED">
        <w:rPr>
          <w:sz w:val="28"/>
          <w:szCs w:val="28"/>
          <w:shd w:val="clear" w:color="auto" w:fill="FFFFFF"/>
          <w:lang w:val="nb-NO"/>
        </w:rPr>
        <w:t xml:space="preserve">qua đó tạo ra sự lan tỏa trong công tác thu hút đầu tư vào </w:t>
      </w:r>
      <w:r w:rsidR="005C5457">
        <w:rPr>
          <w:sz w:val="28"/>
          <w:szCs w:val="28"/>
          <w:shd w:val="clear" w:color="auto" w:fill="FFFFFF"/>
          <w:lang w:val="nb-NO"/>
        </w:rPr>
        <w:t>Khu kinh tế</w:t>
      </w:r>
      <w:r w:rsidR="00826C4A" w:rsidRPr="00C132ED">
        <w:rPr>
          <w:sz w:val="28"/>
          <w:szCs w:val="28"/>
          <w:shd w:val="clear" w:color="auto" w:fill="FFFFFF"/>
          <w:lang w:val="nb-NO"/>
        </w:rPr>
        <w:t xml:space="preserve"> Đông Nam </w:t>
      </w:r>
      <w:r w:rsidR="00921BD8">
        <w:rPr>
          <w:sz w:val="28"/>
          <w:szCs w:val="28"/>
          <w:shd w:val="clear" w:color="auto" w:fill="FFFFFF"/>
          <w:lang w:val="nb-NO"/>
        </w:rPr>
        <w:t xml:space="preserve">Quảng Trị </w:t>
      </w:r>
      <w:r w:rsidR="00826C4A" w:rsidRPr="00C132ED">
        <w:rPr>
          <w:sz w:val="28"/>
          <w:szCs w:val="28"/>
          <w:shd w:val="clear" w:color="auto" w:fill="FFFFFF"/>
          <w:lang w:val="nb-NO"/>
        </w:rPr>
        <w:t>nói riêng và tỉnh Quảng Trị nói chung.</w:t>
      </w:r>
    </w:p>
    <w:p w:rsidR="003C5D1D" w:rsidRPr="00147ECE" w:rsidRDefault="00D15A0E" w:rsidP="00CB0355">
      <w:pPr>
        <w:spacing w:before="100"/>
        <w:ind w:firstLine="709"/>
        <w:jc w:val="both"/>
        <w:rPr>
          <w:spacing w:val="-4"/>
          <w:sz w:val="28"/>
          <w:szCs w:val="28"/>
        </w:rPr>
      </w:pPr>
      <w:r w:rsidRPr="00147ECE">
        <w:rPr>
          <w:spacing w:val="-4"/>
          <w:sz w:val="28"/>
          <w:szCs w:val="28"/>
          <w:shd w:val="clear" w:color="auto" w:fill="FFFFFF"/>
          <w:lang w:val="nb-NO"/>
        </w:rPr>
        <w:t xml:space="preserve">Với sự quan tâm, chỉ đạo của Tỉnh ủy, UBND </w:t>
      </w:r>
      <w:r w:rsidR="00FE0603" w:rsidRPr="00147ECE">
        <w:rPr>
          <w:spacing w:val="-4"/>
          <w:sz w:val="28"/>
          <w:szCs w:val="28"/>
          <w:shd w:val="clear" w:color="auto" w:fill="FFFFFF"/>
          <w:lang w:val="nb-NO"/>
        </w:rPr>
        <w:t>tỉnh, sự nổ lực, trách nhiệm của B</w:t>
      </w:r>
      <w:r w:rsidR="003C5D1D" w:rsidRPr="00147ECE">
        <w:rPr>
          <w:spacing w:val="-4"/>
          <w:sz w:val="28"/>
          <w:szCs w:val="28"/>
          <w:shd w:val="clear" w:color="auto" w:fill="FFFFFF"/>
          <w:lang w:val="nb-NO"/>
        </w:rPr>
        <w:t>an</w:t>
      </w:r>
      <w:r w:rsidR="00FE0603" w:rsidRPr="00147ECE">
        <w:rPr>
          <w:spacing w:val="-4"/>
          <w:sz w:val="28"/>
          <w:szCs w:val="28"/>
          <w:shd w:val="clear" w:color="auto" w:fill="FFFFFF"/>
          <w:lang w:val="nb-NO"/>
        </w:rPr>
        <w:t xml:space="preserve"> Quản lý </w:t>
      </w:r>
      <w:r w:rsidR="005C5457">
        <w:rPr>
          <w:spacing w:val="-4"/>
          <w:sz w:val="28"/>
          <w:szCs w:val="28"/>
          <w:shd w:val="clear" w:color="auto" w:fill="FFFFFF"/>
          <w:lang w:val="nb-NO"/>
        </w:rPr>
        <w:t>Khu kinh tế</w:t>
      </w:r>
      <w:r w:rsidR="00FE0603" w:rsidRPr="00147ECE">
        <w:rPr>
          <w:spacing w:val="-4"/>
          <w:sz w:val="28"/>
          <w:szCs w:val="28"/>
          <w:shd w:val="clear" w:color="auto" w:fill="FFFFFF"/>
          <w:lang w:val="nb-NO"/>
        </w:rPr>
        <w:t xml:space="preserve"> tỉnh và các Sở, ngành</w:t>
      </w:r>
      <w:r w:rsidR="003C5D1D" w:rsidRPr="00147ECE">
        <w:rPr>
          <w:spacing w:val="-4"/>
          <w:sz w:val="28"/>
          <w:szCs w:val="28"/>
          <w:shd w:val="clear" w:color="auto" w:fill="FFFFFF"/>
          <w:lang w:val="nb-NO"/>
        </w:rPr>
        <w:t>,</w:t>
      </w:r>
      <w:r w:rsidR="00FE0603" w:rsidRPr="00147ECE">
        <w:rPr>
          <w:spacing w:val="-4"/>
          <w:sz w:val="28"/>
          <w:szCs w:val="28"/>
          <w:shd w:val="clear" w:color="auto" w:fill="FFFFFF"/>
          <w:lang w:val="nb-NO"/>
        </w:rPr>
        <w:t xml:space="preserve"> địa phương có liên quan trong công tác xúc tiến, hỗ trợ đầu tư, đến nay </w:t>
      </w:r>
      <w:r w:rsidR="005C5457">
        <w:rPr>
          <w:spacing w:val="-4"/>
          <w:sz w:val="28"/>
          <w:szCs w:val="28"/>
          <w:shd w:val="clear" w:color="auto" w:fill="FFFFFF"/>
          <w:lang w:val="nb-NO"/>
        </w:rPr>
        <w:t>Khu kinh tế</w:t>
      </w:r>
      <w:r w:rsidR="00B20009" w:rsidRPr="00147ECE">
        <w:rPr>
          <w:spacing w:val="-4"/>
          <w:sz w:val="28"/>
          <w:szCs w:val="28"/>
          <w:shd w:val="clear" w:color="auto" w:fill="FFFFFF"/>
          <w:lang w:val="nb-NO"/>
        </w:rPr>
        <w:t xml:space="preserve"> Đông Nam Quảng Trị</w:t>
      </w:r>
      <w:r w:rsidR="00B20009" w:rsidRPr="00147ECE">
        <w:rPr>
          <w:spacing w:val="-4"/>
          <w:sz w:val="28"/>
          <w:szCs w:val="28"/>
        </w:rPr>
        <w:t xml:space="preserve"> có nhiều </w:t>
      </w:r>
      <w:r w:rsidR="007309FC" w:rsidRPr="00147ECE">
        <w:rPr>
          <w:spacing w:val="-4"/>
          <w:sz w:val="28"/>
          <w:szCs w:val="28"/>
        </w:rPr>
        <w:t xml:space="preserve">nhà đầu tư vào khảo sát, nghiên cứu lập dự án đầu tư, trong đó có một số dự án đã được </w:t>
      </w:r>
      <w:r w:rsidR="009417B2" w:rsidRPr="00147ECE">
        <w:rPr>
          <w:spacing w:val="-4"/>
          <w:sz w:val="28"/>
          <w:szCs w:val="28"/>
        </w:rPr>
        <w:t>UBND tỉnh cho thuê đất,</w:t>
      </w:r>
      <w:r w:rsidR="007C6D2D" w:rsidRPr="00147ECE">
        <w:rPr>
          <w:spacing w:val="-4"/>
          <w:sz w:val="28"/>
          <w:szCs w:val="28"/>
        </w:rPr>
        <w:t>nhà đầu tư đã</w:t>
      </w:r>
      <w:r w:rsidR="009417B2" w:rsidRPr="00147ECE">
        <w:rPr>
          <w:spacing w:val="-4"/>
          <w:sz w:val="28"/>
          <w:szCs w:val="28"/>
        </w:rPr>
        <w:t xml:space="preserve"> xây dựng các h</w:t>
      </w:r>
      <w:r w:rsidR="009D5A54" w:rsidRPr="00147ECE">
        <w:rPr>
          <w:spacing w:val="-4"/>
          <w:sz w:val="28"/>
          <w:szCs w:val="28"/>
        </w:rPr>
        <w:t>ạng mục đưa dự án vào hoạt động</w:t>
      </w:r>
      <w:r w:rsidR="00324177" w:rsidRPr="00147ECE">
        <w:rPr>
          <w:spacing w:val="-4"/>
          <w:sz w:val="28"/>
          <w:szCs w:val="28"/>
        </w:rPr>
        <w:t>.</w:t>
      </w:r>
    </w:p>
    <w:p w:rsidR="00B20009" w:rsidRPr="00C132ED" w:rsidRDefault="00B20009" w:rsidP="00CB0355">
      <w:pPr>
        <w:spacing w:before="100"/>
        <w:ind w:firstLine="709"/>
        <w:jc w:val="both"/>
        <w:rPr>
          <w:sz w:val="28"/>
          <w:szCs w:val="28"/>
        </w:rPr>
      </w:pPr>
      <w:r w:rsidRPr="00C132ED">
        <w:rPr>
          <w:sz w:val="28"/>
          <w:szCs w:val="28"/>
        </w:rPr>
        <w:t>Tu</w:t>
      </w:r>
      <w:r w:rsidR="00EC067F" w:rsidRPr="00C132ED">
        <w:rPr>
          <w:sz w:val="28"/>
          <w:szCs w:val="28"/>
        </w:rPr>
        <w:t xml:space="preserve">y nhiên, </w:t>
      </w:r>
      <w:r w:rsidR="005C5457">
        <w:rPr>
          <w:sz w:val="28"/>
          <w:szCs w:val="28"/>
        </w:rPr>
        <w:t>Khu kinh tế</w:t>
      </w:r>
      <w:r w:rsidR="00E84779" w:rsidRPr="00C132ED">
        <w:rPr>
          <w:sz w:val="28"/>
          <w:szCs w:val="28"/>
        </w:rPr>
        <w:t xml:space="preserve"> Đông Nam Quảng Trị hiện nay chưa có quỹ đất sạch </w:t>
      </w:r>
      <w:r w:rsidR="00EC2DC2">
        <w:rPr>
          <w:sz w:val="28"/>
          <w:szCs w:val="28"/>
        </w:rPr>
        <w:t xml:space="preserve">để Ban Quản lý Khu kinh tế tỉnh chủ động mời gọi các nhà đầu tư </w:t>
      </w:r>
      <w:r w:rsidR="00E84779" w:rsidRPr="00C132ED">
        <w:rPr>
          <w:sz w:val="28"/>
          <w:szCs w:val="28"/>
        </w:rPr>
        <w:t xml:space="preserve">nên </w:t>
      </w:r>
      <w:r w:rsidR="00EC2DC2">
        <w:rPr>
          <w:sz w:val="28"/>
          <w:szCs w:val="28"/>
        </w:rPr>
        <w:t>ảnh hưởng đến hiệu quả của công tác xúc tiến đầu tư vào Khu kinh tế Đông Nam</w:t>
      </w:r>
      <w:r w:rsidR="00EC2DC2" w:rsidRPr="00C132ED">
        <w:rPr>
          <w:sz w:val="28"/>
          <w:szCs w:val="28"/>
        </w:rPr>
        <w:t>Quảng Trị</w:t>
      </w:r>
      <w:r w:rsidR="00E84779" w:rsidRPr="00C132ED">
        <w:rPr>
          <w:sz w:val="28"/>
          <w:szCs w:val="28"/>
        </w:rPr>
        <w:t>.</w:t>
      </w:r>
      <w:r w:rsidR="00833980" w:rsidRPr="00C132ED">
        <w:rPr>
          <w:sz w:val="28"/>
          <w:szCs w:val="28"/>
        </w:rPr>
        <w:t xml:space="preserve"> Ngoài ra, v</w:t>
      </w:r>
      <w:r w:rsidR="0026692D" w:rsidRPr="00C132ED">
        <w:rPr>
          <w:sz w:val="28"/>
          <w:szCs w:val="28"/>
        </w:rPr>
        <w:t>ướng mắc trong công tác giải phóng mặt bằng</w:t>
      </w:r>
      <w:r w:rsidR="005C5457">
        <w:rPr>
          <w:sz w:val="28"/>
          <w:szCs w:val="28"/>
        </w:rPr>
        <w:t xml:space="preserve"> (GPMB)</w:t>
      </w:r>
      <w:r w:rsidR="0026692D" w:rsidRPr="00C132ED">
        <w:rPr>
          <w:sz w:val="28"/>
          <w:szCs w:val="28"/>
        </w:rPr>
        <w:t xml:space="preserve"> của các dự án đã tạo ra một lực cản vô hình </w:t>
      </w:r>
      <w:r w:rsidR="00670572" w:rsidRPr="00C132ED">
        <w:rPr>
          <w:sz w:val="28"/>
          <w:szCs w:val="28"/>
        </w:rPr>
        <w:t>tác động vào</w:t>
      </w:r>
      <w:r w:rsidR="00DA0592" w:rsidRPr="00C132ED">
        <w:rPr>
          <w:sz w:val="28"/>
          <w:szCs w:val="28"/>
        </w:rPr>
        <w:t xml:space="preserve">công tác thu hút đầu tư </w:t>
      </w:r>
      <w:r w:rsidR="00DD50E0" w:rsidRPr="00C132ED">
        <w:rPr>
          <w:sz w:val="28"/>
          <w:szCs w:val="28"/>
        </w:rPr>
        <w:t xml:space="preserve">vào </w:t>
      </w:r>
      <w:r w:rsidR="005C5457">
        <w:rPr>
          <w:sz w:val="28"/>
          <w:szCs w:val="28"/>
        </w:rPr>
        <w:t>Khu kinh tế</w:t>
      </w:r>
      <w:r w:rsidR="00DD50E0" w:rsidRPr="00C132ED">
        <w:rPr>
          <w:sz w:val="28"/>
          <w:szCs w:val="28"/>
        </w:rPr>
        <w:t xml:space="preserve"> Đông Nam Quảng Trị</w:t>
      </w:r>
      <w:r w:rsidR="00DA0592" w:rsidRPr="00C132ED">
        <w:rPr>
          <w:sz w:val="28"/>
          <w:szCs w:val="28"/>
        </w:rPr>
        <w:t xml:space="preserve">, </w:t>
      </w:r>
      <w:r w:rsidR="00AF5B0B" w:rsidRPr="00C132ED">
        <w:rPr>
          <w:sz w:val="28"/>
          <w:szCs w:val="28"/>
        </w:rPr>
        <w:t xml:space="preserve">làm </w:t>
      </w:r>
      <w:r w:rsidR="00D42AE1" w:rsidRPr="00C132ED">
        <w:rPr>
          <w:sz w:val="28"/>
          <w:szCs w:val="28"/>
        </w:rPr>
        <w:t>giảm hiệu quả thu hút đầu tư của tỉnh.</w:t>
      </w:r>
      <w:r w:rsidRPr="00C132ED">
        <w:rPr>
          <w:sz w:val="28"/>
          <w:szCs w:val="28"/>
        </w:rPr>
        <w:t xml:space="preserve"> Hầu hết các nhà đầu tư khi nghiên cứu, khảo sát vị trí tại </w:t>
      </w:r>
      <w:r w:rsidR="005C5457">
        <w:rPr>
          <w:sz w:val="28"/>
          <w:szCs w:val="28"/>
        </w:rPr>
        <w:t>Khu kinh tế</w:t>
      </w:r>
      <w:r w:rsidRPr="00C132ED">
        <w:rPr>
          <w:sz w:val="28"/>
          <w:szCs w:val="28"/>
        </w:rPr>
        <w:t xml:space="preserve"> Đông Nam đều có nguyện vọng được Nhà nước giải phóng mặt bằng, thu hồi đất trước khi giao đất</w:t>
      </w:r>
      <w:r w:rsidR="00A3189F" w:rsidRPr="00C132ED">
        <w:rPr>
          <w:sz w:val="28"/>
          <w:szCs w:val="28"/>
        </w:rPr>
        <w:t>,</w:t>
      </w:r>
      <w:r w:rsidRPr="00C132ED">
        <w:rPr>
          <w:sz w:val="28"/>
          <w:szCs w:val="28"/>
        </w:rPr>
        <w:t xml:space="preserve"> cho nhà đầu tư </w:t>
      </w:r>
      <w:r w:rsidR="00AB791D" w:rsidRPr="00C132ED">
        <w:rPr>
          <w:sz w:val="28"/>
          <w:szCs w:val="28"/>
        </w:rPr>
        <w:t xml:space="preserve">thuê đất </w:t>
      </w:r>
      <w:r w:rsidRPr="00C132ED">
        <w:rPr>
          <w:sz w:val="28"/>
          <w:szCs w:val="28"/>
        </w:rPr>
        <w:t xml:space="preserve">thực hiện dự án. </w:t>
      </w:r>
    </w:p>
    <w:p w:rsidR="00B20009" w:rsidRPr="00C132ED" w:rsidRDefault="00EC2DC2" w:rsidP="00CB0355">
      <w:pPr>
        <w:spacing w:before="100"/>
        <w:ind w:firstLine="709"/>
        <w:jc w:val="both"/>
        <w:rPr>
          <w:spacing w:val="-4"/>
          <w:sz w:val="28"/>
          <w:szCs w:val="28"/>
          <w:lang w:val="nl-NL"/>
        </w:rPr>
      </w:pPr>
      <w:r>
        <w:rPr>
          <w:spacing w:val="-4"/>
          <w:sz w:val="28"/>
          <w:szCs w:val="28"/>
          <w:lang w:val="nl-NL"/>
        </w:rPr>
        <w:t>Hiện nay, c</w:t>
      </w:r>
      <w:r w:rsidR="00B0238C" w:rsidRPr="00C132ED">
        <w:rPr>
          <w:spacing w:val="-4"/>
          <w:sz w:val="28"/>
          <w:szCs w:val="28"/>
          <w:lang w:val="nl-NL"/>
        </w:rPr>
        <w:t>ông tác giải phóng mặt bằng của các dự án</w:t>
      </w:r>
      <w:r w:rsidR="00633621" w:rsidRPr="00C132ED">
        <w:rPr>
          <w:spacing w:val="-4"/>
          <w:sz w:val="28"/>
          <w:szCs w:val="28"/>
          <w:lang w:val="nl-NL"/>
        </w:rPr>
        <w:t xml:space="preserve"> đầu tư</w:t>
      </w:r>
      <w:r w:rsidR="00B0238C" w:rsidRPr="00C132ED">
        <w:rPr>
          <w:spacing w:val="-4"/>
          <w:sz w:val="28"/>
          <w:szCs w:val="28"/>
          <w:lang w:val="nl-NL"/>
        </w:rPr>
        <w:t xml:space="preserve"> tại </w:t>
      </w:r>
      <w:r w:rsidR="005C5457">
        <w:rPr>
          <w:spacing w:val="-4"/>
          <w:sz w:val="28"/>
          <w:szCs w:val="28"/>
          <w:lang w:val="nl-NL"/>
        </w:rPr>
        <w:t>Khu kinh tế</w:t>
      </w:r>
      <w:r w:rsidR="00B0238C" w:rsidRPr="00C132ED">
        <w:rPr>
          <w:spacing w:val="-4"/>
          <w:sz w:val="28"/>
          <w:szCs w:val="28"/>
          <w:lang w:val="nl-NL"/>
        </w:rPr>
        <w:t xml:space="preserve"> Đông Nam Quảng Trị </w:t>
      </w:r>
      <w:r w:rsidR="00B20009" w:rsidRPr="00C132ED">
        <w:rPr>
          <w:spacing w:val="-4"/>
          <w:sz w:val="28"/>
          <w:szCs w:val="28"/>
          <w:lang w:val="nl-NL"/>
        </w:rPr>
        <w:t>triển khai thực hiện sau khi được c</w:t>
      </w:r>
      <w:r w:rsidR="005F4CA5" w:rsidRPr="00C132ED">
        <w:rPr>
          <w:spacing w:val="-4"/>
          <w:sz w:val="28"/>
          <w:szCs w:val="28"/>
          <w:lang w:val="nl-NL"/>
        </w:rPr>
        <w:t>ấp quyết định chủ trương đầu tư</w:t>
      </w:r>
      <w:r w:rsidR="0094113B" w:rsidRPr="00C132ED">
        <w:rPr>
          <w:spacing w:val="-4"/>
          <w:sz w:val="28"/>
          <w:szCs w:val="28"/>
          <w:lang w:val="nl-NL"/>
        </w:rPr>
        <w:t xml:space="preserve">, </w:t>
      </w:r>
      <w:r w:rsidR="00B20009" w:rsidRPr="00C132ED">
        <w:rPr>
          <w:spacing w:val="-4"/>
          <w:sz w:val="28"/>
          <w:szCs w:val="28"/>
          <w:lang w:val="nl-NL"/>
        </w:rPr>
        <w:t xml:space="preserve">trong đó kinh phí thực hiện giải phóng mặt bằng của dự án được ứng </w:t>
      </w:r>
      <w:r w:rsidR="0094113B" w:rsidRPr="00C132ED">
        <w:rPr>
          <w:spacing w:val="-4"/>
          <w:sz w:val="28"/>
          <w:szCs w:val="28"/>
          <w:lang w:val="nl-NL"/>
        </w:rPr>
        <w:t xml:space="preserve">trước </w:t>
      </w:r>
      <w:r w:rsidR="00B20009" w:rsidRPr="00C132ED">
        <w:rPr>
          <w:spacing w:val="-4"/>
          <w:sz w:val="28"/>
          <w:szCs w:val="28"/>
          <w:lang w:val="nl-NL"/>
        </w:rPr>
        <w:t>từ nguồn vốn của nhà đầu tư và được khấu t</w:t>
      </w:r>
      <w:r w:rsidR="00AD4E62" w:rsidRPr="00C132ED">
        <w:rPr>
          <w:spacing w:val="-4"/>
          <w:sz w:val="28"/>
          <w:szCs w:val="28"/>
          <w:lang w:val="nl-NL"/>
        </w:rPr>
        <w:t>r</w:t>
      </w:r>
      <w:r w:rsidR="00B20009" w:rsidRPr="00C132ED">
        <w:rPr>
          <w:spacing w:val="-4"/>
          <w:sz w:val="28"/>
          <w:szCs w:val="28"/>
          <w:lang w:val="nl-NL"/>
        </w:rPr>
        <w:t>ừ vào tiền thuê đất của dự án</w:t>
      </w:r>
      <w:r w:rsidR="003E693B" w:rsidRPr="00C132ED">
        <w:rPr>
          <w:spacing w:val="-4"/>
          <w:sz w:val="28"/>
          <w:szCs w:val="28"/>
          <w:lang w:val="nl-NL"/>
        </w:rPr>
        <w:t>.</w:t>
      </w:r>
      <w:r w:rsidR="00E84779" w:rsidRPr="00C132ED">
        <w:rPr>
          <w:spacing w:val="-4"/>
          <w:sz w:val="28"/>
          <w:szCs w:val="28"/>
          <w:lang w:val="nl-NL"/>
        </w:rPr>
        <w:t>Song, việc sử dụng đất để thực hiện dự án của</w:t>
      </w:r>
      <w:r w:rsidR="00330C2C" w:rsidRPr="00C132ED">
        <w:rPr>
          <w:spacing w:val="-4"/>
          <w:sz w:val="28"/>
          <w:szCs w:val="28"/>
          <w:lang w:val="nl-NL"/>
        </w:rPr>
        <w:t xml:space="preserve"> nhà đầu tư tại </w:t>
      </w:r>
      <w:r w:rsidR="005C5457">
        <w:rPr>
          <w:spacing w:val="-4"/>
          <w:sz w:val="28"/>
          <w:szCs w:val="28"/>
          <w:lang w:val="nl-NL"/>
        </w:rPr>
        <w:t>Khu kinh tế</w:t>
      </w:r>
      <w:r w:rsidR="00330C2C" w:rsidRPr="00C132ED">
        <w:rPr>
          <w:spacing w:val="-4"/>
          <w:sz w:val="28"/>
          <w:szCs w:val="28"/>
          <w:lang w:val="nl-NL"/>
        </w:rPr>
        <w:t xml:space="preserve"> Đông Nam Quảng Trị </w:t>
      </w:r>
      <w:r w:rsidR="005F4CA5" w:rsidRPr="00C132ED">
        <w:rPr>
          <w:spacing w:val="-4"/>
          <w:sz w:val="28"/>
          <w:szCs w:val="28"/>
          <w:lang w:val="nl-NL"/>
        </w:rPr>
        <w:t xml:space="preserve">vẫn chưa có sự thống nhất trong việc nhà nước thu hồi đất để phát triển kinh tế - xã hội theo quy định tại Điều 62 </w:t>
      </w:r>
      <w:r w:rsidR="005F129F" w:rsidRPr="00C132ED">
        <w:rPr>
          <w:spacing w:val="-4"/>
          <w:sz w:val="28"/>
          <w:szCs w:val="28"/>
          <w:lang w:val="nl-NL"/>
        </w:rPr>
        <w:t xml:space="preserve">Luật Đất đai 2013 </w:t>
      </w:r>
      <w:r w:rsidR="005F4CA5" w:rsidRPr="00C132ED">
        <w:rPr>
          <w:spacing w:val="-4"/>
          <w:sz w:val="28"/>
          <w:szCs w:val="28"/>
          <w:lang w:val="nl-NL"/>
        </w:rPr>
        <w:t>hay nhà đầ</w:t>
      </w:r>
      <w:r w:rsidR="00330C2C" w:rsidRPr="00C132ED">
        <w:rPr>
          <w:spacing w:val="-4"/>
          <w:sz w:val="28"/>
          <w:szCs w:val="28"/>
          <w:lang w:val="nl-NL"/>
        </w:rPr>
        <w:t>u tư tự thỏa thuận với người sử dụng đất</w:t>
      </w:r>
      <w:r w:rsidR="00294AA7">
        <w:rPr>
          <w:spacing w:val="-4"/>
          <w:sz w:val="28"/>
          <w:szCs w:val="28"/>
          <w:lang w:val="nl-NL"/>
        </w:rPr>
        <w:t xml:space="preserve"> để</w:t>
      </w:r>
      <w:r w:rsidR="005F4CA5" w:rsidRPr="00C132ED">
        <w:rPr>
          <w:spacing w:val="-4"/>
          <w:sz w:val="28"/>
          <w:szCs w:val="28"/>
          <w:lang w:val="nl-NL"/>
        </w:rPr>
        <w:t xml:space="preserve"> nhận chuyển nhượng</w:t>
      </w:r>
      <w:r w:rsidR="005F129F" w:rsidRPr="00C132ED">
        <w:rPr>
          <w:spacing w:val="-4"/>
          <w:sz w:val="28"/>
          <w:szCs w:val="28"/>
          <w:lang w:val="nl-NL"/>
        </w:rPr>
        <w:t xml:space="preserve">, </w:t>
      </w:r>
      <w:r w:rsidR="00330C2C" w:rsidRPr="00C132ED">
        <w:rPr>
          <w:spacing w:val="-4"/>
          <w:sz w:val="28"/>
          <w:szCs w:val="28"/>
          <w:lang w:val="nl-NL"/>
        </w:rPr>
        <w:t>thuê quyền sử dụng đất,</w:t>
      </w:r>
      <w:r w:rsidR="005F129F" w:rsidRPr="00C132ED">
        <w:rPr>
          <w:spacing w:val="-4"/>
          <w:sz w:val="28"/>
          <w:szCs w:val="28"/>
          <w:lang w:val="nl-NL"/>
        </w:rPr>
        <w:t>nhận góp vốn</w:t>
      </w:r>
      <w:r w:rsidR="005F4CA5" w:rsidRPr="00C132ED">
        <w:rPr>
          <w:spacing w:val="-4"/>
          <w:sz w:val="28"/>
          <w:szCs w:val="28"/>
          <w:lang w:val="nl-NL"/>
        </w:rPr>
        <w:t xml:space="preserve"> quyền sử dụng đất </w:t>
      </w:r>
      <w:r w:rsidR="00075A38" w:rsidRPr="00C132ED">
        <w:rPr>
          <w:spacing w:val="-4"/>
          <w:sz w:val="28"/>
          <w:szCs w:val="28"/>
          <w:lang w:val="nl-NL"/>
        </w:rPr>
        <w:t>theo quy định tại Điều 73</w:t>
      </w:r>
      <w:r w:rsidR="005F4CA5" w:rsidRPr="00C132ED">
        <w:rPr>
          <w:spacing w:val="-4"/>
          <w:sz w:val="28"/>
          <w:szCs w:val="28"/>
          <w:lang w:val="nl-NL"/>
        </w:rPr>
        <w:t xml:space="preserve"> Luật Đất đai 2013</w:t>
      </w:r>
      <w:r w:rsidR="00B20009" w:rsidRPr="00C132ED">
        <w:rPr>
          <w:spacing w:val="-4"/>
          <w:sz w:val="28"/>
          <w:szCs w:val="28"/>
          <w:lang w:val="nl-NL"/>
        </w:rPr>
        <w:t xml:space="preserve">. </w:t>
      </w:r>
    </w:p>
    <w:p w:rsidR="001C5D95" w:rsidRPr="00C132ED" w:rsidRDefault="00942648" w:rsidP="00CB0355">
      <w:pPr>
        <w:spacing w:before="100"/>
        <w:ind w:firstLine="709"/>
        <w:jc w:val="both"/>
        <w:rPr>
          <w:sz w:val="28"/>
          <w:szCs w:val="28"/>
          <w:lang w:val="nl-NL"/>
        </w:rPr>
      </w:pPr>
      <w:r w:rsidRPr="00C132ED">
        <w:rPr>
          <w:sz w:val="28"/>
          <w:szCs w:val="28"/>
        </w:rPr>
        <w:t>Do đó, đ</w:t>
      </w:r>
      <w:r w:rsidR="003F198B" w:rsidRPr="00C132ED">
        <w:rPr>
          <w:sz w:val="28"/>
          <w:szCs w:val="28"/>
        </w:rPr>
        <w:t xml:space="preserve">ể có sự thống nhất trong công tác thu hồi đất và tổ chức giải phóng mặt bằng thực hiện các dự án theo quy hoạch được duyệt tại </w:t>
      </w:r>
      <w:r w:rsidR="005C5457">
        <w:rPr>
          <w:sz w:val="28"/>
          <w:szCs w:val="28"/>
        </w:rPr>
        <w:t>Khu kinh tế</w:t>
      </w:r>
      <w:r w:rsidR="003F198B" w:rsidRPr="00C132ED">
        <w:rPr>
          <w:sz w:val="28"/>
          <w:szCs w:val="28"/>
        </w:rPr>
        <w:t xml:space="preserve"> Đông Nam Quảng Trị nhằm thu hút được các dự án động lực </w:t>
      </w:r>
      <w:r w:rsidR="00471D15" w:rsidRPr="00C132ED">
        <w:rPr>
          <w:sz w:val="28"/>
          <w:szCs w:val="28"/>
        </w:rPr>
        <w:t>và củng sớm hiện thực hóa dự án, tháo gỡ được những khó khăn</w:t>
      </w:r>
      <w:r w:rsidR="003359F3">
        <w:rPr>
          <w:sz w:val="28"/>
          <w:szCs w:val="28"/>
        </w:rPr>
        <w:t>,</w:t>
      </w:r>
      <w:r w:rsidR="00471D15" w:rsidRPr="00C132ED">
        <w:rPr>
          <w:sz w:val="28"/>
          <w:szCs w:val="28"/>
        </w:rPr>
        <w:t xml:space="preserve"> tạo môi trường thu hút đầu tư vào </w:t>
      </w:r>
      <w:r w:rsidR="005C5457">
        <w:rPr>
          <w:sz w:val="28"/>
          <w:szCs w:val="28"/>
        </w:rPr>
        <w:t>Khu kinh tế</w:t>
      </w:r>
      <w:r w:rsidR="00471D15" w:rsidRPr="00C132ED">
        <w:rPr>
          <w:sz w:val="28"/>
          <w:szCs w:val="28"/>
        </w:rPr>
        <w:t xml:space="preserve"> Đông Nam Quảng Trị nói riêng</w:t>
      </w:r>
      <w:r w:rsidR="00112009" w:rsidRPr="00C132ED">
        <w:rPr>
          <w:sz w:val="28"/>
          <w:szCs w:val="28"/>
        </w:rPr>
        <w:t xml:space="preserve"> và trên địa bàn tỉnh nói chung</w:t>
      </w:r>
      <w:r w:rsidR="006A44B8" w:rsidRPr="00C132ED">
        <w:rPr>
          <w:sz w:val="28"/>
          <w:szCs w:val="28"/>
        </w:rPr>
        <w:t xml:space="preserve">, </w:t>
      </w:r>
      <w:r w:rsidR="001C5D95" w:rsidRPr="00C132ED">
        <w:rPr>
          <w:sz w:val="28"/>
          <w:szCs w:val="28"/>
        </w:rPr>
        <w:t xml:space="preserve">việc </w:t>
      </w:r>
      <w:r w:rsidR="00573C19" w:rsidRPr="00C132ED">
        <w:rPr>
          <w:sz w:val="28"/>
          <w:szCs w:val="28"/>
        </w:rPr>
        <w:t xml:space="preserve">xây dựng </w:t>
      </w:r>
      <w:r w:rsidR="00A00CCE" w:rsidRPr="00C132ED">
        <w:rPr>
          <w:i/>
          <w:sz w:val="28"/>
          <w:szCs w:val="28"/>
        </w:rPr>
        <w:t xml:space="preserve">“Đề án về cơ chế tổ chức thực hiện </w:t>
      </w:r>
      <w:r w:rsidR="00D968F5">
        <w:rPr>
          <w:i/>
          <w:sz w:val="28"/>
          <w:szCs w:val="28"/>
        </w:rPr>
        <w:t xml:space="preserve">bồi thường, hỗ trợ để giải phóng mặt bằng </w:t>
      </w:r>
      <w:r w:rsidR="00A00CCE" w:rsidRPr="00C132ED">
        <w:rPr>
          <w:i/>
          <w:sz w:val="28"/>
          <w:szCs w:val="28"/>
          <w:lang w:val="nl-NL"/>
        </w:rPr>
        <w:t xml:space="preserve">tạo quỹ đất sạch thu hút </w:t>
      </w:r>
      <w:r w:rsidR="006A2F2E">
        <w:rPr>
          <w:i/>
          <w:sz w:val="28"/>
          <w:szCs w:val="28"/>
          <w:lang w:val="nl-NL"/>
        </w:rPr>
        <w:t xml:space="preserve">đầu tư vào </w:t>
      </w:r>
      <w:r w:rsidR="005C5457">
        <w:rPr>
          <w:i/>
          <w:sz w:val="28"/>
          <w:szCs w:val="28"/>
          <w:lang w:val="nl-NL"/>
        </w:rPr>
        <w:t>Khu kinh tế</w:t>
      </w:r>
      <w:r w:rsidR="00A00CCE" w:rsidRPr="00C132ED">
        <w:rPr>
          <w:i/>
          <w:sz w:val="28"/>
          <w:szCs w:val="28"/>
          <w:lang w:val="nl-NL"/>
        </w:rPr>
        <w:t xml:space="preserve"> Đông Nam Quảng Trị”</w:t>
      </w:r>
      <w:r w:rsidR="00A00CCE" w:rsidRPr="00C132ED">
        <w:rPr>
          <w:sz w:val="28"/>
          <w:szCs w:val="28"/>
          <w:lang w:val="nl-NL"/>
        </w:rPr>
        <w:t xml:space="preserve"> trình các cấp thẩm quyền xem xét thông qua là hết sức cần thiết và cấp bách trong giai đoạn </w:t>
      </w:r>
      <w:r w:rsidR="003359F3">
        <w:rPr>
          <w:sz w:val="28"/>
          <w:szCs w:val="28"/>
          <w:lang w:val="nl-NL"/>
        </w:rPr>
        <w:t>hiện nay</w:t>
      </w:r>
      <w:r w:rsidR="00A00CCE" w:rsidRPr="00C132ED">
        <w:rPr>
          <w:sz w:val="28"/>
          <w:szCs w:val="28"/>
          <w:lang w:val="nl-NL"/>
        </w:rPr>
        <w:t xml:space="preserve">. </w:t>
      </w:r>
    </w:p>
    <w:p w:rsidR="00A00CCE" w:rsidRPr="00C132ED" w:rsidRDefault="00A00CCE" w:rsidP="00CB0355">
      <w:pPr>
        <w:spacing w:before="100"/>
        <w:ind w:firstLine="709"/>
        <w:jc w:val="both"/>
        <w:rPr>
          <w:spacing w:val="-2"/>
          <w:sz w:val="28"/>
          <w:szCs w:val="28"/>
        </w:rPr>
      </w:pPr>
      <w:r w:rsidRPr="00C132ED">
        <w:rPr>
          <w:spacing w:val="-2"/>
          <w:sz w:val="28"/>
          <w:szCs w:val="28"/>
          <w:lang w:val="nl-NL"/>
        </w:rPr>
        <w:t>Đề án được phê duyệt sẽ tháo gỡ được vướng mắc trong công tác thu hồi đất, cho thuê đất và thực hiện công tác giải phóng mặt bằng đối với quỹ đất đã được phê duyệt quy hoạch và các dự án đã được cấp có thẩm quyền quyết đị</w:t>
      </w:r>
      <w:r w:rsidR="00734882" w:rsidRPr="00C132ED">
        <w:rPr>
          <w:spacing w:val="-2"/>
          <w:sz w:val="28"/>
          <w:szCs w:val="28"/>
          <w:lang w:val="nl-NL"/>
        </w:rPr>
        <w:t>nh chấp thuận chủ trương đầu tư; đ</w:t>
      </w:r>
      <w:r w:rsidR="001C5D95" w:rsidRPr="00C132ED">
        <w:rPr>
          <w:spacing w:val="-2"/>
          <w:sz w:val="28"/>
          <w:szCs w:val="28"/>
          <w:lang w:val="nl-NL"/>
        </w:rPr>
        <w:t>ồng thời</w:t>
      </w:r>
      <w:r w:rsidR="00B13EB2" w:rsidRPr="00C132ED">
        <w:rPr>
          <w:spacing w:val="-2"/>
          <w:sz w:val="28"/>
          <w:szCs w:val="28"/>
          <w:lang w:val="nl-NL"/>
        </w:rPr>
        <w:t>,</w:t>
      </w:r>
      <w:r w:rsidRPr="00C132ED">
        <w:rPr>
          <w:spacing w:val="-2"/>
          <w:sz w:val="28"/>
          <w:szCs w:val="28"/>
          <w:lang w:val="nl-NL"/>
        </w:rPr>
        <w:t xml:space="preserve"> Đề án sẽ tháo gỡ và đề xuất được những giải pháp để đẩy </w:t>
      </w:r>
      <w:r w:rsidRPr="00C132ED">
        <w:rPr>
          <w:spacing w:val="-2"/>
          <w:sz w:val="28"/>
          <w:szCs w:val="28"/>
          <w:lang w:val="nl-NL"/>
        </w:rPr>
        <w:lastRenderedPageBreak/>
        <w:t xml:space="preserve">nhanh tiến độ trong tổ chức thực hiện giải phóng mặt bằng nhằm thu hút đầu tư và hiện thực hóa các dự án tại </w:t>
      </w:r>
      <w:r w:rsidR="005C5457">
        <w:rPr>
          <w:spacing w:val="-2"/>
          <w:sz w:val="28"/>
          <w:szCs w:val="28"/>
        </w:rPr>
        <w:t>Khu kinh tế</w:t>
      </w:r>
      <w:r w:rsidRPr="00C132ED">
        <w:rPr>
          <w:spacing w:val="-2"/>
          <w:sz w:val="28"/>
          <w:szCs w:val="28"/>
        </w:rPr>
        <w:t xml:space="preserve"> Đông Nam Quảng Trị.</w:t>
      </w:r>
    </w:p>
    <w:p w:rsidR="00CD07A9" w:rsidRDefault="00CD07A9" w:rsidP="00CB0355">
      <w:pPr>
        <w:spacing w:before="100"/>
        <w:ind w:firstLine="709"/>
        <w:jc w:val="both"/>
        <w:rPr>
          <w:b/>
          <w:sz w:val="28"/>
          <w:szCs w:val="28"/>
        </w:rPr>
      </w:pPr>
    </w:p>
    <w:p w:rsidR="008417B4" w:rsidRPr="00C132ED" w:rsidRDefault="008417B4" w:rsidP="00CB0355">
      <w:pPr>
        <w:spacing w:before="100"/>
        <w:ind w:firstLine="709"/>
        <w:jc w:val="both"/>
        <w:rPr>
          <w:b/>
          <w:sz w:val="28"/>
          <w:szCs w:val="28"/>
        </w:rPr>
      </w:pPr>
      <w:r w:rsidRPr="00C132ED">
        <w:rPr>
          <w:b/>
          <w:sz w:val="28"/>
          <w:szCs w:val="28"/>
        </w:rPr>
        <w:t xml:space="preserve">II. </w:t>
      </w:r>
      <w:r w:rsidR="00DA6904" w:rsidRPr="00C132ED">
        <w:rPr>
          <w:b/>
          <w:sz w:val="28"/>
          <w:szCs w:val="28"/>
        </w:rPr>
        <w:t>CƠ SỞ PHÁP LÝ XÂY DỰNG ĐỀ ÁN</w:t>
      </w:r>
    </w:p>
    <w:p w:rsidR="000A62B1" w:rsidRPr="00C132ED" w:rsidRDefault="000A62B1" w:rsidP="00CB0355">
      <w:pPr>
        <w:spacing w:before="100"/>
        <w:ind w:firstLine="709"/>
        <w:rPr>
          <w:sz w:val="28"/>
          <w:szCs w:val="28"/>
        </w:rPr>
      </w:pPr>
      <w:r w:rsidRPr="00C132ED">
        <w:rPr>
          <w:sz w:val="28"/>
          <w:szCs w:val="28"/>
        </w:rPr>
        <w:t>- Luật tổ chức Chính quyền địa phương ngày 19/6/2015;</w:t>
      </w:r>
    </w:p>
    <w:p w:rsidR="0038084C" w:rsidRPr="00C132ED" w:rsidRDefault="0038084C" w:rsidP="00CB0355">
      <w:pPr>
        <w:spacing w:before="100"/>
        <w:ind w:firstLine="567"/>
        <w:jc w:val="both"/>
        <w:rPr>
          <w:spacing w:val="-2"/>
          <w:sz w:val="28"/>
          <w:szCs w:val="28"/>
        </w:rPr>
      </w:pPr>
      <w:r w:rsidRPr="00C132ED">
        <w:rPr>
          <w:iCs/>
          <w:sz w:val="28"/>
          <w:szCs w:val="28"/>
        </w:rPr>
        <w:t xml:space="preserve">  - Luật sửa đổi, bổ sung một số điều của Luật Tổ chức Chính phủ và Luật Tổ chức chính quyền địa phương ngày 22/11/2019;</w:t>
      </w:r>
    </w:p>
    <w:p w:rsidR="000A62B1" w:rsidRPr="00C132ED" w:rsidRDefault="000A62B1" w:rsidP="00CB0355">
      <w:pPr>
        <w:spacing w:before="100"/>
        <w:ind w:firstLine="709"/>
        <w:jc w:val="both"/>
        <w:rPr>
          <w:sz w:val="28"/>
          <w:szCs w:val="28"/>
        </w:rPr>
      </w:pPr>
      <w:r w:rsidRPr="00C132ED">
        <w:rPr>
          <w:sz w:val="28"/>
          <w:szCs w:val="28"/>
        </w:rPr>
        <w:t>- Luật Ngân sách Nhà nước ngày 25/6/2015;</w:t>
      </w:r>
    </w:p>
    <w:p w:rsidR="000A62B1" w:rsidRPr="00C132ED" w:rsidRDefault="000A62B1" w:rsidP="00CB0355">
      <w:pPr>
        <w:spacing w:before="100"/>
        <w:ind w:firstLine="709"/>
        <w:jc w:val="both"/>
        <w:rPr>
          <w:sz w:val="28"/>
          <w:szCs w:val="28"/>
        </w:rPr>
      </w:pPr>
      <w:r w:rsidRPr="00C132ED">
        <w:rPr>
          <w:sz w:val="28"/>
          <w:szCs w:val="28"/>
        </w:rPr>
        <w:t>- Luật Đất đai ngày 29/11/2013;</w:t>
      </w:r>
    </w:p>
    <w:p w:rsidR="000A62B1" w:rsidRPr="00C132ED" w:rsidRDefault="000A62B1" w:rsidP="00CB0355">
      <w:pPr>
        <w:spacing w:before="100"/>
        <w:ind w:firstLine="709"/>
        <w:jc w:val="both"/>
        <w:rPr>
          <w:sz w:val="28"/>
          <w:szCs w:val="28"/>
        </w:rPr>
      </w:pPr>
      <w:r w:rsidRPr="00C132ED">
        <w:rPr>
          <w:sz w:val="28"/>
          <w:szCs w:val="28"/>
        </w:rPr>
        <w:t>- Luật Đầu tư ngày 17/6/2020;</w:t>
      </w:r>
    </w:p>
    <w:p w:rsidR="0006037B" w:rsidRPr="00C132ED" w:rsidRDefault="0006037B" w:rsidP="00CB0355">
      <w:pPr>
        <w:spacing w:before="100"/>
        <w:ind w:firstLine="709"/>
        <w:jc w:val="both"/>
        <w:rPr>
          <w:sz w:val="28"/>
          <w:szCs w:val="28"/>
        </w:rPr>
      </w:pPr>
      <w:r w:rsidRPr="00C132ED">
        <w:rPr>
          <w:sz w:val="28"/>
          <w:szCs w:val="28"/>
        </w:rPr>
        <w:t>- Luật Đầu tư công ngày 13/6/2019;</w:t>
      </w:r>
    </w:p>
    <w:p w:rsidR="000A62B1" w:rsidRPr="00C132ED" w:rsidRDefault="000A62B1" w:rsidP="00CB0355">
      <w:pPr>
        <w:spacing w:before="100"/>
        <w:ind w:firstLine="709"/>
        <w:jc w:val="both"/>
        <w:rPr>
          <w:iCs/>
          <w:sz w:val="28"/>
          <w:szCs w:val="28"/>
          <w:shd w:val="clear" w:color="auto" w:fill="FFFFFF"/>
        </w:rPr>
      </w:pPr>
      <w:r w:rsidRPr="00C132ED">
        <w:rPr>
          <w:sz w:val="28"/>
          <w:szCs w:val="28"/>
        </w:rPr>
        <w:t xml:space="preserve">- Luật Xây dựng số 62/2020/QH14 ngày 17/6/2020 </w:t>
      </w:r>
      <w:r w:rsidRPr="00C132ED">
        <w:rPr>
          <w:iCs/>
          <w:sz w:val="28"/>
          <w:szCs w:val="28"/>
          <w:shd w:val="clear" w:color="auto" w:fill="FFFFFF"/>
          <w:lang w:val="vi-VN"/>
        </w:rPr>
        <w:t>Luật sửa đổi, bổ sung một số điều của Luật Xây dựng số 50/2014/QH13;</w:t>
      </w:r>
    </w:p>
    <w:p w:rsidR="00C83ADC" w:rsidRPr="00C132ED" w:rsidRDefault="00C83ADC" w:rsidP="00CB0355">
      <w:pPr>
        <w:spacing w:before="100"/>
        <w:ind w:firstLine="709"/>
        <w:jc w:val="both"/>
        <w:rPr>
          <w:sz w:val="28"/>
          <w:szCs w:val="28"/>
        </w:rPr>
      </w:pPr>
      <w:r w:rsidRPr="00C132ED">
        <w:rPr>
          <w:iCs/>
          <w:sz w:val="28"/>
          <w:szCs w:val="28"/>
          <w:shd w:val="clear" w:color="auto" w:fill="FFFFFF"/>
        </w:rPr>
        <w:t>- Luật số 35/2018/QH14 ngày 20/11/2018 sửa đổi, bổ sung một số điều của 37 luật có liên quan đến quy hoạch;</w:t>
      </w:r>
    </w:p>
    <w:p w:rsidR="000A62B1" w:rsidRPr="00C132ED" w:rsidRDefault="000A62B1" w:rsidP="00CB0355">
      <w:pPr>
        <w:spacing w:before="100"/>
        <w:ind w:firstLine="709"/>
        <w:jc w:val="both"/>
        <w:rPr>
          <w:sz w:val="28"/>
          <w:szCs w:val="28"/>
        </w:rPr>
      </w:pPr>
      <w:r w:rsidRPr="00C132ED">
        <w:rPr>
          <w:sz w:val="28"/>
          <w:szCs w:val="28"/>
        </w:rPr>
        <w:tab/>
        <w:t>- Nghị định số 43/2014/NĐ-CP ngày 15/5/2014 của Chính phủ Quy định chi tiết thi hành một số điều của Luật Đất đai;</w:t>
      </w:r>
    </w:p>
    <w:p w:rsidR="005550AA" w:rsidRPr="00C132ED" w:rsidRDefault="005550AA" w:rsidP="00CB0355">
      <w:pPr>
        <w:spacing w:before="100"/>
        <w:ind w:firstLine="709"/>
        <w:jc w:val="both"/>
        <w:rPr>
          <w:sz w:val="28"/>
          <w:szCs w:val="28"/>
        </w:rPr>
      </w:pPr>
      <w:r w:rsidRPr="00C132ED">
        <w:rPr>
          <w:sz w:val="28"/>
          <w:szCs w:val="28"/>
        </w:rPr>
        <w:t>- Nghị định số 44/201</w:t>
      </w:r>
      <w:r w:rsidR="00E35B86" w:rsidRPr="00C132ED">
        <w:rPr>
          <w:sz w:val="28"/>
          <w:szCs w:val="28"/>
        </w:rPr>
        <w:t>4</w:t>
      </w:r>
      <w:r w:rsidRPr="00C132ED">
        <w:rPr>
          <w:sz w:val="28"/>
          <w:szCs w:val="28"/>
        </w:rPr>
        <w:t xml:space="preserve">/NĐ-CP ngày 15/5/2014 của Chính phủ </w:t>
      </w:r>
      <w:r w:rsidR="00741C65" w:rsidRPr="00C132ED">
        <w:rPr>
          <w:sz w:val="28"/>
          <w:szCs w:val="28"/>
        </w:rPr>
        <w:t>quy định về giá đất;</w:t>
      </w:r>
    </w:p>
    <w:p w:rsidR="000A62B1" w:rsidRPr="00C132ED" w:rsidRDefault="000A62B1" w:rsidP="00CB0355">
      <w:pPr>
        <w:spacing w:before="100"/>
        <w:ind w:firstLine="709"/>
        <w:jc w:val="both"/>
        <w:rPr>
          <w:sz w:val="28"/>
          <w:szCs w:val="28"/>
          <w:shd w:val="clear" w:color="auto" w:fill="FFFFFF"/>
        </w:rPr>
      </w:pPr>
      <w:r w:rsidRPr="00C132ED">
        <w:rPr>
          <w:sz w:val="28"/>
          <w:szCs w:val="28"/>
        </w:rPr>
        <w:t xml:space="preserve">- </w:t>
      </w:r>
      <w:r w:rsidRPr="00C132ED">
        <w:rPr>
          <w:sz w:val="28"/>
          <w:szCs w:val="28"/>
          <w:shd w:val="clear" w:color="auto" w:fill="FFFFFF"/>
        </w:rPr>
        <w:t>Nghị định số 45/2014/NĐ-CP ngày 15/5/2014 của Chính phủ quy định về thu tiền sử dụng đất;</w:t>
      </w:r>
    </w:p>
    <w:p w:rsidR="000A62B1" w:rsidRPr="00C132ED" w:rsidRDefault="000A62B1" w:rsidP="00CB0355">
      <w:pPr>
        <w:spacing w:before="100"/>
        <w:ind w:firstLine="709"/>
        <w:jc w:val="both"/>
        <w:rPr>
          <w:sz w:val="28"/>
          <w:szCs w:val="28"/>
          <w:shd w:val="clear" w:color="auto" w:fill="FFFFFF"/>
        </w:rPr>
      </w:pPr>
      <w:r w:rsidRPr="00C132ED">
        <w:rPr>
          <w:sz w:val="28"/>
          <w:szCs w:val="28"/>
          <w:shd w:val="clear" w:color="auto" w:fill="FFFFFF"/>
        </w:rPr>
        <w:t>- Nghị định số 46/2014/NĐ-CP ngày 15/5/2014 của Chính phủ quy định về thu tiền thuê đất, thuê mặt nước;</w:t>
      </w:r>
    </w:p>
    <w:p w:rsidR="000A62B1" w:rsidRDefault="000A62B1" w:rsidP="00CB0355">
      <w:pPr>
        <w:spacing w:before="100"/>
        <w:ind w:firstLine="709"/>
        <w:jc w:val="both"/>
        <w:rPr>
          <w:sz w:val="28"/>
          <w:szCs w:val="28"/>
          <w:shd w:val="clear" w:color="auto" w:fill="FFFFFF"/>
        </w:rPr>
      </w:pPr>
      <w:r w:rsidRPr="00C132ED">
        <w:rPr>
          <w:sz w:val="28"/>
          <w:szCs w:val="28"/>
          <w:shd w:val="clear" w:color="auto" w:fill="FFFFFF"/>
        </w:rPr>
        <w:t>- Nghị định số 47/2014/NĐ-CP ngày 15/5/2014 của Chính phủ quy định về bồi thường, hỗ trợ, tái định cư;</w:t>
      </w:r>
    </w:p>
    <w:p w:rsidR="00147ECE" w:rsidRDefault="00147ECE" w:rsidP="00CB0355">
      <w:pPr>
        <w:pStyle w:val="NormalWeb"/>
        <w:spacing w:beforeAutospacing="0" w:after="0" w:afterAutospacing="0"/>
        <w:ind w:firstLine="567"/>
        <w:jc w:val="both"/>
        <w:rPr>
          <w:sz w:val="28"/>
          <w:szCs w:val="28"/>
          <w:lang w:val="fr-FR"/>
        </w:rPr>
      </w:pPr>
      <w:r w:rsidRPr="00C132ED">
        <w:rPr>
          <w:sz w:val="28"/>
          <w:szCs w:val="28"/>
          <w:lang w:val="fr-FR"/>
        </w:rPr>
        <w:t xml:space="preserve">  - Nghị định số 01/2017/NĐ-CP ngày 06 tháng 01 năm 2017 của Chính phủ sửa đổi, bổ sung một số Nghị định quy định chi tiết thi hành Luật Đất đai;</w:t>
      </w:r>
    </w:p>
    <w:p w:rsidR="00640359" w:rsidRPr="00147ECE" w:rsidRDefault="00640359" w:rsidP="00CB0355">
      <w:pPr>
        <w:spacing w:before="100"/>
        <w:ind w:firstLine="709"/>
        <w:jc w:val="both"/>
        <w:rPr>
          <w:spacing w:val="-6"/>
          <w:sz w:val="28"/>
          <w:szCs w:val="28"/>
          <w:shd w:val="clear" w:color="auto" w:fill="FFFFFF"/>
        </w:rPr>
      </w:pPr>
      <w:r w:rsidRPr="00147ECE">
        <w:rPr>
          <w:spacing w:val="-6"/>
          <w:sz w:val="28"/>
          <w:szCs w:val="28"/>
          <w:shd w:val="clear" w:color="auto" w:fill="FFFFFF"/>
        </w:rPr>
        <w:t xml:space="preserve">- Nghị định số 35/2017/NĐ-CP ngày 03/4/2017 của Chính phủ quy định về thu tiền sử dụng đất, thu tiền thuê đất, thuê mặt nước trong </w:t>
      </w:r>
      <w:r>
        <w:rPr>
          <w:spacing w:val="-6"/>
          <w:sz w:val="28"/>
          <w:szCs w:val="28"/>
          <w:shd w:val="clear" w:color="auto" w:fill="FFFFFF"/>
        </w:rPr>
        <w:t>Khu kinh tế</w:t>
      </w:r>
      <w:r w:rsidRPr="00147ECE">
        <w:rPr>
          <w:spacing w:val="-6"/>
          <w:sz w:val="28"/>
          <w:szCs w:val="28"/>
          <w:shd w:val="clear" w:color="auto" w:fill="FFFFFF"/>
        </w:rPr>
        <w:t>, khu công nghệ cao;</w:t>
      </w:r>
    </w:p>
    <w:p w:rsidR="00147ECE" w:rsidRPr="00C132ED" w:rsidRDefault="00147ECE" w:rsidP="00CB0355">
      <w:pPr>
        <w:pStyle w:val="NormalWeb"/>
        <w:shd w:val="clear" w:color="auto" w:fill="FFFFFF"/>
        <w:spacing w:beforeAutospacing="0" w:after="0" w:afterAutospacing="0"/>
        <w:ind w:firstLine="562"/>
        <w:jc w:val="both"/>
        <w:rPr>
          <w:sz w:val="28"/>
          <w:szCs w:val="28"/>
          <w:lang w:val="fr-FR"/>
        </w:rPr>
      </w:pPr>
      <w:r w:rsidRPr="00C132ED">
        <w:rPr>
          <w:sz w:val="28"/>
          <w:szCs w:val="28"/>
          <w:lang w:val="fr-FR"/>
        </w:rPr>
        <w:t xml:space="preserve">  - Nghị định số 148/2020/NĐ-CP ngày 18 tháng 12 năm 2020 của Chính phủ sửa đổi, bổ sung một số Nghị định quy định chi tiết thi hành Luật Đất đai;</w:t>
      </w:r>
    </w:p>
    <w:p w:rsidR="00147ECE" w:rsidRPr="00C132ED" w:rsidRDefault="00147ECE" w:rsidP="00CB0355">
      <w:pPr>
        <w:spacing w:before="100"/>
        <w:ind w:firstLine="709"/>
        <w:jc w:val="both"/>
        <w:rPr>
          <w:sz w:val="28"/>
          <w:szCs w:val="28"/>
        </w:rPr>
      </w:pPr>
      <w:r w:rsidRPr="00C132ED">
        <w:rPr>
          <w:sz w:val="28"/>
          <w:szCs w:val="28"/>
        </w:rPr>
        <w:tab/>
        <w:t xml:space="preserve">- Nghị định số </w:t>
      </w:r>
      <w:r w:rsidR="005C5457">
        <w:rPr>
          <w:sz w:val="28"/>
          <w:szCs w:val="28"/>
        </w:rPr>
        <w:t>35/2022</w:t>
      </w:r>
      <w:r w:rsidRPr="00C132ED">
        <w:rPr>
          <w:sz w:val="28"/>
          <w:szCs w:val="28"/>
        </w:rPr>
        <w:t>/NĐ-CP ngày 2</w:t>
      </w:r>
      <w:r w:rsidR="005C5457">
        <w:rPr>
          <w:sz w:val="28"/>
          <w:szCs w:val="28"/>
        </w:rPr>
        <w:t>8</w:t>
      </w:r>
      <w:r w:rsidRPr="00C132ED">
        <w:rPr>
          <w:sz w:val="28"/>
          <w:szCs w:val="28"/>
        </w:rPr>
        <w:t>/5/20</w:t>
      </w:r>
      <w:r w:rsidR="0014706C">
        <w:rPr>
          <w:sz w:val="28"/>
          <w:szCs w:val="28"/>
        </w:rPr>
        <w:t>22</w:t>
      </w:r>
      <w:r w:rsidRPr="00C132ED">
        <w:rPr>
          <w:sz w:val="28"/>
          <w:szCs w:val="28"/>
        </w:rPr>
        <w:t xml:space="preserve">của Chính phủ Quy định về quản lý Khu công nghiệp và </w:t>
      </w:r>
      <w:r w:rsidR="005C5457">
        <w:rPr>
          <w:sz w:val="28"/>
          <w:szCs w:val="28"/>
        </w:rPr>
        <w:t>Khu kinh tế</w:t>
      </w:r>
      <w:r w:rsidRPr="00C132ED">
        <w:rPr>
          <w:sz w:val="28"/>
          <w:szCs w:val="28"/>
        </w:rPr>
        <w:t>;</w:t>
      </w:r>
    </w:p>
    <w:p w:rsidR="000A62B1" w:rsidRPr="00C132ED" w:rsidRDefault="000A62B1" w:rsidP="00CB0355">
      <w:pPr>
        <w:spacing w:before="100"/>
        <w:ind w:firstLine="709"/>
        <w:jc w:val="both"/>
        <w:rPr>
          <w:sz w:val="28"/>
          <w:szCs w:val="28"/>
          <w:shd w:val="clear" w:color="auto" w:fill="FFFFFF"/>
        </w:rPr>
      </w:pPr>
      <w:r w:rsidRPr="00C132ED">
        <w:rPr>
          <w:sz w:val="28"/>
          <w:szCs w:val="28"/>
        </w:rPr>
        <w:t xml:space="preserve">- Thông tư số 89/2017/TT-BTC ngày 23/8/2017 của Bộ Tài chính hướng dẫn một số điều của </w:t>
      </w:r>
      <w:r w:rsidRPr="00C132ED">
        <w:rPr>
          <w:sz w:val="28"/>
          <w:szCs w:val="28"/>
          <w:shd w:val="clear" w:color="auto" w:fill="FFFFFF"/>
        </w:rPr>
        <w:t>Nghị định số 35/2017/NĐ-CP ngày 03/4/2017 của Chính phủ;</w:t>
      </w:r>
    </w:p>
    <w:p w:rsidR="0038084C" w:rsidRPr="00C132ED" w:rsidRDefault="0038084C" w:rsidP="00CB0355">
      <w:pPr>
        <w:pStyle w:val="BodyText"/>
        <w:spacing w:before="100" w:after="0"/>
        <w:ind w:firstLine="567"/>
        <w:jc w:val="both"/>
        <w:rPr>
          <w:spacing w:val="-4"/>
          <w:sz w:val="28"/>
          <w:szCs w:val="28"/>
        </w:rPr>
      </w:pPr>
      <w:r w:rsidRPr="00C132ED">
        <w:rPr>
          <w:spacing w:val="-4"/>
          <w:sz w:val="28"/>
          <w:szCs w:val="28"/>
          <w:lang w:val="en-US"/>
        </w:rPr>
        <w:t xml:space="preserve"> - </w:t>
      </w:r>
      <w:r w:rsidRPr="00C132ED">
        <w:rPr>
          <w:spacing w:val="-4"/>
          <w:sz w:val="28"/>
          <w:szCs w:val="28"/>
        </w:rPr>
        <w:t>Thông tư số 37/2014/TT-BTNMT ngày 30/6/2014 của Bộ Tài nguyên và Môi trường quy định chi tiết về bồi thường, hỗ trợ, tái định cư khi Nhà nước thu hồi đất;</w:t>
      </w:r>
    </w:p>
    <w:p w:rsidR="000A62B1" w:rsidRPr="00C132ED" w:rsidRDefault="000A62B1" w:rsidP="00CB0355">
      <w:pPr>
        <w:spacing w:before="100"/>
        <w:ind w:firstLine="709"/>
        <w:jc w:val="both"/>
        <w:rPr>
          <w:sz w:val="28"/>
          <w:szCs w:val="28"/>
        </w:rPr>
      </w:pPr>
      <w:r w:rsidRPr="00C132ED">
        <w:rPr>
          <w:sz w:val="28"/>
          <w:szCs w:val="28"/>
        </w:rPr>
        <w:lastRenderedPageBreak/>
        <w:t xml:space="preserve">- Thông tư số 12/2020/TT-BKHĐT ngày 28/12/2020 của Bộ Kế hoạch và Đầu tư hướng dẫn chức năng, nhiệm vụ, quyền hạn và cơ cấu tổ chức của Ban Quản lý khu công nghiệp, khu chế xuất, </w:t>
      </w:r>
      <w:r w:rsidR="005C5457">
        <w:rPr>
          <w:sz w:val="28"/>
          <w:szCs w:val="28"/>
        </w:rPr>
        <w:t>Khu kinh tế</w:t>
      </w:r>
      <w:r w:rsidRPr="00C132ED">
        <w:rPr>
          <w:sz w:val="28"/>
          <w:szCs w:val="28"/>
        </w:rPr>
        <w:t>;</w:t>
      </w:r>
    </w:p>
    <w:p w:rsidR="000A62B1" w:rsidRPr="00C132ED" w:rsidRDefault="000A62B1" w:rsidP="00CB0355">
      <w:pPr>
        <w:spacing w:before="100"/>
        <w:ind w:firstLine="709"/>
        <w:jc w:val="both"/>
        <w:rPr>
          <w:sz w:val="28"/>
          <w:szCs w:val="28"/>
          <w:shd w:val="clear" w:color="auto" w:fill="FFFFFF"/>
          <w:lang w:val="nb-NO"/>
        </w:rPr>
      </w:pPr>
      <w:r w:rsidRPr="00C132ED">
        <w:rPr>
          <w:sz w:val="28"/>
          <w:szCs w:val="28"/>
          <w:lang w:val="es-ES"/>
        </w:rPr>
        <w:t xml:space="preserve">- Quyết định số 42/2015/QĐ-TTg ngày 16/9/2015 của Thủ tướng Chính phủ về việc thành lập </w:t>
      </w:r>
      <w:r w:rsidR="005C5457">
        <w:rPr>
          <w:sz w:val="28"/>
          <w:szCs w:val="28"/>
          <w:shd w:val="clear" w:color="auto" w:fill="FFFFFF"/>
          <w:lang w:val="nb-NO"/>
        </w:rPr>
        <w:t>Khu kinh tế</w:t>
      </w:r>
      <w:r w:rsidRPr="00C132ED">
        <w:rPr>
          <w:sz w:val="28"/>
          <w:szCs w:val="28"/>
          <w:shd w:val="clear" w:color="auto" w:fill="FFFFFF"/>
          <w:lang w:val="nb-NO"/>
        </w:rPr>
        <w:t xml:space="preserve"> Đông Nam Quảng Trị, tỉnh Quảng Trị;</w:t>
      </w:r>
    </w:p>
    <w:p w:rsidR="000A62B1" w:rsidRPr="00C132ED" w:rsidRDefault="000A62B1" w:rsidP="00CB0355">
      <w:pPr>
        <w:spacing w:before="100"/>
        <w:ind w:firstLine="709"/>
        <w:jc w:val="both"/>
        <w:rPr>
          <w:sz w:val="28"/>
          <w:szCs w:val="28"/>
        </w:rPr>
      </w:pPr>
      <w:r w:rsidRPr="00C132ED">
        <w:rPr>
          <w:sz w:val="28"/>
          <w:szCs w:val="28"/>
          <w:shd w:val="clear" w:color="auto" w:fill="FFFFFF"/>
          <w:lang w:val="nb-NO"/>
        </w:rPr>
        <w:t xml:space="preserve">- Quyết định số 1936/QĐ-TTg ngày 11/10/2016 của </w:t>
      </w:r>
      <w:r w:rsidRPr="00C132ED">
        <w:rPr>
          <w:sz w:val="28"/>
          <w:szCs w:val="28"/>
          <w:lang w:val="es-ES"/>
        </w:rPr>
        <w:t>Thủ tướng Chính phủ</w:t>
      </w:r>
      <w:r w:rsidRPr="00C132ED">
        <w:rPr>
          <w:sz w:val="28"/>
          <w:szCs w:val="28"/>
          <w:shd w:val="clear" w:color="auto" w:fill="FFFFFF"/>
          <w:lang w:val="nb-NO"/>
        </w:rPr>
        <w:t xml:space="preserve"> về việc</w:t>
      </w:r>
      <w:r w:rsidRPr="00C132ED">
        <w:rPr>
          <w:sz w:val="28"/>
          <w:szCs w:val="28"/>
          <w:lang w:val="es-ES"/>
        </w:rPr>
        <w:t xml:space="preserve"> phê duyệt</w:t>
      </w:r>
      <w:r w:rsidRPr="00C132ED">
        <w:rPr>
          <w:sz w:val="28"/>
          <w:szCs w:val="28"/>
          <w:shd w:val="clear" w:color="auto" w:fill="FFFFFF"/>
          <w:lang w:val="nb-NO"/>
        </w:rPr>
        <w:t xml:space="preserve"> Quy hoạch chung xây dựng </w:t>
      </w:r>
      <w:r w:rsidR="005C5457">
        <w:rPr>
          <w:sz w:val="28"/>
          <w:szCs w:val="28"/>
          <w:shd w:val="clear" w:color="auto" w:fill="FFFFFF"/>
          <w:lang w:val="nb-NO"/>
        </w:rPr>
        <w:t>Khu kinh tế</w:t>
      </w:r>
      <w:r w:rsidRPr="00C132ED">
        <w:rPr>
          <w:sz w:val="28"/>
          <w:szCs w:val="28"/>
          <w:shd w:val="clear" w:color="auto" w:fill="FFFFFF"/>
          <w:lang w:val="nb-NO"/>
        </w:rPr>
        <w:t xml:space="preserve"> Đông Nam Quảng Trị, tỉnh Quảng Trị đến năm 2035, tầm nhìn đến 2050;  </w:t>
      </w:r>
    </w:p>
    <w:p w:rsidR="000A62B1" w:rsidRPr="00C132ED" w:rsidRDefault="000A62B1" w:rsidP="00CB0355">
      <w:pPr>
        <w:spacing w:before="100"/>
        <w:ind w:firstLine="709"/>
        <w:jc w:val="both"/>
        <w:rPr>
          <w:sz w:val="28"/>
          <w:szCs w:val="28"/>
        </w:rPr>
      </w:pPr>
      <w:r w:rsidRPr="00C132ED">
        <w:rPr>
          <w:sz w:val="28"/>
          <w:szCs w:val="28"/>
        </w:rPr>
        <w:t xml:space="preserve">- Quyết định số 25/2016/QĐ-UBND ngày 06/7/2016 của UBND tỉnh Ban hành Quy định chức năng, nhiệm vụ, quyền hạn và cơ cấu tổ chức của Ban Quản lý </w:t>
      </w:r>
      <w:r w:rsidR="005C5457">
        <w:rPr>
          <w:sz w:val="28"/>
          <w:szCs w:val="28"/>
        </w:rPr>
        <w:t>Khu kinh tế</w:t>
      </w:r>
      <w:r w:rsidRPr="00C132ED">
        <w:rPr>
          <w:sz w:val="28"/>
          <w:szCs w:val="28"/>
        </w:rPr>
        <w:t xml:space="preserve"> tỉnh Quảng Trị;</w:t>
      </w:r>
    </w:p>
    <w:p w:rsidR="000A62B1" w:rsidRPr="00C132ED" w:rsidRDefault="000A62B1" w:rsidP="00CB0355">
      <w:pPr>
        <w:spacing w:before="100"/>
        <w:ind w:firstLine="709"/>
        <w:jc w:val="both"/>
        <w:rPr>
          <w:sz w:val="28"/>
          <w:szCs w:val="28"/>
        </w:rPr>
      </w:pPr>
      <w:r w:rsidRPr="00C132ED">
        <w:rPr>
          <w:sz w:val="28"/>
          <w:szCs w:val="28"/>
        </w:rPr>
        <w:t>- Quyết định số 506/QĐ-CHHVN ngày 21/4/2017 của Cục Hàng hải Việt Nam phê duyệt quy hoạch chi tiết khu bến cảng Cửa Việt, tỉnh Quảng Trị giai đoạn đến năm 2020, định hướng đến năm 2030;</w:t>
      </w:r>
    </w:p>
    <w:p w:rsidR="00A95411" w:rsidRPr="00C132ED" w:rsidRDefault="00A95411" w:rsidP="00CB0355">
      <w:pPr>
        <w:spacing w:before="100"/>
        <w:ind w:firstLine="709"/>
        <w:jc w:val="both"/>
        <w:rPr>
          <w:sz w:val="28"/>
          <w:szCs w:val="28"/>
        </w:rPr>
      </w:pPr>
      <w:r w:rsidRPr="00C132ED">
        <w:rPr>
          <w:sz w:val="28"/>
          <w:szCs w:val="28"/>
        </w:rPr>
        <w:t xml:space="preserve">- Nghị quyết số 03-NQ/TU ngày 29/11/2016 của Tỉnh ủy “về việc xây dựng và phát triển </w:t>
      </w:r>
      <w:r w:rsidR="005C5457">
        <w:rPr>
          <w:sz w:val="28"/>
          <w:szCs w:val="28"/>
        </w:rPr>
        <w:t>Khu kinh tế</w:t>
      </w:r>
      <w:r w:rsidRPr="00C132ED">
        <w:rPr>
          <w:sz w:val="28"/>
          <w:szCs w:val="28"/>
        </w:rPr>
        <w:t xml:space="preserve"> Đông Nam Quảng Trị đến năm 2025, tầm nhìn 2030”;</w:t>
      </w:r>
    </w:p>
    <w:p w:rsidR="000A62B1" w:rsidRPr="00C132ED" w:rsidRDefault="000A62B1" w:rsidP="00CB0355">
      <w:pPr>
        <w:spacing w:before="100"/>
        <w:ind w:firstLine="709"/>
        <w:jc w:val="both"/>
        <w:rPr>
          <w:sz w:val="28"/>
          <w:szCs w:val="28"/>
          <w:shd w:val="clear" w:color="auto" w:fill="FFFFFF"/>
          <w:lang w:val="nb-NO"/>
        </w:rPr>
      </w:pPr>
      <w:r w:rsidRPr="00C132ED">
        <w:rPr>
          <w:sz w:val="28"/>
          <w:szCs w:val="28"/>
        </w:rPr>
        <w:t xml:space="preserve">- Quyết định số </w:t>
      </w:r>
      <w:r w:rsidRPr="00C132ED">
        <w:rPr>
          <w:sz w:val="28"/>
          <w:szCs w:val="28"/>
          <w:shd w:val="clear" w:color="auto" w:fill="FFFFFF"/>
          <w:lang w:val="nb-NO"/>
        </w:rPr>
        <w:t xml:space="preserve">2227/QĐ-UBND ngày 15/8/2017 của UBND tỉnh Quảng Trị về việc phê duyệt Quy hoạch phân khu xây dựng </w:t>
      </w:r>
      <w:r w:rsidR="005C5457">
        <w:rPr>
          <w:sz w:val="28"/>
          <w:szCs w:val="28"/>
          <w:shd w:val="clear" w:color="auto" w:fill="FFFFFF"/>
          <w:lang w:val="nb-NO"/>
        </w:rPr>
        <w:t>Khu kinh tế</w:t>
      </w:r>
      <w:r w:rsidRPr="00C132ED">
        <w:rPr>
          <w:sz w:val="28"/>
          <w:szCs w:val="28"/>
          <w:shd w:val="clear" w:color="auto" w:fill="FFFFFF"/>
          <w:lang w:val="nb-NO"/>
        </w:rPr>
        <w:t xml:space="preserve"> Đông Nam Quảng Trị, tỉnh Quảng Trị giai đoạn 1, tỷ lệ 1/2000;</w:t>
      </w:r>
    </w:p>
    <w:p w:rsidR="000A62B1" w:rsidRPr="00C132ED" w:rsidRDefault="000A62B1" w:rsidP="00CB0355">
      <w:pPr>
        <w:spacing w:before="100"/>
        <w:ind w:firstLine="709"/>
        <w:jc w:val="both"/>
        <w:rPr>
          <w:sz w:val="28"/>
          <w:szCs w:val="28"/>
          <w:shd w:val="clear" w:color="auto" w:fill="FFFFFF"/>
          <w:lang w:val="nb-NO"/>
        </w:rPr>
      </w:pPr>
      <w:r w:rsidRPr="00C132ED">
        <w:rPr>
          <w:sz w:val="28"/>
          <w:szCs w:val="28"/>
        </w:rPr>
        <w:t xml:space="preserve">- Quyết định số </w:t>
      </w:r>
      <w:r w:rsidRPr="00C132ED">
        <w:rPr>
          <w:sz w:val="28"/>
          <w:szCs w:val="28"/>
          <w:shd w:val="clear" w:color="auto" w:fill="FFFFFF"/>
          <w:lang w:val="nb-NO"/>
        </w:rPr>
        <w:t xml:space="preserve">3585/QĐ-UBND ngày 24/12/2019 của UBND tỉnh Quảng Trị về việc phê duyệt Quy hoạch phân khu xây dựng </w:t>
      </w:r>
      <w:r w:rsidR="005C5457">
        <w:rPr>
          <w:sz w:val="28"/>
          <w:szCs w:val="28"/>
          <w:shd w:val="clear" w:color="auto" w:fill="FFFFFF"/>
          <w:lang w:val="nb-NO"/>
        </w:rPr>
        <w:t>Khu kinh tế</w:t>
      </w:r>
      <w:r w:rsidRPr="00C132ED">
        <w:rPr>
          <w:sz w:val="28"/>
          <w:szCs w:val="28"/>
          <w:shd w:val="clear" w:color="auto" w:fill="FFFFFF"/>
          <w:lang w:val="nb-NO"/>
        </w:rPr>
        <w:t xml:space="preserve"> Đông Nam Quảng Trị, tỉnh Quảng Trị giai đoạn 2, tỷ lệ 1/2000;</w:t>
      </w:r>
    </w:p>
    <w:p w:rsidR="000A62B1" w:rsidRDefault="000A62B1" w:rsidP="00CB0355">
      <w:pPr>
        <w:spacing w:before="100"/>
        <w:ind w:firstLine="709"/>
        <w:jc w:val="both"/>
        <w:rPr>
          <w:sz w:val="28"/>
          <w:szCs w:val="28"/>
        </w:rPr>
      </w:pPr>
      <w:r w:rsidRPr="00C132ED">
        <w:rPr>
          <w:sz w:val="28"/>
          <w:szCs w:val="28"/>
        </w:rPr>
        <w:t>- Quyết định số 3025/QĐ-UBND ngày 25/12/2018 của UBND tỉnh Quảng Trị về việc phê duyệt đồ án điều chỉnh và mở rộng quy hoạch phân khu tỷ lệ 1/2000 Khu Dịch vụ - Du lịch Cửa Việt, huyện Gio Linh, tỉnh Quảng Trị;</w:t>
      </w:r>
    </w:p>
    <w:p w:rsidR="007C5C7C" w:rsidRPr="005E218F" w:rsidRDefault="007C5C7C" w:rsidP="00CB0355">
      <w:pPr>
        <w:spacing w:before="100"/>
        <w:ind w:firstLine="709"/>
        <w:jc w:val="both"/>
        <w:rPr>
          <w:sz w:val="28"/>
          <w:szCs w:val="28"/>
        </w:rPr>
      </w:pPr>
      <w:r w:rsidRPr="005E218F">
        <w:rPr>
          <w:sz w:val="28"/>
          <w:szCs w:val="28"/>
        </w:rPr>
        <w:t>- Quyết định số 1871/QĐ-UBND ngày 10/7/2017 của UBND tỉnh về việc ban hành điều lệ về tổ chức, hoạt động và quy chế quản lý, sử dụng Quỹ phát triển đất tỉnh Quảng Trị; Quyết định số 3263/QĐ-UBND ngày 24/11/2017 về việc Ban hành quy định trình tự, thủ tục tạm ứng và hoàn trả Quỹ phát triển đất tỉnh Quảng Trị;</w:t>
      </w:r>
    </w:p>
    <w:p w:rsidR="00A95411" w:rsidRPr="00C132ED" w:rsidRDefault="00A95411" w:rsidP="00CB0355">
      <w:pPr>
        <w:spacing w:before="100"/>
        <w:ind w:firstLine="709"/>
        <w:jc w:val="both"/>
        <w:rPr>
          <w:sz w:val="28"/>
          <w:szCs w:val="28"/>
        </w:rPr>
      </w:pPr>
      <w:r w:rsidRPr="00C132ED">
        <w:rPr>
          <w:sz w:val="28"/>
          <w:szCs w:val="28"/>
        </w:rPr>
        <w:t>- Quyết định số 49/2019/QĐ-UBND ngày 20/12/20</w:t>
      </w:r>
      <w:r w:rsidR="00C43365" w:rsidRPr="00C132ED">
        <w:rPr>
          <w:sz w:val="28"/>
          <w:szCs w:val="28"/>
        </w:rPr>
        <w:t>19</w:t>
      </w:r>
      <w:r w:rsidRPr="00C132ED">
        <w:rPr>
          <w:sz w:val="28"/>
          <w:szCs w:val="28"/>
        </w:rPr>
        <w:t xml:space="preserve"> của UBND tỉnh Quảng Trị về việc ban hành bảng giá các loại đất định kỳ 5 năm (2020-2024) trên địa bàn tỉnh Quảng Trị;</w:t>
      </w:r>
    </w:p>
    <w:p w:rsidR="0085247B" w:rsidRPr="00C132ED" w:rsidRDefault="0085247B" w:rsidP="00CB0355">
      <w:pPr>
        <w:spacing w:before="100"/>
        <w:ind w:firstLine="709"/>
        <w:jc w:val="both"/>
        <w:rPr>
          <w:sz w:val="28"/>
          <w:szCs w:val="28"/>
        </w:rPr>
      </w:pPr>
      <w:r w:rsidRPr="00C132ED">
        <w:rPr>
          <w:sz w:val="28"/>
          <w:szCs w:val="28"/>
        </w:rPr>
        <w:t>- Nghị quyết số 111/2021/NQ-HĐND ngày 30/8/2021 của Hội đồng nhân dân tỉnh về cơ chế tài chính xây dựng kết cấu hạ tầng phát triển quỹ đất và giải phóng mặt bằng, tạo quỹ đất sạch trên địa bàn tỉnh Quảng Trị;</w:t>
      </w:r>
    </w:p>
    <w:p w:rsidR="008A1110" w:rsidRPr="00C132ED" w:rsidRDefault="008A1110" w:rsidP="00CB0355">
      <w:pPr>
        <w:spacing w:before="100"/>
        <w:ind w:firstLine="709"/>
        <w:jc w:val="both"/>
        <w:rPr>
          <w:sz w:val="28"/>
          <w:szCs w:val="28"/>
        </w:rPr>
      </w:pPr>
      <w:r w:rsidRPr="00C132ED">
        <w:rPr>
          <w:sz w:val="28"/>
          <w:szCs w:val="28"/>
        </w:rPr>
        <w:t>- Quyết định số 26/2021/QĐ-UBND ngày 27/10/2021 của UBND tỉnh Quảng Trị ban hành quy định về bồi thường, hỗ trợ tái định cư khi nhà nước thu hồi đất trên địa bàn tỉnh Quảng Trị;</w:t>
      </w:r>
    </w:p>
    <w:p w:rsidR="008A1110" w:rsidRPr="00C132ED" w:rsidRDefault="008A1110" w:rsidP="00CB0355">
      <w:pPr>
        <w:spacing w:before="100"/>
        <w:ind w:firstLine="709"/>
        <w:jc w:val="both"/>
        <w:rPr>
          <w:sz w:val="28"/>
          <w:szCs w:val="28"/>
        </w:rPr>
      </w:pPr>
      <w:r w:rsidRPr="00C132ED">
        <w:rPr>
          <w:sz w:val="28"/>
          <w:szCs w:val="28"/>
        </w:rPr>
        <w:lastRenderedPageBreak/>
        <w:t>- Quyết định số 06/2021/QĐ-UBND ngày 19/3/2021 của UBND tỉnh Quảng Trị ban hành đơn giá xây dựng nhà, vật kiến trúc và đơn giá các loại cây, hoa màu trên địa bàn tỉnh Quảng Trị;</w:t>
      </w:r>
    </w:p>
    <w:p w:rsidR="00F44EBC" w:rsidRPr="00C132ED" w:rsidRDefault="00F44EBC" w:rsidP="00CB0355">
      <w:pPr>
        <w:spacing w:before="100"/>
        <w:ind w:firstLine="709"/>
        <w:jc w:val="both"/>
        <w:rPr>
          <w:sz w:val="28"/>
          <w:szCs w:val="28"/>
        </w:rPr>
      </w:pPr>
      <w:r w:rsidRPr="00C132ED">
        <w:rPr>
          <w:sz w:val="28"/>
          <w:szCs w:val="28"/>
        </w:rPr>
        <w:t>- Quyết định số 30/2021/QĐ-UBND ngày 20/12/2021 của UBND tỉnh Quảng Trị Quy định hạn mức giao đất, công nhận quyền sử dụng đất cho mỗi hộ gia đình, cá nhân; điều kiện tách thửa, hợp thửa, diện tích tối thiểu của thửa đất tách thửa và các trường hợp không được tách thửa trên địa bàn tỉnh Quảng Trị;</w:t>
      </w:r>
    </w:p>
    <w:p w:rsidR="000A62B1" w:rsidRPr="00147ECE" w:rsidRDefault="000A62B1" w:rsidP="00CB0355">
      <w:pPr>
        <w:spacing w:before="100"/>
        <w:ind w:firstLine="709"/>
        <w:jc w:val="both"/>
        <w:rPr>
          <w:sz w:val="28"/>
          <w:szCs w:val="28"/>
        </w:rPr>
      </w:pPr>
      <w:r w:rsidRPr="00147ECE">
        <w:rPr>
          <w:sz w:val="28"/>
          <w:szCs w:val="28"/>
        </w:rPr>
        <w:t>- Kế hoạch phát triển kinh tế - xã hội 05 năm và hàng năm của tỉnh</w:t>
      </w:r>
      <w:r w:rsidR="00540703" w:rsidRPr="00147ECE">
        <w:rPr>
          <w:sz w:val="28"/>
          <w:szCs w:val="28"/>
        </w:rPr>
        <w:t xml:space="preserve"> Quảng Trị</w:t>
      </w:r>
      <w:r w:rsidRPr="00147ECE">
        <w:rPr>
          <w:sz w:val="28"/>
          <w:szCs w:val="28"/>
        </w:rPr>
        <w:t>.</w:t>
      </w:r>
    </w:p>
    <w:p w:rsidR="00CD07A9" w:rsidRDefault="00CD07A9" w:rsidP="00CB0355">
      <w:pPr>
        <w:spacing w:before="100"/>
        <w:jc w:val="center"/>
        <w:rPr>
          <w:rFonts w:eastAsia="Calibri"/>
          <w:b/>
          <w:sz w:val="28"/>
          <w:szCs w:val="28"/>
        </w:rPr>
      </w:pPr>
    </w:p>
    <w:p w:rsidR="009A0A67" w:rsidRPr="00C132ED" w:rsidRDefault="00E566C7" w:rsidP="00CB0355">
      <w:pPr>
        <w:spacing w:before="100"/>
        <w:jc w:val="center"/>
        <w:rPr>
          <w:rFonts w:eastAsia="Calibri"/>
          <w:b/>
          <w:sz w:val="28"/>
          <w:szCs w:val="28"/>
        </w:rPr>
      </w:pPr>
      <w:r w:rsidRPr="00C132ED">
        <w:rPr>
          <w:rFonts w:eastAsia="Calibri"/>
          <w:b/>
          <w:sz w:val="28"/>
          <w:szCs w:val="28"/>
        </w:rPr>
        <w:t>Phần</w:t>
      </w:r>
      <w:r w:rsidR="00B02369" w:rsidRPr="00C132ED">
        <w:rPr>
          <w:rFonts w:eastAsia="Calibri"/>
          <w:b/>
          <w:sz w:val="28"/>
          <w:szCs w:val="28"/>
        </w:rPr>
        <w:t>thứ hai</w:t>
      </w:r>
    </w:p>
    <w:p w:rsidR="00A13085" w:rsidRPr="00466F55" w:rsidRDefault="00BE0F55" w:rsidP="00CB0355">
      <w:pPr>
        <w:spacing w:before="100"/>
        <w:jc w:val="center"/>
        <w:rPr>
          <w:rFonts w:ascii="Times New Roman Bold" w:eastAsia="Calibri" w:hAnsi="Times New Roman Bold"/>
          <w:b/>
          <w:spacing w:val="-6"/>
          <w:sz w:val="28"/>
          <w:szCs w:val="28"/>
        </w:rPr>
      </w:pPr>
      <w:r w:rsidRPr="00466F55">
        <w:rPr>
          <w:rFonts w:ascii="Times New Roman Bold" w:eastAsia="Calibri" w:hAnsi="Times New Roman Bold"/>
          <w:b/>
          <w:spacing w:val="-6"/>
          <w:sz w:val="28"/>
          <w:szCs w:val="28"/>
        </w:rPr>
        <w:t>ĐÁNH GIÁ TÌNH HÌNH THỰC HIỆN THU HÚT ĐẦU TƯ</w:t>
      </w:r>
    </w:p>
    <w:p w:rsidR="009A0A67" w:rsidRPr="00466F55" w:rsidRDefault="00010CE8" w:rsidP="00CB0355">
      <w:pPr>
        <w:spacing w:before="100"/>
        <w:jc w:val="center"/>
        <w:rPr>
          <w:rFonts w:ascii="Times New Roman Bold" w:eastAsia="Calibri" w:hAnsi="Times New Roman Bold"/>
          <w:b/>
          <w:spacing w:val="-6"/>
          <w:sz w:val="28"/>
          <w:szCs w:val="28"/>
        </w:rPr>
      </w:pPr>
      <w:r w:rsidRPr="00466F55">
        <w:rPr>
          <w:rFonts w:ascii="Times New Roman Bold" w:eastAsia="Calibri" w:hAnsi="Times New Roman Bold"/>
          <w:b/>
          <w:spacing w:val="-6"/>
          <w:sz w:val="28"/>
          <w:szCs w:val="28"/>
        </w:rPr>
        <w:t>VÀ GIẢI PHÓNG MẶT BẰNG</w:t>
      </w:r>
      <w:r w:rsidR="00376AD6" w:rsidRPr="00466F55">
        <w:rPr>
          <w:rFonts w:ascii="Times New Roman Bold" w:eastAsia="Calibri" w:hAnsi="Times New Roman Bold"/>
          <w:b/>
          <w:spacing w:val="-6"/>
          <w:sz w:val="28"/>
          <w:szCs w:val="28"/>
        </w:rPr>
        <w:t>TẠI</w:t>
      </w:r>
      <w:r w:rsidR="005C5457">
        <w:rPr>
          <w:rFonts w:ascii="Times New Roman Bold" w:eastAsia="Calibri" w:hAnsi="Times New Roman Bold"/>
          <w:b/>
          <w:spacing w:val="-6"/>
          <w:sz w:val="28"/>
          <w:szCs w:val="28"/>
        </w:rPr>
        <w:t>KHU KINH TẾ</w:t>
      </w:r>
      <w:r w:rsidR="00474FD7" w:rsidRPr="00466F55">
        <w:rPr>
          <w:rFonts w:ascii="Times New Roman Bold" w:eastAsia="Calibri" w:hAnsi="Times New Roman Bold"/>
          <w:b/>
          <w:spacing w:val="-6"/>
          <w:sz w:val="28"/>
          <w:szCs w:val="28"/>
        </w:rPr>
        <w:t xml:space="preserve"> ĐÔNG NAM</w:t>
      </w:r>
      <w:r w:rsidRPr="00466F55">
        <w:rPr>
          <w:rFonts w:ascii="Times New Roman Bold" w:eastAsia="Calibri" w:hAnsi="Times New Roman Bold"/>
          <w:b/>
          <w:spacing w:val="-6"/>
          <w:sz w:val="28"/>
          <w:szCs w:val="28"/>
        </w:rPr>
        <w:t>QUẢNG TRỊ</w:t>
      </w:r>
    </w:p>
    <w:p w:rsidR="00FC6732" w:rsidRPr="00C132ED" w:rsidRDefault="0047756A" w:rsidP="00CB0355">
      <w:pPr>
        <w:spacing w:before="100"/>
        <w:ind w:firstLine="709"/>
        <w:jc w:val="both"/>
        <w:rPr>
          <w:rFonts w:eastAsia="Calibri"/>
          <w:b/>
          <w:sz w:val="28"/>
          <w:szCs w:val="28"/>
        </w:rPr>
      </w:pPr>
      <w:r w:rsidRPr="00C132ED">
        <w:rPr>
          <w:rFonts w:eastAsia="Calibri"/>
          <w:b/>
          <w:sz w:val="28"/>
          <w:szCs w:val="28"/>
        </w:rPr>
        <w:t>I. KẾT QUẢ ĐẠT ĐƯỢC</w:t>
      </w:r>
    </w:p>
    <w:p w:rsidR="00272161" w:rsidRPr="00C132ED" w:rsidRDefault="00A51EAA" w:rsidP="00CB0355">
      <w:pPr>
        <w:widowControl w:val="0"/>
        <w:spacing w:before="100"/>
        <w:ind w:firstLine="709"/>
        <w:jc w:val="both"/>
        <w:rPr>
          <w:b/>
          <w:sz w:val="28"/>
          <w:szCs w:val="28"/>
        </w:rPr>
      </w:pPr>
      <w:r w:rsidRPr="00C132ED">
        <w:rPr>
          <w:b/>
          <w:sz w:val="28"/>
          <w:szCs w:val="28"/>
        </w:rPr>
        <w:t>1.C</w:t>
      </w:r>
      <w:r w:rsidR="00272161" w:rsidRPr="00C132ED">
        <w:rPr>
          <w:b/>
          <w:sz w:val="28"/>
          <w:szCs w:val="28"/>
        </w:rPr>
        <w:t xml:space="preserve">ông tác thu hút đầu tư vào </w:t>
      </w:r>
      <w:r w:rsidR="005C5457">
        <w:rPr>
          <w:b/>
          <w:sz w:val="28"/>
          <w:szCs w:val="28"/>
        </w:rPr>
        <w:t>Khu kinh tế</w:t>
      </w:r>
      <w:r w:rsidR="00272161" w:rsidRPr="00C132ED">
        <w:rPr>
          <w:b/>
          <w:sz w:val="28"/>
          <w:szCs w:val="28"/>
        </w:rPr>
        <w:t xml:space="preserve"> Đông Nam</w:t>
      </w:r>
      <w:r w:rsidR="00FB24F6" w:rsidRPr="00C132ED">
        <w:rPr>
          <w:b/>
          <w:sz w:val="28"/>
          <w:szCs w:val="28"/>
        </w:rPr>
        <w:t xml:space="preserve"> Quảng Trị</w:t>
      </w:r>
    </w:p>
    <w:p w:rsidR="0077572D" w:rsidRPr="00C132ED" w:rsidRDefault="0077572D" w:rsidP="00CB0355">
      <w:pPr>
        <w:widowControl w:val="0"/>
        <w:spacing w:before="100"/>
        <w:ind w:firstLine="709"/>
        <w:jc w:val="both"/>
        <w:rPr>
          <w:sz w:val="28"/>
          <w:szCs w:val="28"/>
          <w:shd w:val="clear" w:color="auto" w:fill="FFFFFF"/>
          <w:lang w:val="nb-NO"/>
        </w:rPr>
      </w:pPr>
      <w:r w:rsidRPr="00C132ED">
        <w:rPr>
          <w:sz w:val="28"/>
          <w:szCs w:val="28"/>
        </w:rPr>
        <w:t xml:space="preserve">Với lợi thế của </w:t>
      </w:r>
      <w:r w:rsidR="005C5457">
        <w:rPr>
          <w:sz w:val="28"/>
          <w:szCs w:val="28"/>
        </w:rPr>
        <w:t>Khu kinh tế</w:t>
      </w:r>
      <w:r w:rsidRPr="00C132ED">
        <w:rPr>
          <w:sz w:val="28"/>
          <w:szCs w:val="28"/>
        </w:rPr>
        <w:t xml:space="preserve"> Đông Nam Quảng Trị và hoàn chỉnh cơ sở pháp lý về công tác quy hoạch cùng với sự chỉ đạo của các cấp lãnh đạo và sự đồng hành của hệ thống chính trị địa phương, sau khi </w:t>
      </w:r>
      <w:r w:rsidR="005C5457">
        <w:rPr>
          <w:sz w:val="28"/>
          <w:szCs w:val="28"/>
        </w:rPr>
        <w:t>Khu kinh tế</w:t>
      </w:r>
      <w:r w:rsidRPr="00C132ED">
        <w:rPr>
          <w:sz w:val="28"/>
          <w:szCs w:val="28"/>
        </w:rPr>
        <w:t xml:space="preserve"> Đông Nam Quảng Trị được thành lập</w:t>
      </w:r>
      <w:r w:rsidR="00333B2B" w:rsidRPr="00C132ED">
        <w:rPr>
          <w:sz w:val="28"/>
          <w:szCs w:val="28"/>
        </w:rPr>
        <w:t xml:space="preserve"> và phê duyệt quy hoạch chung (năm 2016)</w:t>
      </w:r>
      <w:r w:rsidR="004D6EF7" w:rsidRPr="00C132ED">
        <w:rPr>
          <w:sz w:val="28"/>
          <w:szCs w:val="28"/>
        </w:rPr>
        <w:t xml:space="preserve">, công tác thu hút đầu tư vào </w:t>
      </w:r>
      <w:r w:rsidR="005C5457">
        <w:rPr>
          <w:sz w:val="28"/>
          <w:szCs w:val="28"/>
        </w:rPr>
        <w:t>Khu kinh tế</w:t>
      </w:r>
      <w:r w:rsidR="004D6EF7" w:rsidRPr="00C132ED">
        <w:rPr>
          <w:sz w:val="28"/>
          <w:szCs w:val="28"/>
        </w:rPr>
        <w:t xml:space="preserve"> Đông Nam Quảng Trị được Ban Quản lý </w:t>
      </w:r>
      <w:r w:rsidR="005C5457">
        <w:rPr>
          <w:sz w:val="28"/>
          <w:szCs w:val="28"/>
        </w:rPr>
        <w:t>Khu kinh tế</w:t>
      </w:r>
      <w:r w:rsidR="004D6EF7" w:rsidRPr="00C132ED">
        <w:rPr>
          <w:sz w:val="28"/>
          <w:szCs w:val="28"/>
        </w:rPr>
        <w:t xml:space="preserve"> tỉnh quan tâm. Số lượng nhà đầu tư quan tâm nghiên cứu và </w:t>
      </w:r>
      <w:r w:rsidR="00333B2B" w:rsidRPr="00C132ED">
        <w:rPr>
          <w:sz w:val="28"/>
          <w:szCs w:val="28"/>
        </w:rPr>
        <w:t>quyết tâm</w:t>
      </w:r>
      <w:r w:rsidR="00565B23">
        <w:rPr>
          <w:sz w:val="28"/>
          <w:szCs w:val="28"/>
        </w:rPr>
        <w:t xml:space="preserve"> đầu tư vào Quảng Trị nói chung</w:t>
      </w:r>
      <w:r w:rsidR="00333B2B" w:rsidRPr="00C132ED">
        <w:rPr>
          <w:sz w:val="28"/>
          <w:szCs w:val="28"/>
        </w:rPr>
        <w:t xml:space="preserve">và </w:t>
      </w:r>
      <w:r w:rsidR="005C5457">
        <w:rPr>
          <w:sz w:val="28"/>
          <w:szCs w:val="28"/>
          <w:shd w:val="clear" w:color="auto" w:fill="FFFFFF"/>
          <w:lang w:val="nb-NO"/>
        </w:rPr>
        <w:t>Khu kinh tế</w:t>
      </w:r>
      <w:r w:rsidR="00333B2B" w:rsidRPr="00C132ED">
        <w:rPr>
          <w:sz w:val="28"/>
          <w:szCs w:val="28"/>
          <w:shd w:val="clear" w:color="auto" w:fill="FFFFFF"/>
          <w:lang w:val="nb-NO"/>
        </w:rPr>
        <w:t xml:space="preserve"> Đông Nam Quảng Trị nói riêng có chiều hướng gia tăng.</w:t>
      </w:r>
    </w:p>
    <w:p w:rsidR="00F00CA5" w:rsidRPr="00D77EF6" w:rsidRDefault="00F00CA5" w:rsidP="00CB0355">
      <w:pPr>
        <w:widowControl w:val="0"/>
        <w:spacing w:before="100"/>
        <w:ind w:firstLine="709"/>
        <w:jc w:val="both"/>
        <w:rPr>
          <w:sz w:val="28"/>
          <w:szCs w:val="28"/>
          <w:shd w:val="clear" w:color="auto" w:fill="FFFFFF"/>
          <w:lang w:val="nb-NO"/>
        </w:rPr>
      </w:pPr>
      <w:r w:rsidRPr="00D77EF6">
        <w:rPr>
          <w:sz w:val="28"/>
          <w:szCs w:val="28"/>
          <w:shd w:val="clear" w:color="auto" w:fill="FFFFFF"/>
          <w:lang w:val="nb-NO"/>
        </w:rPr>
        <w:t xml:space="preserve">Tổng số dự án đã </w:t>
      </w:r>
      <w:r w:rsidR="003C16ED" w:rsidRPr="00D77EF6">
        <w:rPr>
          <w:sz w:val="28"/>
          <w:szCs w:val="28"/>
          <w:shd w:val="clear" w:color="auto" w:fill="FFFFFF"/>
          <w:lang w:val="nb-NO"/>
        </w:rPr>
        <w:t>được cấp chủ trương đầu tư: 39</w:t>
      </w:r>
      <w:r w:rsidRPr="00D77EF6">
        <w:rPr>
          <w:sz w:val="28"/>
          <w:szCs w:val="28"/>
          <w:shd w:val="clear" w:color="auto" w:fill="FFFFFF"/>
          <w:lang w:val="nb-NO"/>
        </w:rPr>
        <w:t xml:space="preserve"> dự án, tổng số vốn đầu tư:</w:t>
      </w:r>
      <w:r w:rsidR="003C16ED" w:rsidRPr="00D77EF6">
        <w:rPr>
          <w:sz w:val="28"/>
          <w:szCs w:val="28"/>
          <w:shd w:val="clear" w:color="auto" w:fill="FFFFFF"/>
          <w:lang w:val="nb-NO"/>
        </w:rPr>
        <w:t xml:space="preserve"> 143.356</w:t>
      </w:r>
      <w:r w:rsidRPr="00D77EF6">
        <w:rPr>
          <w:sz w:val="28"/>
          <w:szCs w:val="28"/>
          <w:shd w:val="clear" w:color="auto" w:fill="FFFFFF"/>
          <w:lang w:val="nb-NO"/>
        </w:rPr>
        <w:t xml:space="preserve"> tỷ đồng.</w:t>
      </w:r>
      <w:r w:rsidR="00A6130D" w:rsidRPr="00D77EF6">
        <w:rPr>
          <w:sz w:val="28"/>
          <w:szCs w:val="28"/>
          <w:shd w:val="clear" w:color="auto" w:fill="FFFFFF"/>
          <w:lang w:val="nb-NO"/>
        </w:rPr>
        <w:t xml:space="preserve"> Trong đó:</w:t>
      </w:r>
    </w:p>
    <w:p w:rsidR="00A6130D" w:rsidRPr="00D77EF6" w:rsidRDefault="00A6130D" w:rsidP="00CB0355">
      <w:pPr>
        <w:widowControl w:val="0"/>
        <w:spacing w:before="100"/>
        <w:ind w:firstLine="709"/>
        <w:jc w:val="both"/>
        <w:rPr>
          <w:sz w:val="28"/>
          <w:szCs w:val="28"/>
          <w:shd w:val="clear" w:color="auto" w:fill="FFFFFF"/>
          <w:lang w:val="nb-NO"/>
        </w:rPr>
      </w:pPr>
      <w:r w:rsidRPr="00D77EF6">
        <w:rPr>
          <w:sz w:val="28"/>
          <w:szCs w:val="28"/>
          <w:shd w:val="clear" w:color="auto" w:fill="FFFFFF"/>
          <w:lang w:val="nb-NO"/>
        </w:rPr>
        <w:t>- Dự án đã đi vào hoạt động:</w:t>
      </w:r>
      <w:r w:rsidR="00EF675A" w:rsidRPr="00D77EF6">
        <w:rPr>
          <w:sz w:val="28"/>
          <w:szCs w:val="28"/>
          <w:shd w:val="clear" w:color="auto" w:fill="FFFFFF"/>
          <w:lang w:val="nb-NO"/>
        </w:rPr>
        <w:t xml:space="preserve"> 11</w:t>
      </w:r>
      <w:r w:rsidR="00FA7E42" w:rsidRPr="00D77EF6">
        <w:rPr>
          <w:sz w:val="28"/>
          <w:szCs w:val="28"/>
          <w:shd w:val="clear" w:color="auto" w:fill="FFFFFF"/>
          <w:lang w:val="nb-NO"/>
        </w:rPr>
        <w:t xml:space="preserve"> dự án;</w:t>
      </w:r>
    </w:p>
    <w:p w:rsidR="00A6130D" w:rsidRPr="00D77EF6" w:rsidRDefault="00A6130D" w:rsidP="00CB0355">
      <w:pPr>
        <w:widowControl w:val="0"/>
        <w:spacing w:before="100"/>
        <w:ind w:firstLine="709"/>
        <w:jc w:val="both"/>
        <w:rPr>
          <w:sz w:val="28"/>
          <w:szCs w:val="28"/>
          <w:shd w:val="clear" w:color="auto" w:fill="FFFFFF"/>
          <w:lang w:val="nb-NO"/>
        </w:rPr>
      </w:pPr>
      <w:r w:rsidRPr="00D77EF6">
        <w:rPr>
          <w:sz w:val="28"/>
          <w:szCs w:val="28"/>
          <w:shd w:val="clear" w:color="auto" w:fill="FFFFFF"/>
          <w:lang w:val="nb-NO"/>
        </w:rPr>
        <w:t>- Dự án đang triển khai thi công xây dựng:</w:t>
      </w:r>
      <w:r w:rsidR="00EF675A" w:rsidRPr="00D77EF6">
        <w:rPr>
          <w:sz w:val="28"/>
          <w:szCs w:val="28"/>
          <w:shd w:val="clear" w:color="auto" w:fill="FFFFFF"/>
          <w:lang w:val="nb-NO"/>
        </w:rPr>
        <w:t xml:space="preserve"> 09</w:t>
      </w:r>
      <w:r w:rsidR="00FA7E42" w:rsidRPr="00D77EF6">
        <w:rPr>
          <w:sz w:val="28"/>
          <w:szCs w:val="28"/>
          <w:shd w:val="clear" w:color="auto" w:fill="FFFFFF"/>
          <w:lang w:val="nb-NO"/>
        </w:rPr>
        <w:t xml:space="preserve"> dự án;</w:t>
      </w:r>
    </w:p>
    <w:p w:rsidR="00A6130D" w:rsidRPr="00D77EF6" w:rsidRDefault="00A6130D" w:rsidP="00CB0355">
      <w:pPr>
        <w:widowControl w:val="0"/>
        <w:spacing w:before="100"/>
        <w:ind w:firstLine="709"/>
        <w:jc w:val="both"/>
        <w:rPr>
          <w:sz w:val="28"/>
          <w:szCs w:val="28"/>
          <w:shd w:val="clear" w:color="auto" w:fill="FFFFFF"/>
          <w:lang w:val="nb-NO"/>
        </w:rPr>
      </w:pPr>
      <w:r w:rsidRPr="00D77EF6">
        <w:rPr>
          <w:sz w:val="28"/>
          <w:szCs w:val="28"/>
          <w:shd w:val="clear" w:color="auto" w:fill="FFFFFF"/>
          <w:lang w:val="nb-NO"/>
        </w:rPr>
        <w:t>- Dự án đang hoàn thiện các hồ sơ, thủ tục</w:t>
      </w:r>
      <w:r w:rsidR="009638AB" w:rsidRPr="00D77EF6">
        <w:rPr>
          <w:sz w:val="28"/>
          <w:szCs w:val="28"/>
          <w:shd w:val="clear" w:color="auto" w:fill="FFFFFF"/>
          <w:lang w:val="nb-NO"/>
        </w:rPr>
        <w:t xml:space="preserve"> để thực hiện:</w:t>
      </w:r>
      <w:r w:rsidR="00EF675A" w:rsidRPr="00D77EF6">
        <w:rPr>
          <w:sz w:val="28"/>
          <w:szCs w:val="28"/>
          <w:shd w:val="clear" w:color="auto" w:fill="FFFFFF"/>
          <w:lang w:val="nb-NO"/>
        </w:rPr>
        <w:t>19</w:t>
      </w:r>
      <w:r w:rsidR="00FA7E42" w:rsidRPr="00D77EF6">
        <w:rPr>
          <w:sz w:val="28"/>
          <w:szCs w:val="28"/>
          <w:shd w:val="clear" w:color="auto" w:fill="FFFFFF"/>
          <w:lang w:val="nb-NO"/>
        </w:rPr>
        <w:t xml:space="preserve"> dự án.</w:t>
      </w:r>
    </w:p>
    <w:p w:rsidR="009638AB" w:rsidRPr="00D77EF6" w:rsidRDefault="009638AB" w:rsidP="00CB0355">
      <w:pPr>
        <w:widowControl w:val="0"/>
        <w:spacing w:before="100"/>
        <w:ind w:firstLine="709"/>
        <w:jc w:val="both"/>
        <w:rPr>
          <w:sz w:val="28"/>
          <w:szCs w:val="28"/>
        </w:rPr>
      </w:pPr>
      <w:r w:rsidRPr="00D77EF6">
        <w:rPr>
          <w:sz w:val="28"/>
          <w:szCs w:val="28"/>
          <w:shd w:val="clear" w:color="auto" w:fill="FFFFFF"/>
          <w:lang w:val="nb-NO"/>
        </w:rPr>
        <w:t>Số dự án đã được UBND tỉnh chấp thuận cho nghiên cứu</w:t>
      </w:r>
      <w:r w:rsidR="00EF675A" w:rsidRPr="00D77EF6">
        <w:rPr>
          <w:sz w:val="28"/>
          <w:szCs w:val="28"/>
          <w:shd w:val="clear" w:color="auto" w:fill="FFFFFF"/>
          <w:lang w:val="nb-NO"/>
        </w:rPr>
        <w:t>: 28 dự án.</w:t>
      </w:r>
    </w:p>
    <w:p w:rsidR="00061351" w:rsidRPr="00C132ED" w:rsidRDefault="00061351" w:rsidP="00CB0355">
      <w:pPr>
        <w:spacing w:before="100"/>
        <w:ind w:firstLine="709"/>
        <w:jc w:val="both"/>
        <w:rPr>
          <w:rFonts w:ascii="Times New Roman Bold" w:eastAsia="Calibri" w:hAnsi="Times New Roman Bold"/>
          <w:b/>
          <w:sz w:val="28"/>
          <w:szCs w:val="28"/>
        </w:rPr>
      </w:pPr>
      <w:r w:rsidRPr="00C132ED">
        <w:rPr>
          <w:rFonts w:ascii="Times New Roman Bold" w:hAnsi="Times New Roman Bold"/>
          <w:b/>
          <w:sz w:val="28"/>
          <w:szCs w:val="28"/>
        </w:rPr>
        <w:t>2. C</w:t>
      </w:r>
      <w:r w:rsidRPr="00C132ED">
        <w:rPr>
          <w:rFonts w:ascii="Times New Roman Bold" w:eastAsia="Calibri" w:hAnsi="Times New Roman Bold"/>
          <w:b/>
          <w:sz w:val="28"/>
          <w:szCs w:val="28"/>
        </w:rPr>
        <w:t xml:space="preserve">ông tác </w:t>
      </w:r>
      <w:r w:rsidR="00A80462" w:rsidRPr="00C132ED">
        <w:rPr>
          <w:rFonts w:ascii="Times New Roman Bold" w:eastAsia="Calibri" w:hAnsi="Times New Roman Bold"/>
          <w:b/>
          <w:sz w:val="28"/>
          <w:szCs w:val="28"/>
        </w:rPr>
        <w:t xml:space="preserve">bồi thường, hỗ trợ, tái định cư để </w:t>
      </w:r>
      <w:r w:rsidRPr="00C132ED">
        <w:rPr>
          <w:rFonts w:ascii="Times New Roman Bold" w:eastAsia="Calibri" w:hAnsi="Times New Roman Bold"/>
          <w:b/>
          <w:sz w:val="28"/>
          <w:szCs w:val="28"/>
        </w:rPr>
        <w:t xml:space="preserve">giải phóng mặt bằng tại </w:t>
      </w:r>
      <w:r w:rsidR="005C5457">
        <w:rPr>
          <w:rFonts w:ascii="Times New Roman Bold" w:eastAsia="Calibri" w:hAnsi="Times New Roman Bold"/>
          <w:b/>
          <w:sz w:val="28"/>
          <w:szCs w:val="28"/>
        </w:rPr>
        <w:t>Khu kinh tế</w:t>
      </w:r>
      <w:r w:rsidRPr="00C132ED">
        <w:rPr>
          <w:rFonts w:ascii="Times New Roman Bold" w:eastAsia="Calibri" w:hAnsi="Times New Roman Bold"/>
          <w:b/>
          <w:sz w:val="28"/>
          <w:szCs w:val="28"/>
        </w:rPr>
        <w:t xml:space="preserve"> Đông Nam Quảng Trị</w:t>
      </w:r>
    </w:p>
    <w:p w:rsidR="00305104" w:rsidRPr="00C132ED" w:rsidRDefault="0010569B" w:rsidP="00CB0355">
      <w:pPr>
        <w:spacing w:before="100"/>
        <w:ind w:firstLine="709"/>
        <w:jc w:val="both"/>
        <w:rPr>
          <w:sz w:val="28"/>
          <w:szCs w:val="28"/>
          <w:shd w:val="clear" w:color="auto" w:fill="FFFFFF"/>
          <w:lang w:val="nb-NO"/>
        </w:rPr>
      </w:pPr>
      <w:r w:rsidRPr="00C132ED">
        <w:rPr>
          <w:sz w:val="28"/>
          <w:szCs w:val="28"/>
          <w:shd w:val="clear" w:color="auto" w:fill="FFFFFF"/>
          <w:lang w:val="nb-NO"/>
        </w:rPr>
        <w:t xml:space="preserve">Công tác </w:t>
      </w:r>
      <w:r w:rsidR="003F55EB" w:rsidRPr="00C132ED">
        <w:rPr>
          <w:sz w:val="28"/>
          <w:szCs w:val="28"/>
          <w:shd w:val="clear" w:color="auto" w:fill="FFFFFF"/>
          <w:lang w:val="nb-NO"/>
        </w:rPr>
        <w:t>hướng dẫn, hỗ trợ nhà đầu tư từ bước lập dự án đầu tư đến bước giải phóng mặt bằng, thu hồi đất, cho thuê đất luôn được UBND</w:t>
      </w:r>
      <w:r w:rsidR="003F0627" w:rsidRPr="00C132ED">
        <w:rPr>
          <w:sz w:val="28"/>
          <w:szCs w:val="28"/>
          <w:shd w:val="clear" w:color="auto" w:fill="FFFFFF"/>
          <w:lang w:val="nb-NO"/>
        </w:rPr>
        <w:t xml:space="preserve"> tỉnh quan tâm chỉ đạo, trong đó công tác giải phóng mặt bằng của dự án là một tron</w:t>
      </w:r>
      <w:r w:rsidR="00ED603E" w:rsidRPr="00C132ED">
        <w:rPr>
          <w:sz w:val="28"/>
          <w:szCs w:val="28"/>
          <w:shd w:val="clear" w:color="auto" w:fill="FFFFFF"/>
          <w:lang w:val="nb-NO"/>
        </w:rPr>
        <w:t xml:space="preserve">g các nhiệm vụ </w:t>
      </w:r>
      <w:r w:rsidR="00565B23">
        <w:rPr>
          <w:sz w:val="28"/>
          <w:szCs w:val="28"/>
          <w:shd w:val="clear" w:color="auto" w:fill="FFFFFF"/>
          <w:lang w:val="nb-NO"/>
        </w:rPr>
        <w:t xml:space="preserve">chính trị </w:t>
      </w:r>
      <w:r w:rsidR="00ED603E" w:rsidRPr="00C132ED">
        <w:rPr>
          <w:sz w:val="28"/>
          <w:szCs w:val="28"/>
          <w:shd w:val="clear" w:color="auto" w:fill="FFFFFF"/>
          <w:lang w:val="nb-NO"/>
        </w:rPr>
        <w:t>đặt lên hàng đầu, góp phần đẩy nhanh tiến độ của các dự án đầu tư.</w:t>
      </w:r>
    </w:p>
    <w:p w:rsidR="008E5B7B" w:rsidRPr="00DD265B" w:rsidRDefault="00565B23" w:rsidP="00CB0355">
      <w:pPr>
        <w:spacing w:before="100"/>
        <w:ind w:firstLine="709"/>
        <w:jc w:val="both"/>
        <w:rPr>
          <w:sz w:val="28"/>
          <w:szCs w:val="28"/>
          <w:shd w:val="clear" w:color="auto" w:fill="FFFFFF"/>
          <w:lang w:val="nb-NO"/>
        </w:rPr>
      </w:pPr>
      <w:r w:rsidRPr="00DD265B">
        <w:rPr>
          <w:sz w:val="28"/>
          <w:szCs w:val="28"/>
          <w:shd w:val="clear" w:color="auto" w:fill="FFFFFF"/>
          <w:lang w:val="nb-NO"/>
        </w:rPr>
        <w:t>Đ</w:t>
      </w:r>
      <w:r w:rsidR="006A0598" w:rsidRPr="00DD265B">
        <w:rPr>
          <w:sz w:val="28"/>
          <w:szCs w:val="28"/>
          <w:shd w:val="clear" w:color="auto" w:fill="FFFFFF"/>
          <w:lang w:val="nb-NO"/>
        </w:rPr>
        <w:t>ến nay</w:t>
      </w:r>
      <w:r w:rsidRPr="00DD265B">
        <w:rPr>
          <w:sz w:val="28"/>
          <w:szCs w:val="28"/>
          <w:shd w:val="clear" w:color="auto" w:fill="FFFFFF"/>
          <w:lang w:val="nb-NO"/>
        </w:rPr>
        <w:t>,</w:t>
      </w:r>
      <w:r w:rsidR="008E5B7B" w:rsidRPr="00DD265B">
        <w:rPr>
          <w:sz w:val="28"/>
          <w:szCs w:val="28"/>
          <w:shd w:val="clear" w:color="auto" w:fill="FFFFFF"/>
          <w:lang w:val="nb-NO"/>
        </w:rPr>
        <w:t xml:space="preserve"> một số dự án động lực, trọng điểm </w:t>
      </w:r>
      <w:r w:rsidR="009A3D29" w:rsidRPr="00DD265B">
        <w:rPr>
          <w:sz w:val="28"/>
          <w:szCs w:val="28"/>
          <w:shd w:val="clear" w:color="auto" w:fill="FFFFFF"/>
          <w:lang w:val="nb-NO"/>
        </w:rPr>
        <w:t xml:space="preserve">tại </w:t>
      </w:r>
      <w:r w:rsidR="005C5457" w:rsidRPr="00DD265B">
        <w:rPr>
          <w:sz w:val="28"/>
          <w:szCs w:val="28"/>
          <w:shd w:val="clear" w:color="auto" w:fill="FFFFFF"/>
          <w:lang w:val="nb-NO"/>
        </w:rPr>
        <w:t>Khu kinh tế</w:t>
      </w:r>
      <w:r w:rsidR="009A3D29" w:rsidRPr="00DD265B">
        <w:rPr>
          <w:sz w:val="28"/>
          <w:szCs w:val="28"/>
          <w:shd w:val="clear" w:color="auto" w:fill="FFFFFF"/>
          <w:lang w:val="nb-NO"/>
        </w:rPr>
        <w:t xml:space="preserve"> Đông Nam </w:t>
      </w:r>
      <w:r w:rsidR="008E5B7B" w:rsidRPr="00DD265B">
        <w:rPr>
          <w:sz w:val="28"/>
          <w:szCs w:val="28"/>
          <w:shd w:val="clear" w:color="auto" w:fill="FFFFFF"/>
          <w:lang w:val="nb-NO"/>
        </w:rPr>
        <w:t>đ</w:t>
      </w:r>
      <w:r w:rsidR="007E3B79" w:rsidRPr="00DD265B">
        <w:rPr>
          <w:sz w:val="28"/>
          <w:szCs w:val="28"/>
          <w:shd w:val="clear" w:color="auto" w:fill="FFFFFF"/>
          <w:lang w:val="nb-NO"/>
        </w:rPr>
        <w:t>ã hoàn thành công tác giải phóng mặt bằng</w:t>
      </w:r>
      <w:r w:rsidR="00C26C48" w:rsidRPr="00DD265B">
        <w:rPr>
          <w:sz w:val="28"/>
          <w:szCs w:val="28"/>
          <w:shd w:val="clear" w:color="auto" w:fill="FFFFFF"/>
          <w:lang w:val="nb-NO"/>
        </w:rPr>
        <w:t>như: Dự án Kho xăng dầu Hải Hà</w:t>
      </w:r>
      <w:r w:rsidR="008203C4" w:rsidRPr="00DD265B">
        <w:rPr>
          <w:sz w:val="28"/>
          <w:szCs w:val="28"/>
          <w:shd w:val="clear" w:color="auto" w:fill="FFFFFF"/>
          <w:lang w:val="nb-NO"/>
        </w:rPr>
        <w:t xml:space="preserve"> (dự án đã đi vào hoạt động từ năm 2020)</w:t>
      </w:r>
      <w:r w:rsidR="00C26C48" w:rsidRPr="00DD265B">
        <w:rPr>
          <w:sz w:val="28"/>
          <w:szCs w:val="28"/>
          <w:shd w:val="clear" w:color="auto" w:fill="FFFFFF"/>
          <w:lang w:val="nb-NO"/>
        </w:rPr>
        <w:t>, Kho xăng dầu Việt Lào</w:t>
      </w:r>
      <w:r w:rsidR="00241C69" w:rsidRPr="00DD265B">
        <w:rPr>
          <w:sz w:val="28"/>
          <w:szCs w:val="28"/>
          <w:shd w:val="clear" w:color="auto" w:fill="FFFFFF"/>
          <w:lang w:val="nb-NO"/>
        </w:rPr>
        <w:t xml:space="preserve">, Khu bến cảng CFG Nam Cửa Việt, </w:t>
      </w:r>
      <w:r w:rsidR="00A102C9" w:rsidRPr="00DD265B">
        <w:rPr>
          <w:sz w:val="28"/>
          <w:szCs w:val="28"/>
          <w:shd w:val="clear" w:color="auto" w:fill="FFFFFF"/>
          <w:lang w:val="nb-NO"/>
        </w:rPr>
        <w:t>Nhà máy sản xuất inox và thép hợp kim</w:t>
      </w:r>
      <w:r w:rsidR="00DA1A1C" w:rsidRPr="00DD265B">
        <w:rPr>
          <w:sz w:val="28"/>
          <w:szCs w:val="28"/>
          <w:shd w:val="clear" w:color="auto" w:fill="FFFFFF"/>
          <w:lang w:val="nb-NO"/>
        </w:rPr>
        <w:t>,</w:t>
      </w:r>
      <w:r w:rsidR="00895322" w:rsidRPr="00DD265B">
        <w:rPr>
          <w:sz w:val="28"/>
          <w:szCs w:val="28"/>
          <w:shd w:val="clear" w:color="auto" w:fill="FFFFFF"/>
          <w:lang w:val="nb-NO"/>
        </w:rPr>
        <w:t>...</w:t>
      </w:r>
    </w:p>
    <w:p w:rsidR="0045232F" w:rsidRPr="00C132ED" w:rsidRDefault="0045232F" w:rsidP="00CB0355">
      <w:pPr>
        <w:spacing w:before="100"/>
        <w:ind w:firstLine="709"/>
        <w:jc w:val="both"/>
        <w:rPr>
          <w:sz w:val="28"/>
          <w:szCs w:val="28"/>
        </w:rPr>
      </w:pPr>
      <w:r w:rsidRPr="00C132ED">
        <w:rPr>
          <w:sz w:val="28"/>
          <w:szCs w:val="28"/>
          <w:shd w:val="clear" w:color="auto" w:fill="FFFFFF"/>
          <w:lang w:val="nb-NO"/>
        </w:rPr>
        <w:lastRenderedPageBreak/>
        <w:t xml:space="preserve">Bên cạnh đó, </w:t>
      </w:r>
      <w:r w:rsidR="00203B56" w:rsidRPr="00C132ED">
        <w:rPr>
          <w:sz w:val="28"/>
          <w:szCs w:val="28"/>
          <w:shd w:val="clear" w:color="auto" w:fill="FFFFFF"/>
          <w:lang w:val="nb-NO"/>
        </w:rPr>
        <w:t xml:space="preserve">để phục vụ bố trí tái định cư cho các hộ dân bị ảnh hưởng khi giải phóng mặt bằng xây dựng các dự án </w:t>
      </w:r>
      <w:r w:rsidR="001B6DE0" w:rsidRPr="00C132ED">
        <w:rPr>
          <w:sz w:val="28"/>
          <w:szCs w:val="28"/>
          <w:shd w:val="clear" w:color="auto" w:fill="FFFFFF"/>
          <w:lang w:val="nb-NO"/>
        </w:rPr>
        <w:t xml:space="preserve">trong </w:t>
      </w:r>
      <w:r w:rsidR="005C5457">
        <w:rPr>
          <w:sz w:val="28"/>
          <w:szCs w:val="28"/>
          <w:shd w:val="clear" w:color="auto" w:fill="FFFFFF"/>
          <w:lang w:val="nb-NO"/>
        </w:rPr>
        <w:t>Khu kinh tế</w:t>
      </w:r>
      <w:r w:rsidR="001B6DE0" w:rsidRPr="00C132ED">
        <w:rPr>
          <w:sz w:val="28"/>
          <w:szCs w:val="28"/>
          <w:shd w:val="clear" w:color="auto" w:fill="FFFFFF"/>
          <w:lang w:val="nb-NO"/>
        </w:rPr>
        <w:t xml:space="preserve"> Đông Nam</w:t>
      </w:r>
      <w:r w:rsidR="00C22EAC" w:rsidRPr="00C132ED">
        <w:rPr>
          <w:sz w:val="28"/>
          <w:szCs w:val="28"/>
          <w:shd w:val="clear" w:color="auto" w:fill="FFFFFF"/>
          <w:lang w:val="nb-NO"/>
        </w:rPr>
        <w:t xml:space="preserve"> Quảng Trị</w:t>
      </w:r>
      <w:r w:rsidR="001B6DE0" w:rsidRPr="00C132ED">
        <w:rPr>
          <w:sz w:val="28"/>
          <w:szCs w:val="28"/>
          <w:shd w:val="clear" w:color="auto" w:fill="FFFFFF"/>
          <w:lang w:val="nb-NO"/>
        </w:rPr>
        <w:t xml:space="preserve">, đặc biệt là các dự án trọng điểm </w:t>
      </w:r>
      <w:r w:rsidR="00203B56" w:rsidRPr="00C132ED">
        <w:rPr>
          <w:sz w:val="28"/>
          <w:szCs w:val="28"/>
          <w:shd w:val="clear" w:color="auto" w:fill="FFFFFF"/>
          <w:lang w:val="nb-NO"/>
        </w:rPr>
        <w:t xml:space="preserve">như: </w:t>
      </w:r>
      <w:r w:rsidR="00C31ED7">
        <w:rPr>
          <w:sz w:val="28"/>
          <w:szCs w:val="28"/>
          <w:shd w:val="clear" w:color="auto" w:fill="FFFFFF"/>
          <w:lang w:val="nb-NO"/>
        </w:rPr>
        <w:t>Khu bến cảng</w:t>
      </w:r>
      <w:r w:rsidR="00203B56" w:rsidRPr="00C132ED">
        <w:rPr>
          <w:sz w:val="28"/>
          <w:szCs w:val="28"/>
          <w:shd w:val="clear" w:color="auto" w:fill="FFFFFF"/>
          <w:lang w:val="nb-NO"/>
        </w:rPr>
        <w:t xml:space="preserve"> Mỹ Thủy, Nhà máy Nhiệt điện Quảng Trị, Trung tâm điện khí LNG Hải Lăng,... </w:t>
      </w:r>
      <w:r w:rsidRPr="00C132ED">
        <w:rPr>
          <w:sz w:val="28"/>
          <w:szCs w:val="28"/>
          <w:shd w:val="clear" w:color="auto" w:fill="FFFFFF"/>
          <w:lang w:val="nb-NO"/>
        </w:rPr>
        <w:t xml:space="preserve">tỉnh </w:t>
      </w:r>
      <w:r w:rsidR="00214B7B" w:rsidRPr="00C132ED">
        <w:rPr>
          <w:sz w:val="28"/>
          <w:szCs w:val="28"/>
          <w:shd w:val="clear" w:color="auto" w:fill="FFFFFF"/>
          <w:lang w:val="nb-NO"/>
        </w:rPr>
        <w:t xml:space="preserve">đã bố trí nguồn vốn </w:t>
      </w:r>
      <w:r w:rsidR="0070733E" w:rsidRPr="00C132ED">
        <w:rPr>
          <w:sz w:val="28"/>
          <w:szCs w:val="28"/>
          <w:shd w:val="clear" w:color="auto" w:fill="FFFFFF"/>
          <w:lang w:val="nb-NO"/>
        </w:rPr>
        <w:t xml:space="preserve">xây dựng 02 khu tái định cư tại xã Hải An, </w:t>
      </w:r>
      <w:r w:rsidR="00C31ED7">
        <w:rPr>
          <w:sz w:val="28"/>
          <w:szCs w:val="28"/>
          <w:shd w:val="clear" w:color="auto" w:fill="FFFFFF"/>
          <w:lang w:val="nb-NO"/>
        </w:rPr>
        <w:t xml:space="preserve">xã </w:t>
      </w:r>
      <w:r w:rsidR="0070733E" w:rsidRPr="00C132ED">
        <w:rPr>
          <w:sz w:val="28"/>
          <w:szCs w:val="28"/>
          <w:shd w:val="clear" w:color="auto" w:fill="FFFFFF"/>
          <w:lang w:val="nb-NO"/>
        </w:rPr>
        <w:t>Hải Khê</w:t>
      </w:r>
      <w:r w:rsidR="00C31ED7">
        <w:rPr>
          <w:sz w:val="28"/>
          <w:szCs w:val="28"/>
          <w:shd w:val="clear" w:color="auto" w:fill="FFFFFF"/>
          <w:lang w:val="nb-NO"/>
        </w:rPr>
        <w:t xml:space="preserve"> thuộc </w:t>
      </w:r>
      <w:r w:rsidR="0051799A" w:rsidRPr="00C132ED">
        <w:rPr>
          <w:sz w:val="28"/>
          <w:szCs w:val="28"/>
          <w:shd w:val="clear" w:color="auto" w:fill="FFFFFF"/>
          <w:lang w:val="nb-NO"/>
        </w:rPr>
        <w:t>huyện Hải Lăng, qua đó góp phần đẩy nhanh tiến độ giải phóng mặt bằng của các dự án.</w:t>
      </w:r>
    </w:p>
    <w:p w:rsidR="00D603B8" w:rsidRDefault="00D603B8" w:rsidP="00CB0355">
      <w:pPr>
        <w:widowControl w:val="0"/>
        <w:spacing w:before="100"/>
        <w:ind w:firstLine="709"/>
        <w:jc w:val="both"/>
        <w:rPr>
          <w:b/>
          <w:sz w:val="28"/>
          <w:szCs w:val="28"/>
        </w:rPr>
      </w:pPr>
    </w:p>
    <w:p w:rsidR="00061351" w:rsidRPr="00C132ED" w:rsidRDefault="005156AC" w:rsidP="00CB0355">
      <w:pPr>
        <w:widowControl w:val="0"/>
        <w:spacing w:before="100"/>
        <w:ind w:firstLine="709"/>
        <w:jc w:val="both"/>
        <w:rPr>
          <w:b/>
          <w:sz w:val="28"/>
          <w:szCs w:val="28"/>
        </w:rPr>
      </w:pPr>
      <w:r w:rsidRPr="00C132ED">
        <w:rPr>
          <w:b/>
          <w:sz w:val="28"/>
          <w:szCs w:val="28"/>
        </w:rPr>
        <w:t>II. TỒN TẠI, HẠN CHẾ VÀ NGUYÊN NHÂN</w:t>
      </w:r>
    </w:p>
    <w:p w:rsidR="00F230E1" w:rsidRPr="00C132ED" w:rsidRDefault="005156AC" w:rsidP="00CB0355">
      <w:pPr>
        <w:pStyle w:val="NormalWeb"/>
        <w:spacing w:beforeAutospacing="0" w:after="0" w:afterAutospacing="0"/>
        <w:ind w:firstLine="720"/>
        <w:jc w:val="both"/>
        <w:textAlignment w:val="baseline"/>
        <w:rPr>
          <w:rStyle w:val="Strong"/>
          <w:sz w:val="28"/>
          <w:szCs w:val="28"/>
          <w:bdr w:val="none" w:sz="0" w:space="0" w:color="auto" w:frame="1"/>
          <w:lang w:val="en-US"/>
        </w:rPr>
      </w:pPr>
      <w:r w:rsidRPr="00C132ED">
        <w:rPr>
          <w:rStyle w:val="Strong"/>
          <w:sz w:val="28"/>
          <w:szCs w:val="28"/>
          <w:bdr w:val="none" w:sz="0" w:space="0" w:color="auto" w:frame="1"/>
          <w:lang w:val="en-US"/>
        </w:rPr>
        <w:t>1. Tồn tại, h</w:t>
      </w:r>
      <w:r w:rsidR="000A28AD" w:rsidRPr="00C132ED">
        <w:rPr>
          <w:rStyle w:val="Strong"/>
          <w:sz w:val="28"/>
          <w:szCs w:val="28"/>
          <w:bdr w:val="none" w:sz="0" w:space="0" w:color="auto" w:frame="1"/>
        </w:rPr>
        <w:t>ạn chế</w:t>
      </w:r>
    </w:p>
    <w:p w:rsidR="000A28AD" w:rsidRPr="00C132ED" w:rsidRDefault="00F230E1" w:rsidP="00CB0355">
      <w:pPr>
        <w:pStyle w:val="NormalWeb"/>
        <w:spacing w:beforeAutospacing="0" w:after="0" w:afterAutospacing="0"/>
        <w:ind w:firstLine="720"/>
        <w:jc w:val="both"/>
        <w:textAlignment w:val="baseline"/>
        <w:rPr>
          <w:i/>
          <w:lang w:val="en-US" w:eastAsia="en-US"/>
        </w:rPr>
      </w:pPr>
      <w:r w:rsidRPr="00C132ED">
        <w:rPr>
          <w:rStyle w:val="Strong"/>
          <w:i/>
          <w:sz w:val="28"/>
          <w:szCs w:val="28"/>
          <w:bdr w:val="none" w:sz="0" w:space="0" w:color="auto" w:frame="1"/>
          <w:lang w:val="en-US"/>
        </w:rPr>
        <w:t>1.1. V</w:t>
      </w:r>
      <w:r w:rsidR="000A28AD" w:rsidRPr="00C132ED">
        <w:rPr>
          <w:rStyle w:val="Strong"/>
          <w:i/>
          <w:sz w:val="28"/>
          <w:szCs w:val="28"/>
          <w:bdr w:val="none" w:sz="0" w:space="0" w:color="auto" w:frame="1"/>
        </w:rPr>
        <w:t>ề công tác thu hút đầu tư</w:t>
      </w:r>
      <w:r w:rsidR="005E689A" w:rsidRPr="00C132ED">
        <w:rPr>
          <w:rFonts w:ascii="Times New Roman Bold" w:eastAsia="Calibri" w:hAnsi="Times New Roman Bold"/>
          <w:b/>
          <w:i/>
          <w:sz w:val="28"/>
          <w:szCs w:val="28"/>
        </w:rPr>
        <w:t xml:space="preserve">tại </w:t>
      </w:r>
      <w:r w:rsidR="005C5457">
        <w:rPr>
          <w:rFonts w:ascii="Times New Roman Bold" w:eastAsia="Calibri" w:hAnsi="Times New Roman Bold"/>
          <w:b/>
          <w:i/>
          <w:sz w:val="28"/>
          <w:szCs w:val="28"/>
        </w:rPr>
        <w:t>Khu kinh tế</w:t>
      </w:r>
      <w:r w:rsidR="005E689A" w:rsidRPr="00C132ED">
        <w:rPr>
          <w:rFonts w:ascii="Times New Roman Bold" w:eastAsia="Calibri" w:hAnsi="Times New Roman Bold"/>
          <w:b/>
          <w:i/>
          <w:sz w:val="28"/>
          <w:szCs w:val="28"/>
        </w:rPr>
        <w:t xml:space="preserve"> Đông Nam Quảng Trị</w:t>
      </w:r>
    </w:p>
    <w:p w:rsidR="000503E9" w:rsidRPr="00061CAB" w:rsidRDefault="0098465C" w:rsidP="00CB0355">
      <w:pPr>
        <w:spacing w:before="100"/>
        <w:ind w:firstLine="720"/>
        <w:jc w:val="both"/>
        <w:rPr>
          <w:sz w:val="28"/>
          <w:szCs w:val="28"/>
        </w:rPr>
      </w:pPr>
      <w:r w:rsidRPr="00061CAB">
        <w:rPr>
          <w:sz w:val="28"/>
          <w:szCs w:val="28"/>
        </w:rPr>
        <w:t xml:space="preserve">- Thu hút dự án </w:t>
      </w:r>
      <w:r w:rsidR="00AD3F67" w:rsidRPr="00061CAB">
        <w:rPr>
          <w:sz w:val="28"/>
          <w:szCs w:val="28"/>
        </w:rPr>
        <w:t xml:space="preserve">đầu tư </w:t>
      </w:r>
      <w:r w:rsidR="00800FC9" w:rsidRPr="00061CAB">
        <w:rPr>
          <w:sz w:val="28"/>
          <w:szCs w:val="28"/>
        </w:rPr>
        <w:t xml:space="preserve">vào </w:t>
      </w:r>
      <w:r w:rsidR="005C5457" w:rsidRPr="00061CAB">
        <w:rPr>
          <w:sz w:val="28"/>
          <w:szCs w:val="28"/>
        </w:rPr>
        <w:t>Khu kinh tế</w:t>
      </w:r>
      <w:r w:rsidR="00800FC9" w:rsidRPr="00061CAB">
        <w:rPr>
          <w:sz w:val="28"/>
          <w:szCs w:val="28"/>
        </w:rPr>
        <w:t xml:space="preserve"> Đông Nam Quảng Trị </w:t>
      </w:r>
      <w:r w:rsidRPr="00061CAB">
        <w:rPr>
          <w:sz w:val="28"/>
          <w:szCs w:val="28"/>
        </w:rPr>
        <w:t xml:space="preserve">còn khá hạn chế, chưa tương xứng với các tiềm năng, lợi thế về vị trí địa lý - kinh tế và nguồn tài nguyên dồi dào của tỉnh. </w:t>
      </w:r>
      <w:r w:rsidR="000503E9" w:rsidRPr="00061CAB">
        <w:rPr>
          <w:sz w:val="28"/>
          <w:szCs w:val="28"/>
        </w:rPr>
        <w:t xml:space="preserve">Chất lượng, hiệu quả của các dự án đầu tư chưa cao, </w:t>
      </w:r>
      <w:r w:rsidR="00061CAB" w:rsidRPr="00061CAB">
        <w:rPr>
          <w:sz w:val="28"/>
          <w:szCs w:val="28"/>
        </w:rPr>
        <w:t>nhiều</w:t>
      </w:r>
      <w:r w:rsidR="000503E9" w:rsidRPr="00061CAB">
        <w:rPr>
          <w:sz w:val="28"/>
          <w:szCs w:val="28"/>
        </w:rPr>
        <w:t xml:space="preserve"> dự án có vốn đầu tư, </w:t>
      </w:r>
      <w:r w:rsidR="00061CAB" w:rsidRPr="00061CAB">
        <w:rPr>
          <w:sz w:val="28"/>
          <w:szCs w:val="28"/>
        </w:rPr>
        <w:t xml:space="preserve">vốn đầu tư thực hiện thấp, </w:t>
      </w:r>
      <w:r w:rsidR="000503E9" w:rsidRPr="00061CAB">
        <w:rPr>
          <w:sz w:val="28"/>
          <w:szCs w:val="28"/>
        </w:rPr>
        <w:t>quy mô còn nhỏ, chưa có các dự án chế biến sâu, công nghệ hiện đại.</w:t>
      </w:r>
    </w:p>
    <w:p w:rsidR="00C60E3F" w:rsidRPr="00061CAB" w:rsidRDefault="00C60E3F" w:rsidP="00CB0355">
      <w:pPr>
        <w:spacing w:before="100"/>
        <w:ind w:firstLine="720"/>
        <w:jc w:val="both"/>
        <w:rPr>
          <w:sz w:val="28"/>
        </w:rPr>
      </w:pPr>
      <w:r w:rsidRPr="00061CAB">
        <w:rPr>
          <w:sz w:val="28"/>
        </w:rPr>
        <w:t xml:space="preserve">- Dự án, quy hoạch được Thủ tướng Chính phủ, Bộ, ngành Trung ương phê </w:t>
      </w:r>
      <w:r w:rsidRPr="00EA535A">
        <w:rPr>
          <w:sz w:val="28"/>
        </w:rPr>
        <w:t>duyệt</w:t>
      </w:r>
      <w:r w:rsidRPr="00EA535A">
        <w:rPr>
          <w:rStyle w:val="FootnoteReference"/>
          <w:sz w:val="28"/>
        </w:rPr>
        <w:footnoteReference w:id="3"/>
      </w:r>
      <w:r w:rsidRPr="00EA535A">
        <w:rPr>
          <w:sz w:val="28"/>
        </w:rPr>
        <w:t xml:space="preserve"> chưa phù hợp với quy hoạch chung xây dựng </w:t>
      </w:r>
      <w:r w:rsidR="005C5457" w:rsidRPr="00EA535A">
        <w:rPr>
          <w:sz w:val="28"/>
        </w:rPr>
        <w:t>Khu kinh tế</w:t>
      </w:r>
      <w:r w:rsidRPr="00EA535A">
        <w:rPr>
          <w:sz w:val="28"/>
        </w:rPr>
        <w:t xml:space="preserve"> Đông Nam Quảng </w:t>
      </w:r>
      <w:r w:rsidRPr="00061CAB">
        <w:rPr>
          <w:sz w:val="28"/>
        </w:rPr>
        <w:t>Trị, làm ảnh hưởng đến việc thu hút đầu tư, quyết định chủ trương đầu tư dự án.</w:t>
      </w:r>
    </w:p>
    <w:p w:rsidR="007513D3" w:rsidRPr="00D603B8" w:rsidRDefault="007513D3" w:rsidP="00CB0355">
      <w:pPr>
        <w:widowControl w:val="0"/>
        <w:spacing w:before="100"/>
        <w:ind w:firstLine="720"/>
        <w:jc w:val="both"/>
        <w:rPr>
          <w:spacing w:val="-2"/>
          <w:sz w:val="28"/>
          <w:szCs w:val="28"/>
        </w:rPr>
      </w:pPr>
      <w:r w:rsidRPr="00D603B8">
        <w:rPr>
          <w:spacing w:val="-2"/>
          <w:sz w:val="28"/>
          <w:szCs w:val="28"/>
        </w:rPr>
        <w:t xml:space="preserve">- Theo quy hoạch </w:t>
      </w:r>
      <w:r w:rsidR="005C5457" w:rsidRPr="00D603B8">
        <w:rPr>
          <w:spacing w:val="-2"/>
          <w:sz w:val="28"/>
          <w:szCs w:val="28"/>
        </w:rPr>
        <w:t>Khu kinh tế</w:t>
      </w:r>
      <w:r w:rsidRPr="00D603B8">
        <w:rPr>
          <w:spacing w:val="-2"/>
          <w:sz w:val="28"/>
          <w:szCs w:val="28"/>
        </w:rPr>
        <w:t xml:space="preserve"> Đông Nam Quảng Trị có diện tích đất tự nhiên là khá lớn (23.792 ha), nhưng quỹ đất sạch còn hạn chế, công tác bồi thường giải phóng mặt bằng còn gặp rất nhiều khó khăn đã làm ảnh hưởng trực tiếp đến hiệu quả kêu gọi đầu tư dự án trên địa bàn tỉnh, đặc biệt các dự án sử dụng đất nông, lâm nghiệp.</w:t>
      </w:r>
    </w:p>
    <w:p w:rsidR="00C60E3F" w:rsidRPr="00061CAB" w:rsidRDefault="00E8016F" w:rsidP="00CB0355">
      <w:pPr>
        <w:widowControl w:val="0"/>
        <w:spacing w:before="100"/>
        <w:ind w:firstLine="720"/>
        <w:jc w:val="both"/>
        <w:rPr>
          <w:sz w:val="28"/>
          <w:szCs w:val="28"/>
        </w:rPr>
      </w:pPr>
      <w:r w:rsidRPr="00061CAB">
        <w:rPr>
          <w:sz w:val="28"/>
          <w:szCs w:val="28"/>
          <w:shd w:val="clear" w:color="auto" w:fill="FFFFFF"/>
          <w:lang w:val="nb-NO"/>
        </w:rPr>
        <w:t xml:space="preserve">- </w:t>
      </w:r>
      <w:r w:rsidR="00C50BEF" w:rsidRPr="00061CAB">
        <w:rPr>
          <w:sz w:val="28"/>
          <w:szCs w:val="28"/>
          <w:shd w:val="clear" w:color="auto" w:fill="FFFFFF"/>
          <w:lang w:val="nb-NO"/>
        </w:rPr>
        <w:t>C</w:t>
      </w:r>
      <w:r w:rsidR="000A28AD" w:rsidRPr="00061CAB">
        <w:rPr>
          <w:sz w:val="28"/>
          <w:szCs w:val="28"/>
        </w:rPr>
        <w:t xml:space="preserve">ơ sở hạ tầng thiết yếu, hạ tầng kết nối </w:t>
      </w:r>
      <w:r w:rsidR="005C5457" w:rsidRPr="00061CAB">
        <w:rPr>
          <w:sz w:val="28"/>
          <w:szCs w:val="28"/>
        </w:rPr>
        <w:t>Khu kinh tế</w:t>
      </w:r>
      <w:r w:rsidR="00C50BEF" w:rsidRPr="00061CAB">
        <w:rPr>
          <w:sz w:val="28"/>
          <w:szCs w:val="28"/>
        </w:rPr>
        <w:t xml:space="preserve"> Đông Nam </w:t>
      </w:r>
      <w:r w:rsidR="00D22D18" w:rsidRPr="00061CAB">
        <w:rPr>
          <w:sz w:val="28"/>
          <w:szCs w:val="28"/>
        </w:rPr>
        <w:t xml:space="preserve">Quảng Trị </w:t>
      </w:r>
      <w:r w:rsidR="006B0323" w:rsidRPr="00061CAB">
        <w:rPr>
          <w:sz w:val="28"/>
          <w:szCs w:val="28"/>
        </w:rPr>
        <w:t xml:space="preserve">với các khu vực </w:t>
      </w:r>
      <w:r w:rsidR="001A761E" w:rsidRPr="00061CAB">
        <w:rPr>
          <w:sz w:val="28"/>
          <w:szCs w:val="28"/>
        </w:rPr>
        <w:t xml:space="preserve">kinh tế trong nước và quốc tế </w:t>
      </w:r>
      <w:r w:rsidR="00DF6AD5" w:rsidRPr="00061CAB">
        <w:rPr>
          <w:sz w:val="28"/>
          <w:szCs w:val="28"/>
        </w:rPr>
        <w:t>còn thiếu,</w:t>
      </w:r>
      <w:r w:rsidR="000A28AD" w:rsidRPr="00061CAB">
        <w:rPr>
          <w:sz w:val="28"/>
          <w:szCs w:val="28"/>
        </w:rPr>
        <w:t xml:space="preserve"> chưa đồng bộ (ch</w:t>
      </w:r>
      <w:r w:rsidR="00DA120C" w:rsidRPr="00061CAB">
        <w:rPr>
          <w:sz w:val="28"/>
          <w:szCs w:val="28"/>
        </w:rPr>
        <w:t>ưa có sân bay, cảng nước sâu…)</w:t>
      </w:r>
      <w:r w:rsidR="002D721E" w:rsidRPr="00061CAB">
        <w:rPr>
          <w:sz w:val="28"/>
          <w:szCs w:val="28"/>
        </w:rPr>
        <w:t>; một số hạ tầng giao thông đã xuống cấp, chưa được đầu tư nâng cấp, sửa chữa</w:t>
      </w:r>
      <w:r w:rsidR="000A28AD" w:rsidRPr="00061CAB">
        <w:rPr>
          <w:sz w:val="28"/>
          <w:szCs w:val="28"/>
        </w:rPr>
        <w:t xml:space="preserve">nên </w:t>
      </w:r>
      <w:r w:rsidR="00DF419C" w:rsidRPr="00061CAB">
        <w:rPr>
          <w:sz w:val="28"/>
          <w:szCs w:val="28"/>
        </w:rPr>
        <w:t xml:space="preserve">làm giảm </w:t>
      </w:r>
      <w:r w:rsidR="000A28AD" w:rsidRPr="00061CAB">
        <w:rPr>
          <w:sz w:val="28"/>
          <w:szCs w:val="28"/>
        </w:rPr>
        <w:t>tính cạnh tranh, khó thu hút doanh nghiệp, nhà đầu tư</w:t>
      </w:r>
      <w:r w:rsidR="004165BF" w:rsidRPr="00061CAB">
        <w:rPr>
          <w:sz w:val="28"/>
          <w:szCs w:val="28"/>
        </w:rPr>
        <w:t xml:space="preserve"> tiềm năng</w:t>
      </w:r>
      <w:r w:rsidR="00B9114C" w:rsidRPr="00061CAB">
        <w:rPr>
          <w:sz w:val="28"/>
          <w:szCs w:val="28"/>
        </w:rPr>
        <w:t xml:space="preserve"> vào nghiên cứu, khảo sát đầu tư</w:t>
      </w:r>
      <w:r w:rsidR="000A28AD" w:rsidRPr="00061CAB">
        <w:rPr>
          <w:sz w:val="28"/>
          <w:szCs w:val="28"/>
        </w:rPr>
        <w:t>.</w:t>
      </w:r>
    </w:p>
    <w:p w:rsidR="007513D3" w:rsidRPr="00061CAB" w:rsidRDefault="007513D3" w:rsidP="00CB0355">
      <w:pPr>
        <w:widowControl w:val="0"/>
        <w:spacing w:before="100"/>
        <w:ind w:firstLine="720"/>
        <w:jc w:val="both"/>
        <w:rPr>
          <w:sz w:val="28"/>
          <w:szCs w:val="28"/>
        </w:rPr>
      </w:pPr>
      <w:r w:rsidRPr="00061CAB">
        <w:rPr>
          <w:sz w:val="28"/>
          <w:szCs w:val="28"/>
        </w:rPr>
        <w:t>- Số lượng lao động có trình độ chuyên môn, kỷ thuật cao còn ít, chủ yếu là lao động có trình độ, tay nghề thấp và lao động phổ thông…, đây là một trong những hạn chế trong việc thu hút các dự án đầu tư sử dụng công nghệ cao, tiên tiến, dự án có nhu cầu sử dụng lao động có trình độ chuyên môn cao.</w:t>
      </w:r>
    </w:p>
    <w:p w:rsidR="00C60E3F" w:rsidRPr="00061CAB" w:rsidRDefault="00C60E3F" w:rsidP="00CB0355">
      <w:pPr>
        <w:spacing w:before="100"/>
        <w:ind w:firstLine="720"/>
        <w:jc w:val="both"/>
        <w:rPr>
          <w:sz w:val="28"/>
          <w:szCs w:val="28"/>
        </w:rPr>
      </w:pPr>
      <w:r w:rsidRPr="00061CAB">
        <w:rPr>
          <w:sz w:val="28"/>
          <w:szCs w:val="28"/>
        </w:rPr>
        <w:t xml:space="preserve">- Các dịch vụ hỗ trợ doanh nghiệp như: tư vấn tiếp cận đất đai, tìm kiếm thông tin thị trường, tư vấn pháp luật, trợ giúp pháp lý, hỗ trợ tìm kiếm đối tác kinh doanh, xúc tiến thương mại,...trên địa bàn tỉnh còn thiếu, ảnh hưởng đến môi trường đầu tư, kinh doanh của tỉnh. Năng lực và quy mô của doanh nghiệp địa </w:t>
      </w:r>
      <w:r w:rsidRPr="00061CAB">
        <w:rPr>
          <w:sz w:val="28"/>
          <w:szCs w:val="28"/>
        </w:rPr>
        <w:lastRenderedPageBreak/>
        <w:t>phương còn hạn chế, không xây dựng được chương trình liên doanh, liên kết, tạo đối tác tại chổ với các nhà đầu tư, doanh nghiệp lớn trong và ngoài nước.</w:t>
      </w:r>
    </w:p>
    <w:p w:rsidR="005E689A" w:rsidRPr="00C132ED" w:rsidRDefault="000503E9" w:rsidP="00CB0355">
      <w:pPr>
        <w:widowControl w:val="0"/>
        <w:tabs>
          <w:tab w:val="left" w:pos="783"/>
        </w:tabs>
        <w:spacing w:before="100"/>
        <w:jc w:val="both"/>
        <w:rPr>
          <w:rFonts w:ascii="Times New Roman Bold" w:eastAsia="Calibri" w:hAnsi="Times New Roman Bold"/>
          <w:b/>
          <w:i/>
          <w:sz w:val="28"/>
          <w:szCs w:val="28"/>
        </w:rPr>
      </w:pPr>
      <w:r w:rsidRPr="00C60E3F">
        <w:rPr>
          <w:sz w:val="28"/>
          <w:szCs w:val="28"/>
        </w:rPr>
        <w:tab/>
      </w:r>
      <w:r w:rsidR="005E689A" w:rsidRPr="00C132ED">
        <w:rPr>
          <w:rStyle w:val="Strong"/>
          <w:i/>
          <w:sz w:val="28"/>
          <w:szCs w:val="28"/>
          <w:bdr w:val="none" w:sz="0" w:space="0" w:color="auto" w:frame="1"/>
        </w:rPr>
        <w:t>1.2.Về c</w:t>
      </w:r>
      <w:r w:rsidR="005E689A" w:rsidRPr="00C132ED">
        <w:rPr>
          <w:rFonts w:ascii="Times New Roman Bold" w:eastAsia="Calibri" w:hAnsi="Times New Roman Bold"/>
          <w:b/>
          <w:i/>
          <w:sz w:val="28"/>
          <w:szCs w:val="28"/>
        </w:rPr>
        <w:t xml:space="preserve">ông tác bồi thường, hỗ trợ, tái định cư để giải phóng mặt bằng tại </w:t>
      </w:r>
      <w:r w:rsidR="005C5457">
        <w:rPr>
          <w:rFonts w:ascii="Times New Roman Bold" w:eastAsia="Calibri" w:hAnsi="Times New Roman Bold"/>
          <w:b/>
          <w:i/>
          <w:sz w:val="28"/>
          <w:szCs w:val="28"/>
        </w:rPr>
        <w:t>Khu kinh tế</w:t>
      </w:r>
      <w:r w:rsidR="005E689A" w:rsidRPr="00C132ED">
        <w:rPr>
          <w:rFonts w:ascii="Times New Roman Bold" w:eastAsia="Calibri" w:hAnsi="Times New Roman Bold"/>
          <w:b/>
          <w:i/>
          <w:sz w:val="28"/>
          <w:szCs w:val="28"/>
        </w:rPr>
        <w:t xml:space="preserve"> Đông Nam Quảng Trị</w:t>
      </w:r>
    </w:p>
    <w:p w:rsidR="00D8094B" w:rsidRPr="00C132ED" w:rsidRDefault="00D8094B" w:rsidP="00CB0355">
      <w:pPr>
        <w:spacing w:before="100"/>
        <w:ind w:firstLine="720"/>
        <w:jc w:val="both"/>
        <w:rPr>
          <w:spacing w:val="-2"/>
          <w:sz w:val="28"/>
          <w:szCs w:val="28"/>
        </w:rPr>
      </w:pPr>
      <w:r w:rsidRPr="00C132ED">
        <w:rPr>
          <w:spacing w:val="-2"/>
          <w:sz w:val="28"/>
          <w:szCs w:val="28"/>
        </w:rPr>
        <w:t xml:space="preserve">- </w:t>
      </w:r>
      <w:r w:rsidRPr="00C132ED">
        <w:rPr>
          <w:spacing w:val="-2"/>
          <w:sz w:val="28"/>
          <w:szCs w:val="28"/>
          <w:lang w:val="vi-VN"/>
        </w:rPr>
        <w:t xml:space="preserve">Công tác bồi thường, </w:t>
      </w:r>
      <w:r w:rsidRPr="00C132ED">
        <w:rPr>
          <w:spacing w:val="-2"/>
          <w:sz w:val="28"/>
          <w:szCs w:val="28"/>
        </w:rPr>
        <w:t>GPMB</w:t>
      </w:r>
      <w:r w:rsidRPr="00C132ED">
        <w:rPr>
          <w:spacing w:val="-2"/>
          <w:sz w:val="28"/>
          <w:szCs w:val="28"/>
          <w:lang w:val="vi-VN"/>
        </w:rPr>
        <w:t xml:space="preserve"> vẫn còn kéo dài, ảnh hưởng đến tiến độ triển khai của các dự án; việc khiếu nại, khiếu kiện liên quan đến bồi thường, hỗ trợ, tái định cư khi Nhà nước thu hồi đất vẫn còn xảy ra. </w:t>
      </w:r>
    </w:p>
    <w:p w:rsidR="00D8094B" w:rsidRPr="00C132ED" w:rsidRDefault="00D8094B" w:rsidP="00CB0355">
      <w:pPr>
        <w:spacing w:before="100"/>
        <w:ind w:firstLine="720"/>
        <w:jc w:val="both"/>
        <w:rPr>
          <w:rFonts w:eastAsia="Arial"/>
          <w:spacing w:val="-2"/>
          <w:sz w:val="28"/>
          <w:szCs w:val="28"/>
        </w:rPr>
      </w:pPr>
      <w:r w:rsidRPr="00C132ED">
        <w:rPr>
          <w:rFonts w:eastAsia="Arial"/>
          <w:spacing w:val="-2"/>
          <w:sz w:val="28"/>
          <w:szCs w:val="28"/>
        </w:rPr>
        <w:t xml:space="preserve">- </w:t>
      </w:r>
      <w:r w:rsidRPr="00C132ED">
        <w:rPr>
          <w:rFonts w:eastAsia="Arial"/>
          <w:spacing w:val="-2"/>
          <w:sz w:val="28"/>
          <w:szCs w:val="28"/>
          <w:lang w:val="am-ET"/>
        </w:rPr>
        <w:t xml:space="preserve">Một số địa phương chưa có sự phối hợp chặt chẽ giữa các cấp, các ngành; chưa làm tốt công tác tuyên truyền, vận động, giải thích cho nhân dân hiểu rõ quy định của pháp luật hoặc né tránh, thiếu cương quyết, không giải quyết dứt điểm, làm cho việc </w:t>
      </w:r>
      <w:r w:rsidRPr="00C132ED">
        <w:rPr>
          <w:rFonts w:eastAsia="Arial"/>
          <w:spacing w:val="-2"/>
          <w:sz w:val="28"/>
          <w:szCs w:val="28"/>
        </w:rPr>
        <w:t>GPMB</w:t>
      </w:r>
      <w:r w:rsidRPr="00C132ED">
        <w:rPr>
          <w:rFonts w:eastAsia="Arial"/>
          <w:spacing w:val="-2"/>
          <w:sz w:val="28"/>
          <w:szCs w:val="28"/>
          <w:lang w:val="am-ET"/>
        </w:rPr>
        <w:t xml:space="preserve"> bị kéo dài nhiều năm;Năng lực của một bộ phận đội ngũ cán bộ làm công tác bồi thường, </w:t>
      </w:r>
      <w:r w:rsidRPr="00C132ED">
        <w:rPr>
          <w:rFonts w:eastAsia="Arial"/>
          <w:spacing w:val="-2"/>
          <w:sz w:val="28"/>
          <w:szCs w:val="28"/>
        </w:rPr>
        <w:t xml:space="preserve">GPMB </w:t>
      </w:r>
      <w:r w:rsidRPr="00C132ED">
        <w:rPr>
          <w:rFonts w:eastAsia="Arial"/>
          <w:spacing w:val="-2"/>
          <w:sz w:val="28"/>
          <w:szCs w:val="28"/>
          <w:lang w:val="am-ET"/>
        </w:rPr>
        <w:t xml:space="preserve">còn hạn chế và thiếu chuyên nghiệp. </w:t>
      </w:r>
    </w:p>
    <w:p w:rsidR="00D8094B" w:rsidRPr="001B3C44" w:rsidRDefault="00665A11" w:rsidP="00CB0355">
      <w:pPr>
        <w:spacing w:before="100"/>
        <w:ind w:firstLine="720"/>
        <w:jc w:val="both"/>
        <w:rPr>
          <w:spacing w:val="-2"/>
          <w:sz w:val="28"/>
          <w:szCs w:val="28"/>
          <w:lang w:val="am-ET"/>
        </w:rPr>
      </w:pPr>
      <w:r w:rsidRPr="001B3C44">
        <w:rPr>
          <w:spacing w:val="-2"/>
          <w:sz w:val="28"/>
          <w:szCs w:val="28"/>
        </w:rPr>
        <w:t xml:space="preserve">- </w:t>
      </w:r>
      <w:r w:rsidR="00D8094B" w:rsidRPr="001B3C44">
        <w:rPr>
          <w:spacing w:val="-2"/>
          <w:sz w:val="28"/>
          <w:szCs w:val="28"/>
          <w:lang w:val="am-ET"/>
        </w:rPr>
        <w:t>Sự phối hợp giữa Chủ đầu tư với các tổ chức bồi thường, GPMB cấp huyện và UBND cấp xã chưa chặt chẽ trong công tác xác nhận nguồn gốc, thời điểm sử dụng đất và tài sản trên đất; lập hồ sơ thu hồi đất, phương án bồi thường, hỗ trợ, tái định cư; một số trường hợp cá biệt còn chây ỳ, cố tình kéo dài việc thực hiện thu hồi đất.</w:t>
      </w:r>
    </w:p>
    <w:p w:rsidR="00D8094B" w:rsidRPr="00C132ED" w:rsidRDefault="00D8094B" w:rsidP="00CB0355">
      <w:pPr>
        <w:spacing w:before="100"/>
        <w:ind w:firstLine="720"/>
        <w:jc w:val="both"/>
        <w:rPr>
          <w:sz w:val="28"/>
          <w:szCs w:val="28"/>
        </w:rPr>
      </w:pPr>
      <w:r w:rsidRPr="00C132ED">
        <w:rPr>
          <w:sz w:val="28"/>
          <w:szCs w:val="28"/>
        </w:rPr>
        <w:t xml:space="preserve">- </w:t>
      </w:r>
      <w:r w:rsidR="00C62C25" w:rsidRPr="00C132ED">
        <w:rPr>
          <w:sz w:val="28"/>
          <w:szCs w:val="28"/>
        </w:rPr>
        <w:t>Kinh</w:t>
      </w:r>
      <w:r w:rsidRPr="00C132ED">
        <w:rPr>
          <w:sz w:val="28"/>
          <w:szCs w:val="28"/>
          <w:lang w:val="am-ET"/>
        </w:rPr>
        <w:t xml:space="preserve"> phí </w:t>
      </w:r>
      <w:r w:rsidR="00F71F7B" w:rsidRPr="00C132ED">
        <w:rPr>
          <w:sz w:val="28"/>
          <w:szCs w:val="28"/>
        </w:rPr>
        <w:t xml:space="preserve">thực hiện </w:t>
      </w:r>
      <w:r w:rsidRPr="00C132ED">
        <w:rPr>
          <w:sz w:val="28"/>
          <w:szCs w:val="28"/>
          <w:lang w:val="am-ET"/>
        </w:rPr>
        <w:t xml:space="preserve">giải phóng mặt bằng </w:t>
      </w:r>
      <w:r w:rsidR="00F71F7B" w:rsidRPr="00C132ED">
        <w:rPr>
          <w:sz w:val="28"/>
          <w:szCs w:val="28"/>
        </w:rPr>
        <w:t>thực hiện các dự án</w:t>
      </w:r>
      <w:r w:rsidRPr="00C132ED">
        <w:rPr>
          <w:sz w:val="28"/>
          <w:szCs w:val="28"/>
          <w:lang w:val="am-ET"/>
        </w:rPr>
        <w:t xml:space="preserve">do nhà đầu tư </w:t>
      </w:r>
      <w:r w:rsidR="00C928A6" w:rsidRPr="00C132ED">
        <w:rPr>
          <w:sz w:val="28"/>
          <w:szCs w:val="28"/>
        </w:rPr>
        <w:t>tự nguyện ứng trước</w:t>
      </w:r>
      <w:r w:rsidRPr="00C132ED">
        <w:rPr>
          <w:sz w:val="28"/>
          <w:szCs w:val="28"/>
          <w:lang w:val="am-ET"/>
        </w:rPr>
        <w:t xml:space="preserve"> và được khấu trừ vào tiền thuê đất. Đây là điểm bất thuận lợi trong </w:t>
      </w:r>
      <w:r w:rsidR="00665A11" w:rsidRPr="00C132ED">
        <w:rPr>
          <w:sz w:val="28"/>
          <w:szCs w:val="28"/>
        </w:rPr>
        <w:t xml:space="preserve">công tác </w:t>
      </w:r>
      <w:r w:rsidRPr="00C132ED">
        <w:rPr>
          <w:sz w:val="28"/>
          <w:szCs w:val="28"/>
          <w:lang w:val="am-ET"/>
        </w:rPr>
        <w:t>kêu gọi, xúc tiến đầu tư.</w:t>
      </w:r>
    </w:p>
    <w:p w:rsidR="00F230E1" w:rsidRPr="00C132ED" w:rsidRDefault="009601F2" w:rsidP="00CB0355">
      <w:pPr>
        <w:spacing w:before="100"/>
        <w:ind w:firstLine="720"/>
        <w:jc w:val="both"/>
        <w:rPr>
          <w:b/>
          <w:sz w:val="28"/>
          <w:szCs w:val="28"/>
        </w:rPr>
      </w:pPr>
      <w:r w:rsidRPr="00C132ED">
        <w:rPr>
          <w:b/>
          <w:sz w:val="28"/>
          <w:szCs w:val="28"/>
        </w:rPr>
        <w:t>2. Nguyên nhân</w:t>
      </w:r>
    </w:p>
    <w:p w:rsidR="006A04DD" w:rsidRPr="00C132ED" w:rsidRDefault="000E4EC0" w:rsidP="00CB0355">
      <w:pPr>
        <w:pStyle w:val="NormalWeb"/>
        <w:spacing w:beforeAutospacing="0" w:after="0" w:afterAutospacing="0"/>
        <w:ind w:firstLine="720"/>
        <w:jc w:val="both"/>
        <w:textAlignment w:val="baseline"/>
        <w:rPr>
          <w:sz w:val="28"/>
          <w:szCs w:val="28"/>
          <w:lang w:val="en-US"/>
        </w:rPr>
      </w:pPr>
      <w:r w:rsidRPr="00C132ED">
        <w:rPr>
          <w:rStyle w:val="Strong"/>
          <w:i/>
          <w:sz w:val="28"/>
          <w:szCs w:val="28"/>
          <w:bdr w:val="none" w:sz="0" w:space="0" w:color="auto" w:frame="1"/>
          <w:lang w:val="en-US"/>
        </w:rPr>
        <w:t>2.1</w:t>
      </w:r>
      <w:r w:rsidR="000A28AD" w:rsidRPr="00C132ED">
        <w:rPr>
          <w:rStyle w:val="Strong"/>
          <w:i/>
          <w:sz w:val="28"/>
          <w:szCs w:val="28"/>
          <w:bdr w:val="none" w:sz="0" w:space="0" w:color="auto" w:frame="1"/>
        </w:rPr>
        <w:t xml:space="preserve">. </w:t>
      </w:r>
      <w:r w:rsidR="006A04DD" w:rsidRPr="00C132ED">
        <w:rPr>
          <w:rStyle w:val="Strong"/>
          <w:i/>
          <w:sz w:val="28"/>
          <w:szCs w:val="28"/>
          <w:bdr w:val="none" w:sz="0" w:space="0" w:color="auto" w:frame="1"/>
          <w:lang w:val="en-US"/>
        </w:rPr>
        <w:t>V</w:t>
      </w:r>
      <w:r w:rsidR="006A04DD" w:rsidRPr="00C132ED">
        <w:rPr>
          <w:rStyle w:val="Strong"/>
          <w:i/>
          <w:sz w:val="28"/>
          <w:szCs w:val="28"/>
          <w:bdr w:val="none" w:sz="0" w:space="0" w:color="auto" w:frame="1"/>
        </w:rPr>
        <w:t>ề công tác thu hút đầu tư</w:t>
      </w:r>
      <w:r w:rsidR="006A04DD" w:rsidRPr="00C132ED">
        <w:rPr>
          <w:rFonts w:ascii="Times New Roman Bold" w:eastAsia="Calibri" w:hAnsi="Times New Roman Bold"/>
          <w:b/>
          <w:i/>
          <w:sz w:val="28"/>
          <w:szCs w:val="28"/>
        </w:rPr>
        <w:t xml:space="preserve">tại </w:t>
      </w:r>
      <w:r w:rsidR="005C5457">
        <w:rPr>
          <w:rFonts w:ascii="Times New Roman Bold" w:eastAsia="Calibri" w:hAnsi="Times New Roman Bold"/>
          <w:b/>
          <w:i/>
          <w:sz w:val="28"/>
          <w:szCs w:val="28"/>
        </w:rPr>
        <w:t>Khu kinh tế</w:t>
      </w:r>
      <w:r w:rsidR="006A04DD" w:rsidRPr="00C132ED">
        <w:rPr>
          <w:rFonts w:ascii="Times New Roman Bold" w:eastAsia="Calibri" w:hAnsi="Times New Roman Bold"/>
          <w:b/>
          <w:i/>
          <w:sz w:val="28"/>
          <w:szCs w:val="28"/>
        </w:rPr>
        <w:t xml:space="preserve"> Đông Nam Quảng Trị</w:t>
      </w:r>
    </w:p>
    <w:p w:rsidR="000A28AD" w:rsidRPr="00C132ED" w:rsidRDefault="000A28AD" w:rsidP="00CB0355">
      <w:pPr>
        <w:pStyle w:val="NormalWeb"/>
        <w:spacing w:beforeAutospacing="0" w:after="0" w:afterAutospacing="0"/>
        <w:ind w:firstLine="720"/>
        <w:jc w:val="both"/>
        <w:textAlignment w:val="baseline"/>
        <w:rPr>
          <w:sz w:val="28"/>
          <w:szCs w:val="28"/>
        </w:rPr>
      </w:pPr>
      <w:r w:rsidRPr="00C132ED">
        <w:rPr>
          <w:sz w:val="28"/>
          <w:szCs w:val="28"/>
        </w:rPr>
        <w:t xml:space="preserve">- Cơ chế chính sách thiếu ổn định; nhiều Luật mới ban hành mà nghị định và thông tư hướng dẫn ban hành chậm và thiếu đồng nhất, thủ tục hành chính biến động ảnh hưởng đến tình hình hoạt động sản xuất kinh doanh của các doanh nghiệp, nhà đầu tư; ảnh hướng lớn đến việc vận động, xúc tiến đầu tư; </w:t>
      </w:r>
    </w:p>
    <w:p w:rsidR="000A28AD" w:rsidRPr="00C132ED" w:rsidRDefault="000A28AD" w:rsidP="00CB0355">
      <w:pPr>
        <w:widowControl w:val="0"/>
        <w:spacing w:before="100"/>
        <w:ind w:firstLine="720"/>
        <w:jc w:val="both"/>
        <w:rPr>
          <w:sz w:val="28"/>
          <w:szCs w:val="28"/>
        </w:rPr>
      </w:pPr>
      <w:r w:rsidRPr="00C132ED">
        <w:rPr>
          <w:sz w:val="28"/>
          <w:szCs w:val="28"/>
        </w:rPr>
        <w:t>- Nguồn vốn ngân sách đầu tư xây dựng cơ sở hạ tầng còn hạn chế. V</w:t>
      </w:r>
      <w:r w:rsidRPr="00C132ED">
        <w:rPr>
          <w:sz w:val="28"/>
          <w:szCs w:val="28"/>
          <w:lang w:val="pt-BR"/>
        </w:rPr>
        <w:t>iệc huy động nguồn vốn từ các thành phần kinh tế và các nguồn vốn hợp pháp cho đầu tư hạ</w:t>
      </w:r>
      <w:r w:rsidR="00A13085" w:rsidRPr="00C132ED">
        <w:rPr>
          <w:sz w:val="28"/>
          <w:szCs w:val="28"/>
          <w:lang w:val="pt-BR"/>
        </w:rPr>
        <w:t xml:space="preserve"> tầng còn thấp và rất khó khăn;</w:t>
      </w:r>
    </w:p>
    <w:p w:rsidR="006A04DD" w:rsidRPr="00C132ED" w:rsidRDefault="006A04DD" w:rsidP="00CB0355">
      <w:pPr>
        <w:spacing w:before="100"/>
        <w:ind w:firstLine="709"/>
        <w:jc w:val="both"/>
        <w:rPr>
          <w:rFonts w:ascii="Times New Roman Bold" w:eastAsia="Calibri" w:hAnsi="Times New Roman Bold"/>
          <w:b/>
          <w:i/>
          <w:sz w:val="28"/>
          <w:szCs w:val="28"/>
        </w:rPr>
      </w:pPr>
      <w:r w:rsidRPr="00C132ED">
        <w:rPr>
          <w:rStyle w:val="Strong"/>
          <w:i/>
          <w:sz w:val="28"/>
          <w:szCs w:val="28"/>
          <w:bdr w:val="none" w:sz="0" w:space="0" w:color="auto" w:frame="1"/>
        </w:rPr>
        <w:t>2.2. Về c</w:t>
      </w:r>
      <w:r w:rsidRPr="00C132ED">
        <w:rPr>
          <w:rFonts w:ascii="Times New Roman Bold" w:eastAsia="Calibri" w:hAnsi="Times New Roman Bold"/>
          <w:b/>
          <w:i/>
          <w:sz w:val="28"/>
          <w:szCs w:val="28"/>
        </w:rPr>
        <w:t xml:space="preserve">ông tác bồi thường, hỗ trợ, tái định cư để giải phóng mặt bằng tại </w:t>
      </w:r>
      <w:r w:rsidR="005C5457">
        <w:rPr>
          <w:rFonts w:ascii="Times New Roman Bold" w:eastAsia="Calibri" w:hAnsi="Times New Roman Bold"/>
          <w:b/>
          <w:i/>
          <w:sz w:val="28"/>
          <w:szCs w:val="28"/>
        </w:rPr>
        <w:t>Khu kinh tế</w:t>
      </w:r>
      <w:r w:rsidRPr="00C132ED">
        <w:rPr>
          <w:rFonts w:ascii="Times New Roman Bold" w:eastAsia="Calibri" w:hAnsi="Times New Roman Bold"/>
          <w:b/>
          <w:i/>
          <w:sz w:val="28"/>
          <w:szCs w:val="28"/>
        </w:rPr>
        <w:t xml:space="preserve"> Đông Nam Quảng Trị</w:t>
      </w:r>
    </w:p>
    <w:p w:rsidR="00E857AB" w:rsidRPr="00C132ED" w:rsidRDefault="001B4ED4" w:rsidP="00CB0355">
      <w:pPr>
        <w:tabs>
          <w:tab w:val="left" w:pos="567"/>
        </w:tabs>
        <w:spacing w:before="100"/>
        <w:ind w:firstLine="720"/>
        <w:jc w:val="both"/>
        <w:rPr>
          <w:sz w:val="28"/>
          <w:szCs w:val="28"/>
        </w:rPr>
      </w:pPr>
      <w:r w:rsidRPr="00C132ED">
        <w:rPr>
          <w:sz w:val="28"/>
          <w:szCs w:val="28"/>
        </w:rPr>
        <w:t xml:space="preserve">- </w:t>
      </w:r>
      <w:r w:rsidR="000506A1" w:rsidRPr="00C132ED">
        <w:rPr>
          <w:sz w:val="28"/>
          <w:szCs w:val="28"/>
        </w:rPr>
        <w:t>Công tác</w:t>
      </w:r>
      <w:r w:rsidR="00E857AB" w:rsidRPr="00C132ED">
        <w:rPr>
          <w:sz w:val="28"/>
          <w:szCs w:val="28"/>
        </w:rPr>
        <w:t xml:space="preserve"> đo đạc, lập hồ sơ thu hồi đất có một số trường hợp chưa chính xác, quy chủ chưa đúng đối tượng sử dụng, loại đất, diện tích thu hồi nên khi triển khai thực hiện công tác GPMB mất thời gian để kiểm tra, rà soát và phải điều chỉnh, bổ sung </w:t>
      </w:r>
      <w:r w:rsidR="00026AD5" w:rsidRPr="00C132ED">
        <w:rPr>
          <w:sz w:val="28"/>
          <w:szCs w:val="28"/>
        </w:rPr>
        <w:t>hồ sơ làm</w:t>
      </w:r>
      <w:r w:rsidR="00E857AB" w:rsidRPr="00C132ED">
        <w:rPr>
          <w:sz w:val="28"/>
          <w:szCs w:val="28"/>
        </w:rPr>
        <w:t xml:space="preserve"> ảnh hưởng </w:t>
      </w:r>
      <w:r w:rsidR="00026AD5" w:rsidRPr="00C132ED">
        <w:rPr>
          <w:sz w:val="28"/>
          <w:szCs w:val="28"/>
        </w:rPr>
        <w:t>đến</w:t>
      </w:r>
      <w:r w:rsidR="00E857AB" w:rsidRPr="00C132ED">
        <w:rPr>
          <w:sz w:val="28"/>
          <w:szCs w:val="28"/>
        </w:rPr>
        <w:t xml:space="preserve"> tiến độ GPMB cũng như dẫn đến việc khiếu </w:t>
      </w:r>
      <w:r w:rsidR="00026AD5" w:rsidRPr="00C132ED">
        <w:rPr>
          <w:sz w:val="28"/>
          <w:szCs w:val="28"/>
        </w:rPr>
        <w:t xml:space="preserve">kiện, khiếu nại </w:t>
      </w:r>
      <w:r w:rsidR="00E857AB" w:rsidRPr="00C132ED">
        <w:rPr>
          <w:sz w:val="28"/>
          <w:szCs w:val="28"/>
        </w:rPr>
        <w:t>của người dân.</w:t>
      </w:r>
    </w:p>
    <w:p w:rsidR="00E10137" w:rsidRPr="00C132ED" w:rsidRDefault="00A142B5" w:rsidP="00CB0355">
      <w:pPr>
        <w:spacing w:before="100"/>
        <w:ind w:firstLine="720"/>
        <w:jc w:val="both"/>
        <w:rPr>
          <w:sz w:val="28"/>
          <w:szCs w:val="28"/>
        </w:rPr>
      </w:pPr>
      <w:r w:rsidRPr="00C132ED">
        <w:rPr>
          <w:spacing w:val="-4"/>
          <w:sz w:val="28"/>
          <w:szCs w:val="28"/>
        </w:rPr>
        <w:t xml:space="preserve">- </w:t>
      </w:r>
      <w:r w:rsidR="003B49EE" w:rsidRPr="00C132ED">
        <w:rPr>
          <w:spacing w:val="-4"/>
          <w:sz w:val="28"/>
          <w:szCs w:val="28"/>
        </w:rPr>
        <w:t>Công tác</w:t>
      </w:r>
      <w:r w:rsidR="00E10137" w:rsidRPr="00C132ED">
        <w:rPr>
          <w:spacing w:val="-4"/>
          <w:sz w:val="28"/>
          <w:szCs w:val="28"/>
        </w:rPr>
        <w:t xml:space="preserve"> quản lý đất đai của chính quyền địa phương có nơi còn chưa chặt chẽ; Việc quy chủ, xác định người sử dụng đất chưa chính xác gây ra sự khiếu kiện kéo dài của người dân.</w:t>
      </w:r>
      <w:r w:rsidR="00E10137" w:rsidRPr="00C132ED">
        <w:rPr>
          <w:sz w:val="28"/>
          <w:szCs w:val="28"/>
        </w:rPr>
        <w:t>Một số địa phương chưa thực sự tích cực phối hợp với đơn vị thực hiện GPMB trong công tác tuyên truyền, vận động.</w:t>
      </w:r>
    </w:p>
    <w:p w:rsidR="00A93971" w:rsidRPr="00C132ED" w:rsidRDefault="00A93971" w:rsidP="00CB0355">
      <w:pPr>
        <w:tabs>
          <w:tab w:val="left" w:pos="567"/>
        </w:tabs>
        <w:spacing w:before="100"/>
        <w:ind w:firstLine="709"/>
        <w:jc w:val="both"/>
        <w:rPr>
          <w:sz w:val="28"/>
          <w:szCs w:val="28"/>
        </w:rPr>
      </w:pPr>
      <w:r w:rsidRPr="00C132ED">
        <w:rPr>
          <w:rFonts w:eastAsia="Arial"/>
          <w:spacing w:val="-2"/>
          <w:sz w:val="28"/>
          <w:szCs w:val="28"/>
        </w:rPr>
        <w:lastRenderedPageBreak/>
        <w:t>-</w:t>
      </w:r>
      <w:r w:rsidR="00775DBD" w:rsidRPr="00C132ED">
        <w:rPr>
          <w:sz w:val="28"/>
          <w:szCs w:val="28"/>
        </w:rPr>
        <w:t>Công tác</w:t>
      </w:r>
      <w:r w:rsidRPr="00C132ED">
        <w:rPr>
          <w:sz w:val="28"/>
          <w:szCs w:val="28"/>
        </w:rPr>
        <w:t xml:space="preserve"> thẩm định hồ sơ, thủ tục liên quan đến chuyển mục đích sử</w:t>
      </w:r>
      <w:r w:rsidR="00775DBD" w:rsidRPr="00C132ED">
        <w:rPr>
          <w:sz w:val="28"/>
          <w:szCs w:val="28"/>
        </w:rPr>
        <w:t xml:space="preserve"> dụng rừng, trồng rừng thay thế,</w:t>
      </w:r>
      <w:r w:rsidRPr="00C132ED">
        <w:rPr>
          <w:sz w:val="28"/>
          <w:szCs w:val="28"/>
        </w:rPr>
        <w:t xml:space="preserve"> sắp xếp, xử lý tài sản công để GPMB thực hiện công trình, dự án còn chậm.</w:t>
      </w:r>
    </w:p>
    <w:p w:rsidR="00B30111" w:rsidRPr="00C132ED" w:rsidRDefault="00B30111" w:rsidP="00CB0355">
      <w:pPr>
        <w:tabs>
          <w:tab w:val="left" w:pos="567"/>
        </w:tabs>
        <w:spacing w:before="100"/>
        <w:ind w:firstLine="720"/>
        <w:jc w:val="both"/>
        <w:rPr>
          <w:spacing w:val="-2"/>
          <w:sz w:val="28"/>
          <w:szCs w:val="28"/>
          <w:lang w:val="nl-NL"/>
        </w:rPr>
      </w:pPr>
      <w:r w:rsidRPr="00C132ED">
        <w:rPr>
          <w:sz w:val="28"/>
          <w:szCs w:val="28"/>
        </w:rPr>
        <w:t>- Một số người dân chưa đồng thuận cao với một số chủ trương, chính sách của Nhà nước về thu hồi đất, bồi thường, hỗ trợ, giải phóng mặt bằng, không phối hợp hoặc có thái độ không hợp tác, yêu sách gây khó khăn trong công tác tuyên truyền, vận động.</w:t>
      </w:r>
    </w:p>
    <w:p w:rsidR="00B3029F" w:rsidRPr="00C132ED" w:rsidRDefault="00B3029F" w:rsidP="00CB0355">
      <w:pPr>
        <w:spacing w:before="100"/>
        <w:ind w:firstLine="709"/>
        <w:jc w:val="both"/>
        <w:rPr>
          <w:sz w:val="28"/>
          <w:szCs w:val="28"/>
        </w:rPr>
      </w:pPr>
      <w:r w:rsidRPr="00C132ED">
        <w:rPr>
          <w:sz w:val="28"/>
          <w:szCs w:val="28"/>
        </w:rPr>
        <w:t>- Đơn giá bồi thường, hỗ trợ về đất và tài sản trên đất theo quy định của nhà nước so với thị trường còn chênh lệch nên công tác vận động các đối tượng bị ảnh hưởng nhận tiền giải phóng mặt bằng gặp nhiều khó khăn.</w:t>
      </w:r>
    </w:p>
    <w:p w:rsidR="00FF10EF" w:rsidRPr="00C132ED" w:rsidRDefault="00FF10EF" w:rsidP="00CB0355">
      <w:pPr>
        <w:tabs>
          <w:tab w:val="left" w:pos="567"/>
        </w:tabs>
        <w:spacing w:before="100"/>
        <w:ind w:firstLine="720"/>
        <w:jc w:val="both"/>
        <w:rPr>
          <w:sz w:val="28"/>
          <w:szCs w:val="28"/>
        </w:rPr>
      </w:pPr>
      <w:r w:rsidRPr="00C132ED">
        <w:rPr>
          <w:sz w:val="28"/>
          <w:szCs w:val="28"/>
        </w:rPr>
        <w:t>- Một số Nhà đầu tư chậm phối hợp để tiến hành hợp đồng với tổ chức thực hiện công tác GPMB hoặc gia hạn hợp đồng và bố trí kinh phí để thực hiện GPMB.</w:t>
      </w:r>
    </w:p>
    <w:p w:rsidR="007855E6" w:rsidRPr="002806BE" w:rsidRDefault="00FF10EF" w:rsidP="00D603B8">
      <w:pPr>
        <w:spacing w:before="100"/>
        <w:ind w:firstLine="709"/>
        <w:jc w:val="both"/>
        <w:rPr>
          <w:sz w:val="28"/>
          <w:szCs w:val="28"/>
        </w:rPr>
      </w:pPr>
      <w:r w:rsidRPr="002806BE">
        <w:rPr>
          <w:sz w:val="28"/>
          <w:szCs w:val="28"/>
        </w:rPr>
        <w:t>-</w:t>
      </w:r>
      <w:r w:rsidR="006E4DF0" w:rsidRPr="002806BE">
        <w:rPr>
          <w:sz w:val="28"/>
          <w:szCs w:val="28"/>
        </w:rPr>
        <w:t xml:space="preserve"> Một số cơ quan, Ban, ngành </w:t>
      </w:r>
      <w:r w:rsidR="007855E6" w:rsidRPr="002806BE">
        <w:rPr>
          <w:sz w:val="28"/>
          <w:szCs w:val="28"/>
        </w:rPr>
        <w:t>đoàn thể chưa thực sự vào cuộc, làm hết trách nhiệm của mình trong công tác tuyên truyền, vận động, giải thích cho người dân hiểu để chấp hành chủ trương, chính sách, pháp luật của Nhà nước liên quan đến công tác GPMB mà xem công tác tuyên truyền, vận động, giải thích là trách nhiệm thuộc về chính quyền địa phương, chủ đầu tư và đơn vị trực tiếp thực hiện công tác GPMB.</w:t>
      </w:r>
    </w:p>
    <w:p w:rsidR="00DD5E47" w:rsidRPr="002806BE" w:rsidRDefault="00DD5E47" w:rsidP="00CB0355">
      <w:pPr>
        <w:spacing w:before="100"/>
        <w:ind w:firstLine="567"/>
        <w:jc w:val="both"/>
        <w:rPr>
          <w:sz w:val="2"/>
          <w:szCs w:val="28"/>
        </w:rPr>
      </w:pPr>
    </w:p>
    <w:p w:rsidR="00CD07A9" w:rsidRDefault="00CD07A9" w:rsidP="00CB0355">
      <w:pPr>
        <w:spacing w:before="100"/>
        <w:jc w:val="center"/>
        <w:rPr>
          <w:b/>
          <w:sz w:val="28"/>
          <w:szCs w:val="28"/>
        </w:rPr>
      </w:pPr>
    </w:p>
    <w:p w:rsidR="00F135EB" w:rsidRPr="00C132ED" w:rsidRDefault="00A8067E" w:rsidP="00CB0355">
      <w:pPr>
        <w:spacing w:before="100"/>
        <w:jc w:val="center"/>
        <w:rPr>
          <w:b/>
          <w:sz w:val="28"/>
          <w:szCs w:val="28"/>
        </w:rPr>
      </w:pPr>
      <w:r w:rsidRPr="00C132ED">
        <w:rPr>
          <w:b/>
          <w:sz w:val="28"/>
          <w:szCs w:val="28"/>
        </w:rPr>
        <w:t>P</w:t>
      </w:r>
      <w:r w:rsidR="003140CE" w:rsidRPr="00C132ED">
        <w:rPr>
          <w:b/>
          <w:sz w:val="28"/>
          <w:szCs w:val="28"/>
        </w:rPr>
        <w:t>hần</w:t>
      </w:r>
      <w:r w:rsidR="00DD5E47" w:rsidRPr="00C132ED">
        <w:rPr>
          <w:b/>
          <w:sz w:val="28"/>
          <w:szCs w:val="28"/>
        </w:rPr>
        <w:t xml:space="preserve"> thứ ba</w:t>
      </w:r>
    </w:p>
    <w:p w:rsidR="008417B4" w:rsidRPr="00C132ED" w:rsidRDefault="000B28CF" w:rsidP="00CB0355">
      <w:pPr>
        <w:spacing w:before="100"/>
        <w:jc w:val="center"/>
        <w:rPr>
          <w:b/>
          <w:sz w:val="28"/>
          <w:szCs w:val="28"/>
        </w:rPr>
      </w:pPr>
      <w:r w:rsidRPr="00C132ED">
        <w:rPr>
          <w:b/>
          <w:sz w:val="28"/>
          <w:szCs w:val="28"/>
        </w:rPr>
        <w:t xml:space="preserve">NỘI DUNG </w:t>
      </w:r>
      <w:r w:rsidR="007F0E8A" w:rsidRPr="00C132ED">
        <w:rPr>
          <w:b/>
          <w:sz w:val="28"/>
          <w:szCs w:val="28"/>
        </w:rPr>
        <w:t xml:space="preserve">CHÍNH </w:t>
      </w:r>
      <w:r w:rsidR="006A4817" w:rsidRPr="00C132ED">
        <w:rPr>
          <w:b/>
          <w:sz w:val="28"/>
          <w:szCs w:val="28"/>
        </w:rPr>
        <w:t>CỦA ĐỀ ÁN</w:t>
      </w:r>
    </w:p>
    <w:p w:rsidR="00BE177C" w:rsidRPr="00C132ED" w:rsidRDefault="0079145D" w:rsidP="00CB0355">
      <w:pPr>
        <w:spacing w:before="100"/>
        <w:ind w:firstLine="709"/>
        <w:jc w:val="both"/>
        <w:rPr>
          <w:b/>
          <w:sz w:val="28"/>
          <w:szCs w:val="28"/>
        </w:rPr>
      </w:pPr>
      <w:r w:rsidRPr="00C132ED">
        <w:rPr>
          <w:b/>
          <w:sz w:val="28"/>
          <w:szCs w:val="28"/>
        </w:rPr>
        <w:t>I.</w:t>
      </w:r>
      <w:r w:rsidR="00C43A3D" w:rsidRPr="00C132ED">
        <w:rPr>
          <w:b/>
          <w:sz w:val="28"/>
          <w:szCs w:val="28"/>
        </w:rPr>
        <w:t>MỤC TIÊU CỦA ĐỀ ÁN</w:t>
      </w:r>
    </w:p>
    <w:p w:rsidR="0079145D" w:rsidRPr="00C132ED" w:rsidRDefault="00BE177C" w:rsidP="00CB0355">
      <w:pPr>
        <w:spacing w:before="100"/>
        <w:ind w:firstLine="709"/>
        <w:jc w:val="both"/>
        <w:rPr>
          <w:b/>
          <w:sz w:val="28"/>
          <w:szCs w:val="28"/>
        </w:rPr>
      </w:pPr>
      <w:r w:rsidRPr="00C132ED">
        <w:rPr>
          <w:b/>
          <w:sz w:val="28"/>
          <w:szCs w:val="28"/>
        </w:rPr>
        <w:t xml:space="preserve">1. Mục tiêu </w:t>
      </w:r>
      <w:r w:rsidR="007F0E8A" w:rsidRPr="00C132ED">
        <w:rPr>
          <w:b/>
          <w:sz w:val="28"/>
          <w:szCs w:val="28"/>
        </w:rPr>
        <w:t>chung</w:t>
      </w:r>
    </w:p>
    <w:p w:rsidR="008C15CD" w:rsidRPr="00342A65" w:rsidRDefault="00C96122" w:rsidP="00CB0355">
      <w:pPr>
        <w:spacing w:before="100"/>
        <w:ind w:firstLine="709"/>
        <w:jc w:val="both"/>
        <w:rPr>
          <w:sz w:val="28"/>
          <w:szCs w:val="28"/>
        </w:rPr>
      </w:pPr>
      <w:r w:rsidRPr="00342A65">
        <w:rPr>
          <w:sz w:val="28"/>
          <w:szCs w:val="28"/>
        </w:rPr>
        <w:t xml:space="preserve">- Nhằm xây dựng được cơ chế tạo quỹ đất sạch theo quy hoạch được duyệt trong </w:t>
      </w:r>
      <w:r w:rsidR="005C5457" w:rsidRPr="00342A65">
        <w:rPr>
          <w:sz w:val="28"/>
          <w:szCs w:val="28"/>
        </w:rPr>
        <w:t>Khu kinh tế</w:t>
      </w:r>
      <w:r w:rsidRPr="00342A65">
        <w:rPr>
          <w:sz w:val="28"/>
          <w:szCs w:val="28"/>
        </w:rPr>
        <w:t xml:space="preserve"> Đông Nam Quảng Trị đ</w:t>
      </w:r>
      <w:r w:rsidR="00F20075" w:rsidRPr="00342A65">
        <w:rPr>
          <w:sz w:val="28"/>
          <w:szCs w:val="28"/>
        </w:rPr>
        <w:t xml:space="preserve">ể thực hiện </w:t>
      </w:r>
      <w:r w:rsidR="00161573" w:rsidRPr="00342A65">
        <w:rPr>
          <w:sz w:val="28"/>
          <w:szCs w:val="28"/>
        </w:rPr>
        <w:t xml:space="preserve">thu hút và </w:t>
      </w:r>
      <w:r w:rsidR="00F20075" w:rsidRPr="00342A65">
        <w:rPr>
          <w:sz w:val="28"/>
          <w:szCs w:val="28"/>
        </w:rPr>
        <w:t>lựa chọn nhà đầu tư</w:t>
      </w:r>
      <w:r w:rsidRPr="00342A65">
        <w:rPr>
          <w:sz w:val="28"/>
          <w:szCs w:val="28"/>
        </w:rPr>
        <w:t xml:space="preserve"> theo đúng quy định của pháp luật về đầu tư và đất đai.</w:t>
      </w:r>
    </w:p>
    <w:p w:rsidR="00A20CF2" w:rsidRPr="00342A65" w:rsidRDefault="00A20CF2" w:rsidP="00CB0355">
      <w:pPr>
        <w:spacing w:before="100"/>
        <w:ind w:firstLine="709"/>
        <w:jc w:val="both"/>
        <w:rPr>
          <w:sz w:val="28"/>
          <w:szCs w:val="28"/>
        </w:rPr>
      </w:pPr>
      <w:r w:rsidRPr="00342A65">
        <w:rPr>
          <w:sz w:val="28"/>
          <w:szCs w:val="28"/>
        </w:rPr>
        <w:t xml:space="preserve">- Tạo được sự thống nhất </w:t>
      </w:r>
      <w:r w:rsidR="00161573" w:rsidRPr="00342A65">
        <w:rPr>
          <w:sz w:val="28"/>
          <w:szCs w:val="28"/>
        </w:rPr>
        <w:t xml:space="preserve">và đẩy nhanh tiến độ </w:t>
      </w:r>
      <w:r w:rsidRPr="00342A65">
        <w:rPr>
          <w:sz w:val="28"/>
          <w:szCs w:val="28"/>
        </w:rPr>
        <w:t xml:space="preserve">tổ chức thực hiện bồi thường, hỗ trợ, tái định cư cho các đối tượng bị ảnh hưởng tại </w:t>
      </w:r>
      <w:r w:rsidR="005C5457" w:rsidRPr="00342A65">
        <w:rPr>
          <w:sz w:val="28"/>
          <w:szCs w:val="28"/>
        </w:rPr>
        <w:t>Khu kinh tế</w:t>
      </w:r>
      <w:r w:rsidRPr="00342A65">
        <w:rPr>
          <w:sz w:val="28"/>
          <w:szCs w:val="28"/>
        </w:rPr>
        <w:t xml:space="preserve"> Đông Nam Quảng Trị để tổ chức triển khai thực hiện dự án.</w:t>
      </w:r>
    </w:p>
    <w:p w:rsidR="00A20CF2" w:rsidRPr="00C132ED" w:rsidRDefault="00A20CF2" w:rsidP="00CB0355">
      <w:pPr>
        <w:spacing w:before="100"/>
        <w:ind w:firstLine="709"/>
        <w:jc w:val="both"/>
        <w:rPr>
          <w:sz w:val="28"/>
          <w:szCs w:val="28"/>
        </w:rPr>
      </w:pPr>
      <w:r w:rsidRPr="00C132ED">
        <w:rPr>
          <w:sz w:val="28"/>
          <w:szCs w:val="28"/>
        </w:rPr>
        <w:t xml:space="preserve">- Xây dựng được cơ sở pháp lý phục vụ cho công tác tuyên truyền vận động, tổ chức triển khai thực hiện của các cơ quan chuyên môn, chính quyền địa phương và hệ thống chính trị từ tỉnh đến cơ sở trong công tác tổ chức thực hiện giải phóng mặt bằng </w:t>
      </w:r>
      <w:r w:rsidR="00C93C7F" w:rsidRPr="00C132ED">
        <w:rPr>
          <w:sz w:val="28"/>
          <w:szCs w:val="28"/>
        </w:rPr>
        <w:t xml:space="preserve">các dự án tại </w:t>
      </w:r>
      <w:r w:rsidR="005C5457">
        <w:rPr>
          <w:sz w:val="28"/>
          <w:szCs w:val="28"/>
        </w:rPr>
        <w:t>Khu kinh tế</w:t>
      </w:r>
      <w:r w:rsidR="00C93C7F" w:rsidRPr="00C132ED">
        <w:rPr>
          <w:sz w:val="28"/>
          <w:szCs w:val="28"/>
        </w:rPr>
        <w:t xml:space="preserve"> Đông Nam Quảng Trị</w:t>
      </w:r>
      <w:r w:rsidRPr="00C132ED">
        <w:rPr>
          <w:sz w:val="28"/>
          <w:szCs w:val="28"/>
        </w:rPr>
        <w:t>.</w:t>
      </w:r>
    </w:p>
    <w:p w:rsidR="00685B14" w:rsidRPr="00C132ED" w:rsidRDefault="00685B14" w:rsidP="00CB0355">
      <w:pPr>
        <w:spacing w:before="100"/>
        <w:ind w:firstLine="709"/>
        <w:jc w:val="both"/>
        <w:rPr>
          <w:sz w:val="28"/>
          <w:szCs w:val="28"/>
        </w:rPr>
      </w:pPr>
      <w:r w:rsidRPr="00C132ED">
        <w:rPr>
          <w:sz w:val="28"/>
          <w:szCs w:val="28"/>
        </w:rPr>
        <w:t xml:space="preserve">- Tạo được môi trường thu hút đầu tư và niềm tin của nhà đầu tư với sự đồng hành của các cấp lãnh đạo </w:t>
      </w:r>
      <w:r w:rsidR="00C93C7F" w:rsidRPr="00C132ED">
        <w:rPr>
          <w:sz w:val="28"/>
          <w:szCs w:val="28"/>
        </w:rPr>
        <w:t xml:space="preserve">tỉnh </w:t>
      </w:r>
      <w:r w:rsidRPr="00C132ED">
        <w:rPr>
          <w:sz w:val="28"/>
          <w:szCs w:val="28"/>
        </w:rPr>
        <w:t xml:space="preserve">củng như sự hỗ trợ của người dân trong triển khai thực hiện dự án tại </w:t>
      </w:r>
      <w:r w:rsidR="005C5457">
        <w:rPr>
          <w:sz w:val="28"/>
          <w:szCs w:val="28"/>
        </w:rPr>
        <w:t>Khu kinh tế</w:t>
      </w:r>
      <w:r w:rsidRPr="00C132ED">
        <w:rPr>
          <w:sz w:val="28"/>
          <w:szCs w:val="28"/>
        </w:rPr>
        <w:t xml:space="preserve"> Đông Nam Quảng Trị.</w:t>
      </w:r>
    </w:p>
    <w:p w:rsidR="00685B14" w:rsidRPr="00C132ED" w:rsidRDefault="00685B14" w:rsidP="00CB0355">
      <w:pPr>
        <w:spacing w:before="100"/>
        <w:ind w:firstLine="709"/>
        <w:jc w:val="both"/>
        <w:rPr>
          <w:sz w:val="28"/>
          <w:szCs w:val="28"/>
        </w:rPr>
      </w:pPr>
      <w:r w:rsidRPr="00C132ED">
        <w:rPr>
          <w:sz w:val="28"/>
          <w:szCs w:val="28"/>
        </w:rPr>
        <w:t xml:space="preserve">- Rút ngắn được thời gian, giảm thiểu tối đa các vướng mắc </w:t>
      </w:r>
      <w:r w:rsidR="00EF7D65">
        <w:rPr>
          <w:sz w:val="28"/>
          <w:szCs w:val="28"/>
        </w:rPr>
        <w:t xml:space="preserve">trong công tác giải phóng mặt bằng, </w:t>
      </w:r>
      <w:r w:rsidRPr="00C132ED">
        <w:rPr>
          <w:sz w:val="28"/>
          <w:szCs w:val="28"/>
        </w:rPr>
        <w:t>đảm bảo được thời gian cam kết giải phóng mặt bằng và bàn giao đất cho nhà đầu tư.</w:t>
      </w:r>
    </w:p>
    <w:p w:rsidR="003B2CC5" w:rsidRPr="00C132ED" w:rsidRDefault="003B2CC5" w:rsidP="00CB0355">
      <w:pPr>
        <w:spacing w:before="100"/>
        <w:ind w:firstLine="709"/>
        <w:jc w:val="both"/>
        <w:rPr>
          <w:b/>
          <w:sz w:val="28"/>
          <w:szCs w:val="28"/>
        </w:rPr>
      </w:pPr>
      <w:r w:rsidRPr="00C132ED">
        <w:rPr>
          <w:b/>
          <w:sz w:val="28"/>
          <w:szCs w:val="28"/>
        </w:rPr>
        <w:t xml:space="preserve">2. Mục tiêu </w:t>
      </w:r>
      <w:r w:rsidR="00840A75" w:rsidRPr="00C132ED">
        <w:rPr>
          <w:b/>
          <w:sz w:val="28"/>
          <w:szCs w:val="28"/>
        </w:rPr>
        <w:t>cụ thể</w:t>
      </w:r>
    </w:p>
    <w:p w:rsidR="005170D2" w:rsidRPr="004C10CF" w:rsidRDefault="007743D3" w:rsidP="00CB0355">
      <w:pPr>
        <w:pStyle w:val="BodyText"/>
        <w:spacing w:before="100" w:after="0"/>
        <w:ind w:firstLine="720"/>
        <w:jc w:val="both"/>
        <w:rPr>
          <w:spacing w:val="-2"/>
          <w:sz w:val="28"/>
          <w:szCs w:val="28"/>
          <w:lang w:val="en-US"/>
        </w:rPr>
      </w:pPr>
      <w:r w:rsidRPr="004C10CF">
        <w:rPr>
          <w:spacing w:val="-2"/>
          <w:sz w:val="28"/>
          <w:szCs w:val="28"/>
          <w:lang w:val="en-US"/>
        </w:rPr>
        <w:lastRenderedPageBreak/>
        <w:t>T</w:t>
      </w:r>
      <w:r w:rsidR="005170D2" w:rsidRPr="004C10CF">
        <w:rPr>
          <w:spacing w:val="-2"/>
          <w:sz w:val="28"/>
          <w:szCs w:val="28"/>
          <w:lang w:val="en-US"/>
        </w:rPr>
        <w:t xml:space="preserve">ổ chức </w:t>
      </w:r>
      <w:r w:rsidRPr="004C10CF">
        <w:rPr>
          <w:spacing w:val="-2"/>
          <w:sz w:val="28"/>
          <w:szCs w:val="28"/>
          <w:lang w:val="en-US"/>
        </w:rPr>
        <w:t xml:space="preserve">xây dựng dự án </w:t>
      </w:r>
      <w:r w:rsidR="005170D2" w:rsidRPr="004C10CF">
        <w:rPr>
          <w:spacing w:val="-2"/>
          <w:sz w:val="28"/>
          <w:szCs w:val="28"/>
          <w:lang w:val="en-US"/>
        </w:rPr>
        <w:t xml:space="preserve">giải phóng mặt bằng các khu chức năng </w:t>
      </w:r>
      <w:r w:rsidR="005E779C" w:rsidRPr="004C10CF">
        <w:rPr>
          <w:spacing w:val="-2"/>
          <w:sz w:val="28"/>
          <w:szCs w:val="28"/>
          <w:lang w:val="en-US"/>
        </w:rPr>
        <w:t xml:space="preserve">trong </w:t>
      </w:r>
      <w:r w:rsidR="005C5457" w:rsidRPr="004C10CF">
        <w:rPr>
          <w:spacing w:val="-2"/>
          <w:sz w:val="28"/>
          <w:szCs w:val="28"/>
          <w:lang w:val="en-US"/>
        </w:rPr>
        <w:t>Khu kinh tế</w:t>
      </w:r>
      <w:r w:rsidR="005E779C" w:rsidRPr="004C10CF">
        <w:rPr>
          <w:spacing w:val="-2"/>
          <w:sz w:val="28"/>
          <w:szCs w:val="28"/>
          <w:lang w:val="en-US"/>
        </w:rPr>
        <w:t xml:space="preserve"> Đông Nam Quảng Trị </w:t>
      </w:r>
      <w:r w:rsidR="005E779C" w:rsidRPr="004C10CF">
        <w:rPr>
          <w:spacing w:val="-2"/>
          <w:sz w:val="28"/>
          <w:szCs w:val="28"/>
          <w:shd w:val="clear" w:color="auto" w:fill="FFFFFF"/>
        </w:rPr>
        <w:t xml:space="preserve">đã được cơ quan nhà nước có thẩm quyền phê duyệt quy hoạch xây dựng, quy hoạch sử dụng đất </w:t>
      </w:r>
      <w:r w:rsidR="005170D2" w:rsidRPr="004C10CF">
        <w:rPr>
          <w:spacing w:val="-2"/>
          <w:sz w:val="28"/>
          <w:szCs w:val="28"/>
          <w:lang w:val="en-US"/>
        </w:rPr>
        <w:t xml:space="preserve">với diện tích </w:t>
      </w:r>
      <w:r w:rsidR="00335334" w:rsidRPr="004C10CF">
        <w:rPr>
          <w:spacing w:val="-2"/>
          <w:sz w:val="28"/>
          <w:szCs w:val="28"/>
          <w:lang w:val="en-US"/>
        </w:rPr>
        <w:t>phù hợp để thu hút đầu tư.</w:t>
      </w:r>
    </w:p>
    <w:p w:rsidR="00FA1F93" w:rsidRPr="00C132ED" w:rsidRDefault="008E64FD" w:rsidP="00CB0355">
      <w:pPr>
        <w:spacing w:before="100"/>
        <w:ind w:firstLine="709"/>
        <w:jc w:val="both"/>
        <w:rPr>
          <w:b/>
          <w:sz w:val="28"/>
          <w:szCs w:val="28"/>
        </w:rPr>
      </w:pPr>
      <w:r w:rsidRPr="00C132ED">
        <w:rPr>
          <w:b/>
          <w:sz w:val="28"/>
          <w:szCs w:val="28"/>
        </w:rPr>
        <w:t xml:space="preserve">II. </w:t>
      </w:r>
      <w:r w:rsidR="004C05E3" w:rsidRPr="00C132ED">
        <w:rPr>
          <w:b/>
          <w:sz w:val="28"/>
          <w:szCs w:val="28"/>
        </w:rPr>
        <w:t>PHẠM VI, ĐỐI TƯỢNG THỰC HIỆN ĐỀ ÁN</w:t>
      </w:r>
    </w:p>
    <w:p w:rsidR="00FA1F93" w:rsidRPr="00C132ED" w:rsidRDefault="00494218" w:rsidP="00CB0355">
      <w:pPr>
        <w:spacing w:before="100"/>
        <w:ind w:firstLine="709"/>
        <w:jc w:val="both"/>
        <w:rPr>
          <w:b/>
          <w:sz w:val="28"/>
          <w:szCs w:val="28"/>
        </w:rPr>
      </w:pPr>
      <w:r w:rsidRPr="00C132ED">
        <w:rPr>
          <w:b/>
          <w:sz w:val="28"/>
          <w:szCs w:val="28"/>
        </w:rPr>
        <w:t>1. Phạm vi</w:t>
      </w:r>
      <w:r w:rsidR="00CA3311" w:rsidRPr="00C132ED">
        <w:rPr>
          <w:b/>
          <w:sz w:val="28"/>
          <w:szCs w:val="28"/>
        </w:rPr>
        <w:t xml:space="preserve"> thực hiện</w:t>
      </w:r>
      <w:r w:rsidR="00B338F4" w:rsidRPr="00C132ED">
        <w:rPr>
          <w:b/>
          <w:sz w:val="28"/>
          <w:szCs w:val="28"/>
        </w:rPr>
        <w:t xml:space="preserve"> Đề án</w:t>
      </w:r>
    </w:p>
    <w:p w:rsidR="00CC410B" w:rsidRPr="00C132ED" w:rsidRDefault="009B768A" w:rsidP="00CB0355">
      <w:pPr>
        <w:spacing w:before="100"/>
        <w:ind w:firstLine="720"/>
        <w:jc w:val="both"/>
        <w:rPr>
          <w:sz w:val="28"/>
          <w:szCs w:val="28"/>
        </w:rPr>
      </w:pPr>
      <w:r w:rsidRPr="00C132ED">
        <w:rPr>
          <w:sz w:val="28"/>
          <w:szCs w:val="28"/>
        </w:rPr>
        <w:t>Đề án</w:t>
      </w:r>
      <w:r w:rsidR="00CC410B" w:rsidRPr="00C132ED">
        <w:rPr>
          <w:sz w:val="28"/>
          <w:szCs w:val="28"/>
          <w:lang w:val="vi-VN"/>
        </w:rPr>
        <w:t xml:space="preserve"> này </w:t>
      </w:r>
      <w:r w:rsidRPr="00C132ED">
        <w:rPr>
          <w:sz w:val="28"/>
          <w:szCs w:val="28"/>
        </w:rPr>
        <w:t>xây dựng</w:t>
      </w:r>
      <w:r w:rsidR="00CC410B" w:rsidRPr="00C132ED">
        <w:rPr>
          <w:sz w:val="28"/>
          <w:szCs w:val="28"/>
          <w:lang w:val="vi-VN"/>
        </w:rPr>
        <w:t xml:space="preserve"> cơ chế, chính sách tạo quỹ đất, quản lý và khai thác quỹ đất </w:t>
      </w:r>
      <w:r w:rsidR="00F336E1" w:rsidRPr="00C132ED">
        <w:rPr>
          <w:sz w:val="28"/>
          <w:szCs w:val="28"/>
        </w:rPr>
        <w:t>đã được giải phóng mặt bằng</w:t>
      </w:r>
      <w:r w:rsidR="00B604D1" w:rsidRPr="00C132ED">
        <w:rPr>
          <w:sz w:val="28"/>
          <w:szCs w:val="28"/>
        </w:rPr>
        <w:t xml:space="preserve">tại </w:t>
      </w:r>
      <w:r w:rsidR="005C5457">
        <w:rPr>
          <w:sz w:val="28"/>
          <w:szCs w:val="28"/>
        </w:rPr>
        <w:t>Khu kinh tế</w:t>
      </w:r>
      <w:r w:rsidR="00B604D1" w:rsidRPr="00C132ED">
        <w:rPr>
          <w:sz w:val="28"/>
          <w:szCs w:val="28"/>
        </w:rPr>
        <w:t xml:space="preserve"> Đông Nam Quảng Trị</w:t>
      </w:r>
      <w:r w:rsidR="00CC410B" w:rsidRPr="00C132ED">
        <w:rPr>
          <w:sz w:val="28"/>
          <w:szCs w:val="28"/>
          <w:lang w:val="vi-VN"/>
        </w:rPr>
        <w:t>gồm các nội dung sau:</w:t>
      </w:r>
    </w:p>
    <w:p w:rsidR="00CC410B" w:rsidRPr="00043C6E" w:rsidRDefault="00F336E1" w:rsidP="00CB0355">
      <w:pPr>
        <w:spacing w:before="100"/>
        <w:ind w:firstLine="720"/>
        <w:jc w:val="both"/>
        <w:rPr>
          <w:sz w:val="28"/>
          <w:szCs w:val="28"/>
        </w:rPr>
      </w:pPr>
      <w:r w:rsidRPr="00043C6E">
        <w:rPr>
          <w:sz w:val="28"/>
          <w:szCs w:val="28"/>
        </w:rPr>
        <w:t>-</w:t>
      </w:r>
      <w:r w:rsidR="00227387">
        <w:rPr>
          <w:sz w:val="28"/>
          <w:szCs w:val="28"/>
        </w:rPr>
        <w:t>Tổ chức</w:t>
      </w:r>
      <w:r w:rsidR="00CC410B" w:rsidRPr="00043C6E">
        <w:rPr>
          <w:sz w:val="28"/>
          <w:szCs w:val="28"/>
          <w:lang w:val="vi-VN"/>
        </w:rPr>
        <w:t xml:space="preserve"> tạo quỹ đất sạch </w:t>
      </w:r>
      <w:r w:rsidRPr="00043C6E">
        <w:rPr>
          <w:sz w:val="28"/>
          <w:szCs w:val="28"/>
        </w:rPr>
        <w:t>để thu hút các</w:t>
      </w:r>
      <w:r w:rsidR="00CC410B" w:rsidRPr="00043C6E">
        <w:rPr>
          <w:sz w:val="28"/>
          <w:szCs w:val="28"/>
          <w:lang w:val="vi-VN"/>
        </w:rPr>
        <w:t xml:space="preserve"> dự án đầu tư.</w:t>
      </w:r>
    </w:p>
    <w:p w:rsidR="00CC410B" w:rsidRPr="00043C6E" w:rsidRDefault="00F336E1" w:rsidP="00CB0355">
      <w:pPr>
        <w:spacing w:before="100"/>
        <w:ind w:firstLine="720"/>
        <w:jc w:val="both"/>
        <w:rPr>
          <w:sz w:val="28"/>
          <w:szCs w:val="28"/>
        </w:rPr>
      </w:pPr>
      <w:r w:rsidRPr="00043C6E">
        <w:rPr>
          <w:sz w:val="28"/>
          <w:szCs w:val="28"/>
        </w:rPr>
        <w:t>-</w:t>
      </w:r>
      <w:r w:rsidR="00227387">
        <w:rPr>
          <w:sz w:val="28"/>
          <w:szCs w:val="28"/>
        </w:rPr>
        <w:t>Q</w:t>
      </w:r>
      <w:r w:rsidR="00CC410B" w:rsidRPr="00043C6E">
        <w:rPr>
          <w:sz w:val="28"/>
          <w:szCs w:val="28"/>
          <w:lang w:val="vi-VN"/>
        </w:rPr>
        <w:t xml:space="preserve">uản lý, khai thác quỹ đất </w:t>
      </w:r>
      <w:r w:rsidR="00B604D1" w:rsidRPr="00043C6E">
        <w:rPr>
          <w:sz w:val="28"/>
          <w:szCs w:val="28"/>
        </w:rPr>
        <w:t>sạch</w:t>
      </w:r>
      <w:r w:rsidR="00227387">
        <w:rPr>
          <w:sz w:val="28"/>
          <w:szCs w:val="28"/>
          <w:lang w:val="vi-VN"/>
        </w:rPr>
        <w:t xml:space="preserve"> sau khi hoàn thành công tác giải phóng mặt bằng.</w:t>
      </w:r>
    </w:p>
    <w:p w:rsidR="00CC410B" w:rsidRPr="00043C6E" w:rsidRDefault="00234B05" w:rsidP="00CB0355">
      <w:pPr>
        <w:spacing w:before="100"/>
        <w:ind w:firstLine="720"/>
        <w:jc w:val="both"/>
        <w:rPr>
          <w:sz w:val="28"/>
          <w:szCs w:val="28"/>
          <w:lang w:val="vi-VN"/>
        </w:rPr>
      </w:pPr>
      <w:r w:rsidRPr="00043C6E">
        <w:rPr>
          <w:sz w:val="28"/>
          <w:szCs w:val="28"/>
        </w:rPr>
        <w:t>-</w:t>
      </w:r>
      <w:r w:rsidR="00CC410B" w:rsidRPr="00043C6E">
        <w:rPr>
          <w:sz w:val="28"/>
          <w:szCs w:val="28"/>
          <w:lang w:val="vi-VN"/>
        </w:rPr>
        <w:t xml:space="preserve"> Cơ chế </w:t>
      </w:r>
      <w:r w:rsidR="00E1209F" w:rsidRPr="00043C6E">
        <w:rPr>
          <w:sz w:val="28"/>
          <w:szCs w:val="28"/>
        </w:rPr>
        <w:t xml:space="preserve">sử dụng </w:t>
      </w:r>
      <w:r w:rsidR="00CC410B" w:rsidRPr="00043C6E">
        <w:rPr>
          <w:sz w:val="28"/>
          <w:szCs w:val="28"/>
          <w:lang w:val="vi-VN"/>
        </w:rPr>
        <w:t xml:space="preserve">nguồn vốn </w:t>
      </w:r>
      <w:r w:rsidRPr="00043C6E">
        <w:rPr>
          <w:sz w:val="28"/>
          <w:szCs w:val="28"/>
        </w:rPr>
        <w:t>để giải phóng mặt bằng tạo quỹ đất</w:t>
      </w:r>
      <w:r w:rsidR="00CC410B" w:rsidRPr="00043C6E">
        <w:rPr>
          <w:sz w:val="28"/>
          <w:szCs w:val="28"/>
          <w:lang w:val="vi-VN"/>
        </w:rPr>
        <w:t>.</w:t>
      </w:r>
    </w:p>
    <w:p w:rsidR="00591920" w:rsidRPr="00C132ED" w:rsidRDefault="00CC410B" w:rsidP="00CB0355">
      <w:pPr>
        <w:spacing w:before="100"/>
        <w:ind w:firstLine="720"/>
        <w:jc w:val="both"/>
        <w:rPr>
          <w:b/>
          <w:sz w:val="28"/>
          <w:szCs w:val="28"/>
        </w:rPr>
      </w:pPr>
      <w:r w:rsidRPr="00C132ED">
        <w:rPr>
          <w:sz w:val="28"/>
          <w:szCs w:val="28"/>
          <w:lang w:val="vi-VN"/>
        </w:rPr>
        <w:t xml:space="preserve">Những nội dung không quy định trong </w:t>
      </w:r>
      <w:r w:rsidR="00234B05" w:rsidRPr="00C132ED">
        <w:rPr>
          <w:sz w:val="28"/>
          <w:szCs w:val="28"/>
        </w:rPr>
        <w:t>Đề án</w:t>
      </w:r>
      <w:r w:rsidRPr="00C132ED">
        <w:rPr>
          <w:sz w:val="28"/>
          <w:szCs w:val="28"/>
          <w:lang w:val="vi-VN"/>
        </w:rPr>
        <w:t xml:space="preserve"> này thì thực hiện theo quy định của pháp luật hiện hành.</w:t>
      </w:r>
    </w:p>
    <w:p w:rsidR="004C0B53" w:rsidRPr="00C132ED" w:rsidRDefault="004C0B53" w:rsidP="00CB0355">
      <w:pPr>
        <w:spacing w:before="100"/>
        <w:ind w:firstLine="709"/>
        <w:jc w:val="both"/>
        <w:rPr>
          <w:b/>
          <w:sz w:val="28"/>
          <w:szCs w:val="28"/>
        </w:rPr>
      </w:pPr>
      <w:r w:rsidRPr="00C132ED">
        <w:rPr>
          <w:b/>
          <w:sz w:val="28"/>
          <w:szCs w:val="28"/>
        </w:rPr>
        <w:t>2. Đối tượng</w:t>
      </w:r>
      <w:r w:rsidR="00B338F4" w:rsidRPr="00C132ED">
        <w:rPr>
          <w:b/>
          <w:sz w:val="28"/>
          <w:szCs w:val="28"/>
        </w:rPr>
        <w:t xml:space="preserve"> thực hiện Đề án</w:t>
      </w:r>
    </w:p>
    <w:p w:rsidR="00705458" w:rsidRPr="00A16DB2" w:rsidRDefault="0044698B" w:rsidP="00CB0355">
      <w:pPr>
        <w:spacing w:before="100"/>
        <w:ind w:firstLine="720"/>
        <w:jc w:val="both"/>
        <w:rPr>
          <w:sz w:val="28"/>
          <w:szCs w:val="28"/>
          <w:shd w:val="clear" w:color="auto" w:fill="FFFFFF"/>
        </w:rPr>
      </w:pPr>
      <w:r w:rsidRPr="00A16DB2">
        <w:rPr>
          <w:sz w:val="28"/>
          <w:szCs w:val="28"/>
          <w:shd w:val="clear" w:color="auto" w:fill="FFFFFF"/>
        </w:rPr>
        <w:t>-</w:t>
      </w:r>
      <w:r w:rsidR="000B73B4" w:rsidRPr="00A16DB2">
        <w:rPr>
          <w:sz w:val="28"/>
          <w:szCs w:val="28"/>
          <w:shd w:val="clear" w:color="auto" w:fill="FFFFFF"/>
        </w:rPr>
        <w:t xml:space="preserve"> Quy định này được áp dụng đối với các </w:t>
      </w:r>
      <w:r w:rsidR="00526E67" w:rsidRPr="00A16DB2">
        <w:rPr>
          <w:sz w:val="28"/>
          <w:szCs w:val="28"/>
          <w:shd w:val="clear" w:color="auto" w:fill="FFFFFF"/>
        </w:rPr>
        <w:t xml:space="preserve">dự án sử dụng đất thuộc các khu chức năng trong </w:t>
      </w:r>
      <w:r w:rsidR="005C5457" w:rsidRPr="00A16DB2">
        <w:rPr>
          <w:sz w:val="28"/>
          <w:szCs w:val="28"/>
          <w:shd w:val="clear" w:color="auto" w:fill="FFFFFF"/>
        </w:rPr>
        <w:t>Khu kinh tế</w:t>
      </w:r>
      <w:r w:rsidR="00526E67" w:rsidRPr="00A16DB2">
        <w:rPr>
          <w:sz w:val="28"/>
          <w:szCs w:val="28"/>
          <w:shd w:val="clear" w:color="auto" w:fill="FFFFFF"/>
        </w:rPr>
        <w:t xml:space="preserve"> Đông Nam Quảng Trị </w:t>
      </w:r>
      <w:r w:rsidR="000B73B4" w:rsidRPr="00A16DB2">
        <w:rPr>
          <w:sz w:val="28"/>
          <w:szCs w:val="28"/>
          <w:shd w:val="clear" w:color="auto" w:fill="FFFFFF"/>
        </w:rPr>
        <w:t xml:space="preserve">đã được cơ quan nhà nước có thẩm quyền phê duyệt quy hoạch xây dựng, quy hoạch sử dụng đất giai đoạn 2021-2030 và kế hoạch sử dụng đất hàng năm </w:t>
      </w:r>
      <w:r w:rsidR="006B086E" w:rsidRPr="00A16DB2">
        <w:rPr>
          <w:sz w:val="28"/>
          <w:szCs w:val="28"/>
          <w:shd w:val="clear" w:color="auto" w:fill="FFFFFF"/>
        </w:rPr>
        <w:t xml:space="preserve">của </w:t>
      </w:r>
      <w:r w:rsidR="000B73B4" w:rsidRPr="00A16DB2">
        <w:rPr>
          <w:sz w:val="28"/>
          <w:szCs w:val="28"/>
          <w:shd w:val="clear" w:color="auto" w:fill="FFFFFF"/>
        </w:rPr>
        <w:t>cấp huyện</w:t>
      </w:r>
      <w:r w:rsidR="00FC19A0" w:rsidRPr="00A16DB2">
        <w:rPr>
          <w:sz w:val="28"/>
          <w:szCs w:val="28"/>
          <w:shd w:val="clear" w:color="auto" w:fill="FFFFFF"/>
        </w:rPr>
        <w:t>; thuộc trường hợp N</w:t>
      </w:r>
      <w:r w:rsidR="002D0DF5">
        <w:rPr>
          <w:sz w:val="28"/>
          <w:szCs w:val="28"/>
          <w:shd w:val="clear" w:color="auto" w:fill="FFFFFF"/>
        </w:rPr>
        <w:t>hà nước thu hồi đất theo quy định tại Điều 62 và Điều 151 Luật Đất đai 2013.</w:t>
      </w:r>
    </w:p>
    <w:p w:rsidR="00DF79D8" w:rsidRPr="00A16DB2" w:rsidRDefault="00DF79D8" w:rsidP="00CB0355">
      <w:pPr>
        <w:spacing w:before="100"/>
        <w:ind w:firstLine="720"/>
        <w:jc w:val="both"/>
        <w:rPr>
          <w:sz w:val="28"/>
          <w:szCs w:val="28"/>
          <w:shd w:val="clear" w:color="auto" w:fill="FFFFFF"/>
        </w:rPr>
      </w:pPr>
      <w:r w:rsidRPr="00A16DB2">
        <w:rPr>
          <w:sz w:val="28"/>
          <w:szCs w:val="28"/>
          <w:shd w:val="clear" w:color="auto" w:fill="FFFFFF"/>
        </w:rPr>
        <w:t>- Dự án</w:t>
      </w:r>
      <w:r w:rsidR="00FA119F">
        <w:rPr>
          <w:sz w:val="28"/>
          <w:szCs w:val="28"/>
          <w:shd w:val="clear" w:color="auto" w:fill="FFFFFF"/>
        </w:rPr>
        <w:t xml:space="preserve">giải phóng mặt bằng </w:t>
      </w:r>
      <w:r w:rsidRPr="00A16DB2">
        <w:rPr>
          <w:sz w:val="28"/>
          <w:szCs w:val="28"/>
          <w:shd w:val="clear" w:color="auto" w:fill="FFFFFF"/>
        </w:rPr>
        <w:t xml:space="preserve">do HĐND tỉnh </w:t>
      </w:r>
      <w:r w:rsidR="00FA119F">
        <w:rPr>
          <w:sz w:val="28"/>
          <w:szCs w:val="28"/>
          <w:shd w:val="clear" w:color="auto" w:fill="FFFFFF"/>
        </w:rPr>
        <w:t>phê duyệt chủ trương</w:t>
      </w:r>
      <w:r w:rsidRPr="00A16DB2">
        <w:rPr>
          <w:sz w:val="28"/>
          <w:szCs w:val="28"/>
          <w:shd w:val="clear" w:color="auto" w:fill="FFFFFF"/>
        </w:rPr>
        <w:t>.</w:t>
      </w:r>
    </w:p>
    <w:p w:rsidR="000B73B4" w:rsidRDefault="0044698B" w:rsidP="00CB0355">
      <w:pPr>
        <w:spacing w:before="100"/>
        <w:ind w:firstLine="720"/>
        <w:jc w:val="both"/>
        <w:rPr>
          <w:sz w:val="28"/>
          <w:szCs w:val="28"/>
          <w:shd w:val="clear" w:color="auto" w:fill="FFFFFF"/>
        </w:rPr>
      </w:pPr>
      <w:r w:rsidRPr="00C132ED">
        <w:rPr>
          <w:sz w:val="28"/>
          <w:szCs w:val="28"/>
          <w:shd w:val="clear" w:color="auto" w:fill="FFFFFF"/>
        </w:rPr>
        <w:t>-</w:t>
      </w:r>
      <w:r w:rsidR="000B73B4" w:rsidRPr="00C132ED">
        <w:rPr>
          <w:sz w:val="28"/>
          <w:szCs w:val="28"/>
          <w:shd w:val="clear" w:color="auto" w:fill="FFFFFF"/>
        </w:rPr>
        <w:t xml:space="preserve"> Các cơ quan, tổ chức, cá nhân có liên quan đến việc thực hiện giải phóng mặt bằng các khu </w:t>
      </w:r>
      <w:r w:rsidR="00F91246" w:rsidRPr="00C132ED">
        <w:rPr>
          <w:sz w:val="28"/>
          <w:szCs w:val="28"/>
          <w:shd w:val="clear" w:color="auto" w:fill="FFFFFF"/>
        </w:rPr>
        <w:t xml:space="preserve">chức năng </w:t>
      </w:r>
      <w:r w:rsidR="000B73B4" w:rsidRPr="00C132ED">
        <w:rPr>
          <w:sz w:val="28"/>
          <w:szCs w:val="28"/>
          <w:shd w:val="clear" w:color="auto" w:fill="FFFFFF"/>
        </w:rPr>
        <w:t>đã được phê duyệt</w:t>
      </w:r>
      <w:r w:rsidR="00F91246" w:rsidRPr="00C132ED">
        <w:rPr>
          <w:sz w:val="28"/>
          <w:szCs w:val="28"/>
          <w:shd w:val="clear" w:color="auto" w:fill="FFFFFF"/>
        </w:rPr>
        <w:t xml:space="preserve"> quy hoạchthuộc </w:t>
      </w:r>
      <w:r w:rsidR="005C5457">
        <w:rPr>
          <w:sz w:val="28"/>
          <w:szCs w:val="28"/>
          <w:shd w:val="clear" w:color="auto" w:fill="FFFFFF"/>
        </w:rPr>
        <w:t>Khu kinh tế</w:t>
      </w:r>
      <w:r w:rsidR="00F91246" w:rsidRPr="00C132ED">
        <w:rPr>
          <w:sz w:val="28"/>
          <w:szCs w:val="28"/>
          <w:shd w:val="clear" w:color="auto" w:fill="FFFFFF"/>
        </w:rPr>
        <w:t xml:space="preserve"> Đông Nam Quảng Trị, tỉnh Quảng Trị </w:t>
      </w:r>
      <w:r w:rsidR="000B73B4" w:rsidRPr="00C132ED">
        <w:rPr>
          <w:sz w:val="28"/>
          <w:szCs w:val="28"/>
          <w:shd w:val="clear" w:color="auto" w:fill="FFFFFF"/>
        </w:rPr>
        <w:t>để tạo quỹ đất sạch thu hút đầu tư</w:t>
      </w:r>
      <w:r w:rsidR="00E04E24" w:rsidRPr="00C132ED">
        <w:rPr>
          <w:sz w:val="28"/>
          <w:szCs w:val="28"/>
          <w:shd w:val="clear" w:color="auto" w:fill="FFFFFF"/>
        </w:rPr>
        <w:t>.</w:t>
      </w:r>
    </w:p>
    <w:p w:rsidR="0080773A" w:rsidRPr="00706C98" w:rsidRDefault="0080773A" w:rsidP="00CB0355">
      <w:pPr>
        <w:spacing w:before="100"/>
        <w:ind w:firstLine="720"/>
        <w:jc w:val="both"/>
        <w:rPr>
          <w:b/>
          <w:sz w:val="28"/>
          <w:szCs w:val="28"/>
          <w:shd w:val="clear" w:color="auto" w:fill="FFFFFF"/>
        </w:rPr>
      </w:pPr>
      <w:r w:rsidRPr="00706C98">
        <w:rPr>
          <w:b/>
          <w:sz w:val="28"/>
          <w:szCs w:val="28"/>
          <w:shd w:val="clear" w:color="auto" w:fill="FFFFFF"/>
        </w:rPr>
        <w:t>3. Nguy</w:t>
      </w:r>
      <w:r w:rsidR="007D2726" w:rsidRPr="00706C98">
        <w:rPr>
          <w:b/>
          <w:sz w:val="28"/>
          <w:szCs w:val="28"/>
          <w:shd w:val="clear" w:color="auto" w:fill="FFFFFF"/>
        </w:rPr>
        <w:t>ên tắc ứng</w:t>
      </w:r>
      <w:r w:rsidRPr="00706C98">
        <w:rPr>
          <w:b/>
          <w:sz w:val="28"/>
          <w:szCs w:val="28"/>
          <w:shd w:val="clear" w:color="auto" w:fill="FFFFFF"/>
        </w:rPr>
        <w:t xml:space="preserve"> và hoàn trả </w:t>
      </w:r>
      <w:r w:rsidR="00A0101F" w:rsidRPr="00706C98">
        <w:rPr>
          <w:b/>
          <w:sz w:val="28"/>
          <w:szCs w:val="28"/>
          <w:shd w:val="clear" w:color="auto" w:fill="FFFFFF"/>
        </w:rPr>
        <w:t>vốn</w:t>
      </w:r>
      <w:r w:rsidR="000955D9" w:rsidRPr="00706C98">
        <w:rPr>
          <w:b/>
          <w:sz w:val="28"/>
          <w:szCs w:val="28"/>
          <w:shd w:val="clear" w:color="auto" w:fill="FFFFFF"/>
        </w:rPr>
        <w:t xml:space="preserve">ngân sách Nhà nước </w:t>
      </w:r>
      <w:r w:rsidRPr="00706C98">
        <w:rPr>
          <w:b/>
          <w:sz w:val="28"/>
          <w:szCs w:val="28"/>
          <w:shd w:val="clear" w:color="auto" w:fill="FFFFFF"/>
        </w:rPr>
        <w:t xml:space="preserve">để thực hiện </w:t>
      </w:r>
      <w:r w:rsidR="007D2726" w:rsidRPr="00706C98">
        <w:rPr>
          <w:b/>
          <w:sz w:val="28"/>
          <w:szCs w:val="28"/>
          <w:shd w:val="clear" w:color="auto" w:fill="FFFFFF"/>
        </w:rPr>
        <w:t>giải phòng mặt bằng</w:t>
      </w:r>
    </w:p>
    <w:p w:rsidR="0080773A" w:rsidRPr="00BA21F6" w:rsidRDefault="007D2726" w:rsidP="00CB0355">
      <w:pPr>
        <w:spacing w:before="100"/>
        <w:ind w:firstLine="720"/>
        <w:jc w:val="both"/>
        <w:rPr>
          <w:b/>
          <w:i/>
          <w:sz w:val="28"/>
          <w:szCs w:val="28"/>
          <w:shd w:val="clear" w:color="auto" w:fill="FFFFFF"/>
        </w:rPr>
      </w:pPr>
      <w:r w:rsidRPr="00BA21F6">
        <w:rPr>
          <w:b/>
          <w:i/>
          <w:sz w:val="28"/>
          <w:szCs w:val="28"/>
          <w:shd w:val="clear" w:color="auto" w:fill="FFFFFF"/>
        </w:rPr>
        <w:t xml:space="preserve">3.1. Nguyên tắc ứng </w:t>
      </w:r>
      <w:r w:rsidR="00A0101F" w:rsidRPr="00BA21F6">
        <w:rPr>
          <w:b/>
          <w:i/>
          <w:sz w:val="28"/>
          <w:szCs w:val="28"/>
          <w:shd w:val="clear" w:color="auto" w:fill="FFFFFF"/>
        </w:rPr>
        <w:t>vốn</w:t>
      </w:r>
      <w:r w:rsidRPr="00BA21F6">
        <w:rPr>
          <w:b/>
          <w:i/>
          <w:sz w:val="28"/>
          <w:szCs w:val="28"/>
          <w:shd w:val="clear" w:color="auto" w:fill="FFFFFF"/>
        </w:rPr>
        <w:t>:</w:t>
      </w:r>
    </w:p>
    <w:p w:rsidR="00555D93" w:rsidRPr="00BA21F6" w:rsidRDefault="00555D93" w:rsidP="00CB0355">
      <w:pPr>
        <w:spacing w:before="100"/>
        <w:ind w:firstLine="720"/>
        <w:jc w:val="both"/>
        <w:rPr>
          <w:spacing w:val="2"/>
          <w:sz w:val="28"/>
          <w:szCs w:val="28"/>
          <w:shd w:val="clear" w:color="auto" w:fill="FFFFFF"/>
        </w:rPr>
      </w:pPr>
      <w:r w:rsidRPr="00BA21F6">
        <w:rPr>
          <w:spacing w:val="2"/>
          <w:sz w:val="28"/>
          <w:szCs w:val="28"/>
          <w:shd w:val="clear" w:color="auto" w:fill="FFFFFF"/>
        </w:rPr>
        <w:t xml:space="preserve">- Ban Quản lý Khu kinh tế tỉnh được ứng vốn từ Quỹ phát triển đất của tỉnh và các nguồn vốn hợp pháp khác do UBND tỉnh quyết định để thực hiện </w:t>
      </w:r>
      <w:r w:rsidR="00F05EB8" w:rsidRPr="00BA21F6">
        <w:rPr>
          <w:spacing w:val="2"/>
          <w:sz w:val="28"/>
          <w:szCs w:val="28"/>
          <w:shd w:val="clear" w:color="auto" w:fill="FFFFFF"/>
        </w:rPr>
        <w:t xml:space="preserve">dự án </w:t>
      </w:r>
      <w:r w:rsidRPr="00BA21F6">
        <w:rPr>
          <w:spacing w:val="2"/>
          <w:sz w:val="28"/>
          <w:szCs w:val="28"/>
          <w:shd w:val="clear" w:color="auto" w:fill="FFFFFF"/>
        </w:rPr>
        <w:t xml:space="preserve">giải phóng mặt bằng </w:t>
      </w:r>
      <w:r w:rsidR="00077544" w:rsidRPr="00BA21F6">
        <w:rPr>
          <w:spacing w:val="2"/>
          <w:sz w:val="28"/>
          <w:szCs w:val="28"/>
          <w:shd w:val="clear" w:color="auto" w:fill="FFFFFF"/>
        </w:rPr>
        <w:t>trong các khu chức năng thuộc</w:t>
      </w:r>
      <w:r w:rsidRPr="00BA21F6">
        <w:rPr>
          <w:spacing w:val="2"/>
          <w:sz w:val="28"/>
          <w:szCs w:val="28"/>
          <w:shd w:val="clear" w:color="auto" w:fill="FFFFFF"/>
        </w:rPr>
        <w:t xml:space="preserve"> Khu kinh tế Đông Nam Quảng Trị.</w:t>
      </w:r>
    </w:p>
    <w:p w:rsidR="007D2726" w:rsidRPr="00BA21F6" w:rsidRDefault="00F05EB8" w:rsidP="00CB0355">
      <w:pPr>
        <w:spacing w:before="100"/>
        <w:ind w:firstLine="720"/>
        <w:jc w:val="both"/>
        <w:rPr>
          <w:spacing w:val="2"/>
          <w:sz w:val="28"/>
          <w:szCs w:val="28"/>
          <w:shd w:val="clear" w:color="auto" w:fill="FFFFFF"/>
        </w:rPr>
      </w:pPr>
      <w:r w:rsidRPr="00BA21F6">
        <w:rPr>
          <w:spacing w:val="2"/>
          <w:sz w:val="28"/>
          <w:szCs w:val="28"/>
          <w:shd w:val="clear" w:color="auto" w:fill="FFFFFF"/>
        </w:rPr>
        <w:t xml:space="preserve">- </w:t>
      </w:r>
      <w:r w:rsidR="001E4D9C" w:rsidRPr="00BA21F6">
        <w:rPr>
          <w:spacing w:val="2"/>
          <w:sz w:val="28"/>
          <w:szCs w:val="28"/>
          <w:shd w:val="clear" w:color="auto" w:fill="FFFFFF"/>
        </w:rPr>
        <w:t xml:space="preserve">Sau khi được UBND tỉnh phê duyệt dự án giải phóng mặt bằng, </w:t>
      </w:r>
      <w:r w:rsidR="00EF0E01" w:rsidRPr="00BA21F6">
        <w:rPr>
          <w:spacing w:val="2"/>
          <w:sz w:val="28"/>
          <w:szCs w:val="28"/>
          <w:shd w:val="clear" w:color="auto" w:fill="FFFFFF"/>
        </w:rPr>
        <w:t xml:space="preserve">Ban Quản lý </w:t>
      </w:r>
      <w:r w:rsidR="005C5457" w:rsidRPr="00BA21F6">
        <w:rPr>
          <w:spacing w:val="2"/>
          <w:sz w:val="28"/>
          <w:szCs w:val="28"/>
          <w:shd w:val="clear" w:color="auto" w:fill="FFFFFF"/>
        </w:rPr>
        <w:t>Khu kinh tế</w:t>
      </w:r>
      <w:r w:rsidR="00EF0E01" w:rsidRPr="00BA21F6">
        <w:rPr>
          <w:spacing w:val="2"/>
          <w:sz w:val="28"/>
          <w:szCs w:val="28"/>
          <w:shd w:val="clear" w:color="auto" w:fill="FFFFFF"/>
        </w:rPr>
        <w:t xml:space="preserve"> tỉnh </w:t>
      </w:r>
      <w:r w:rsidR="00992139">
        <w:rPr>
          <w:spacing w:val="2"/>
          <w:sz w:val="28"/>
          <w:szCs w:val="28"/>
          <w:shd w:val="clear" w:color="auto" w:fill="FFFFFF"/>
        </w:rPr>
        <w:t>gửi</w:t>
      </w:r>
      <w:r w:rsidR="00F7694B" w:rsidRPr="00BA21F6">
        <w:rPr>
          <w:spacing w:val="2"/>
          <w:sz w:val="28"/>
          <w:szCs w:val="28"/>
          <w:shd w:val="clear" w:color="auto" w:fill="FFFFFF"/>
        </w:rPr>
        <w:t xml:space="preserve"> S</w:t>
      </w:r>
      <w:r w:rsidR="00B94844" w:rsidRPr="00BA21F6">
        <w:rPr>
          <w:spacing w:val="2"/>
          <w:sz w:val="28"/>
          <w:szCs w:val="28"/>
          <w:shd w:val="clear" w:color="auto" w:fill="FFFFFF"/>
        </w:rPr>
        <w:t xml:space="preserve">ở Tài chính thẩm định, </w:t>
      </w:r>
      <w:r w:rsidR="00F7694B" w:rsidRPr="00BA21F6">
        <w:rPr>
          <w:spacing w:val="2"/>
          <w:sz w:val="28"/>
          <w:szCs w:val="28"/>
          <w:shd w:val="clear" w:color="auto" w:fill="FFFFFF"/>
        </w:rPr>
        <w:t xml:space="preserve">trình UBND tỉnh quyết định bố trí vốn </w:t>
      </w:r>
      <w:r w:rsidR="0046626C">
        <w:rPr>
          <w:spacing w:val="2"/>
          <w:sz w:val="28"/>
          <w:szCs w:val="28"/>
          <w:shd w:val="clear" w:color="auto" w:fill="FFFFFF"/>
        </w:rPr>
        <w:t xml:space="preserve">từ </w:t>
      </w:r>
      <w:r w:rsidR="0046626C" w:rsidRPr="00BA21F6">
        <w:rPr>
          <w:spacing w:val="2"/>
          <w:sz w:val="28"/>
          <w:szCs w:val="28"/>
          <w:shd w:val="clear" w:color="auto" w:fill="FFFFFF"/>
        </w:rPr>
        <w:t xml:space="preserve">Quỹ phát triển đất của tỉnh và các nguồn vốn hợp pháp khác </w:t>
      </w:r>
      <w:r w:rsidR="00F7694B" w:rsidRPr="00BA21F6">
        <w:rPr>
          <w:spacing w:val="2"/>
          <w:sz w:val="28"/>
          <w:szCs w:val="28"/>
          <w:shd w:val="clear" w:color="auto" w:fill="FFFFFF"/>
        </w:rPr>
        <w:t xml:space="preserve">cho Ban Quản lý </w:t>
      </w:r>
      <w:r w:rsidR="005C5457" w:rsidRPr="00BA21F6">
        <w:rPr>
          <w:spacing w:val="2"/>
          <w:sz w:val="28"/>
          <w:szCs w:val="28"/>
          <w:shd w:val="clear" w:color="auto" w:fill="FFFFFF"/>
        </w:rPr>
        <w:t>Khu kinh tế</w:t>
      </w:r>
      <w:r w:rsidR="00A0101F" w:rsidRPr="00BA21F6">
        <w:rPr>
          <w:spacing w:val="2"/>
          <w:sz w:val="28"/>
          <w:szCs w:val="28"/>
          <w:shd w:val="clear" w:color="auto" w:fill="FFFFFF"/>
        </w:rPr>
        <w:t xml:space="preserve"> tỉnh </w:t>
      </w:r>
      <w:r w:rsidR="00320CB8" w:rsidRPr="00BA21F6">
        <w:rPr>
          <w:spacing w:val="2"/>
          <w:sz w:val="28"/>
          <w:szCs w:val="28"/>
          <w:shd w:val="clear" w:color="auto" w:fill="FFFFFF"/>
        </w:rPr>
        <w:t xml:space="preserve">để </w:t>
      </w:r>
      <w:r w:rsidR="00A0101F" w:rsidRPr="00BA21F6">
        <w:rPr>
          <w:spacing w:val="2"/>
          <w:sz w:val="28"/>
          <w:szCs w:val="28"/>
          <w:shd w:val="clear" w:color="auto" w:fill="FFFFFF"/>
        </w:rPr>
        <w:t>tổ chức</w:t>
      </w:r>
      <w:r w:rsidR="00F7694B" w:rsidRPr="00BA21F6">
        <w:rPr>
          <w:spacing w:val="2"/>
          <w:sz w:val="28"/>
          <w:szCs w:val="28"/>
          <w:shd w:val="clear" w:color="auto" w:fill="FFFFFF"/>
        </w:rPr>
        <w:t xml:space="preserve"> thực hiện.</w:t>
      </w:r>
    </w:p>
    <w:p w:rsidR="007C3E91" w:rsidRPr="00440A06" w:rsidRDefault="007C3E91" w:rsidP="00CB0355">
      <w:pPr>
        <w:spacing w:before="100"/>
        <w:ind w:firstLine="709"/>
        <w:jc w:val="both"/>
        <w:rPr>
          <w:bCs/>
          <w:sz w:val="28"/>
          <w:szCs w:val="28"/>
          <w:lang w:eastAsia="vi-VN"/>
        </w:rPr>
      </w:pPr>
      <w:r w:rsidRPr="00440A06">
        <w:rPr>
          <w:spacing w:val="2"/>
          <w:sz w:val="28"/>
          <w:szCs w:val="28"/>
          <w:shd w:val="clear" w:color="auto" w:fill="FFFFFF"/>
        </w:rPr>
        <w:t>- Trình tự, thủ tục tạm ứng và hồ sơ tạm ứng vốn được thực hiện theo quy định tại Điều 5 và Điều 6 Quyết định số 3263/QĐ-UBND ngày 24/11/2017 của UBND tỉnh.</w:t>
      </w:r>
    </w:p>
    <w:p w:rsidR="007D2726" w:rsidRPr="0000435D" w:rsidRDefault="007D2726" w:rsidP="00CB0355">
      <w:pPr>
        <w:spacing w:before="100"/>
        <w:ind w:firstLine="720"/>
        <w:jc w:val="both"/>
        <w:rPr>
          <w:b/>
          <w:i/>
          <w:sz w:val="28"/>
          <w:szCs w:val="28"/>
          <w:shd w:val="clear" w:color="auto" w:fill="FFFFFF"/>
        </w:rPr>
      </w:pPr>
      <w:r w:rsidRPr="0000435D">
        <w:rPr>
          <w:b/>
          <w:i/>
          <w:sz w:val="28"/>
          <w:szCs w:val="28"/>
          <w:shd w:val="clear" w:color="auto" w:fill="FFFFFF"/>
        </w:rPr>
        <w:t xml:space="preserve">3.2. Nguyên tắc hoàn trả </w:t>
      </w:r>
      <w:r w:rsidR="00A0101F" w:rsidRPr="0000435D">
        <w:rPr>
          <w:b/>
          <w:i/>
          <w:sz w:val="28"/>
          <w:szCs w:val="28"/>
          <w:shd w:val="clear" w:color="auto" w:fill="FFFFFF"/>
        </w:rPr>
        <w:t>vốn</w:t>
      </w:r>
      <w:r w:rsidRPr="0000435D">
        <w:rPr>
          <w:b/>
          <w:i/>
          <w:sz w:val="28"/>
          <w:szCs w:val="28"/>
          <w:shd w:val="clear" w:color="auto" w:fill="FFFFFF"/>
        </w:rPr>
        <w:t>:</w:t>
      </w:r>
    </w:p>
    <w:p w:rsidR="007D2726" w:rsidRPr="0000435D" w:rsidRDefault="00FB1B92" w:rsidP="00CB0355">
      <w:pPr>
        <w:spacing w:before="100"/>
        <w:ind w:firstLine="720"/>
        <w:jc w:val="both"/>
        <w:rPr>
          <w:sz w:val="28"/>
          <w:szCs w:val="28"/>
          <w:shd w:val="clear" w:color="auto" w:fill="FFFFFF"/>
        </w:rPr>
      </w:pPr>
      <w:r w:rsidRPr="0000435D">
        <w:rPr>
          <w:sz w:val="28"/>
          <w:szCs w:val="28"/>
          <w:shd w:val="clear" w:color="auto" w:fill="FFFFFF"/>
        </w:rPr>
        <w:lastRenderedPageBreak/>
        <w:t xml:space="preserve">- Việc hoàn trả </w:t>
      </w:r>
      <w:r w:rsidR="00A0101F" w:rsidRPr="0000435D">
        <w:rPr>
          <w:sz w:val="28"/>
          <w:szCs w:val="28"/>
          <w:shd w:val="clear" w:color="auto" w:fill="FFFFFF"/>
        </w:rPr>
        <w:t>vốn</w:t>
      </w:r>
      <w:r w:rsidR="009405E1" w:rsidRPr="0000435D">
        <w:rPr>
          <w:sz w:val="28"/>
          <w:szCs w:val="28"/>
          <w:shd w:val="clear" w:color="auto" w:fill="FFFFFF"/>
        </w:rPr>
        <w:t xml:space="preserve"> ứng ngân sách Nhà nước để thực hiện giải phóng mặt bằng tạo quỹ đất sạch</w:t>
      </w:r>
      <w:r w:rsidRPr="0000435D">
        <w:rPr>
          <w:sz w:val="28"/>
          <w:szCs w:val="28"/>
          <w:shd w:val="clear" w:color="auto" w:fill="FFFFFF"/>
        </w:rPr>
        <w:t xml:space="preserve"> được thực hiện khi Nhà đầu tư </w:t>
      </w:r>
      <w:r w:rsidR="00BC0E7E" w:rsidRPr="0000435D">
        <w:rPr>
          <w:sz w:val="28"/>
          <w:szCs w:val="28"/>
          <w:shd w:val="clear" w:color="auto" w:fill="FFFFFF"/>
        </w:rPr>
        <w:t xml:space="preserve">được </w:t>
      </w:r>
      <w:r w:rsidR="009A39DA" w:rsidRPr="0000435D">
        <w:rPr>
          <w:sz w:val="28"/>
          <w:szCs w:val="28"/>
          <w:shd w:val="clear" w:color="auto" w:fill="FFFFFF"/>
        </w:rPr>
        <w:t xml:space="preserve">cơ quan có thẩm quyền </w:t>
      </w:r>
      <w:r w:rsidR="00BC0E7E" w:rsidRPr="0000435D">
        <w:rPr>
          <w:sz w:val="28"/>
          <w:szCs w:val="28"/>
          <w:shd w:val="clear" w:color="auto" w:fill="FFFFFF"/>
        </w:rPr>
        <w:t>chấp thuận chủ trương đầu tư thực hiện</w:t>
      </w:r>
      <w:r w:rsidRPr="0000435D">
        <w:rPr>
          <w:sz w:val="28"/>
          <w:szCs w:val="28"/>
          <w:shd w:val="clear" w:color="auto" w:fill="FFFFFF"/>
        </w:rPr>
        <w:t xml:space="preserve"> dự án</w:t>
      </w:r>
      <w:r w:rsidR="009405E1" w:rsidRPr="0000435D">
        <w:rPr>
          <w:sz w:val="28"/>
          <w:szCs w:val="28"/>
          <w:shd w:val="clear" w:color="auto" w:fill="FFFFFF"/>
        </w:rPr>
        <w:t>;</w:t>
      </w:r>
    </w:p>
    <w:p w:rsidR="009405E1" w:rsidRPr="0000435D" w:rsidRDefault="009405E1" w:rsidP="00CB0355">
      <w:pPr>
        <w:spacing w:before="100"/>
        <w:ind w:firstLine="720"/>
        <w:jc w:val="both"/>
        <w:rPr>
          <w:sz w:val="28"/>
          <w:szCs w:val="28"/>
          <w:shd w:val="clear" w:color="auto" w:fill="FFFFFF"/>
        </w:rPr>
      </w:pPr>
      <w:r w:rsidRPr="0000435D">
        <w:rPr>
          <w:sz w:val="28"/>
          <w:szCs w:val="28"/>
          <w:shd w:val="clear" w:color="auto" w:fill="FFFFFF"/>
        </w:rPr>
        <w:t xml:space="preserve">- </w:t>
      </w:r>
      <w:r w:rsidR="00E22C65" w:rsidRPr="0000435D">
        <w:rPr>
          <w:sz w:val="28"/>
          <w:szCs w:val="28"/>
          <w:shd w:val="clear" w:color="auto" w:fill="FFFFFF"/>
        </w:rPr>
        <w:t xml:space="preserve">Nhà đầu tư </w:t>
      </w:r>
      <w:r w:rsidR="00C21B59" w:rsidRPr="0000435D">
        <w:rPr>
          <w:sz w:val="28"/>
          <w:szCs w:val="28"/>
          <w:shd w:val="clear" w:color="auto" w:fill="FFFFFF"/>
        </w:rPr>
        <w:t xml:space="preserve">phải thực hiện </w:t>
      </w:r>
      <w:r w:rsidR="00F7694B" w:rsidRPr="0000435D">
        <w:rPr>
          <w:sz w:val="28"/>
          <w:szCs w:val="28"/>
          <w:shd w:val="clear" w:color="auto" w:fill="FFFFFF"/>
        </w:rPr>
        <w:t>hoàn trả kinh</w:t>
      </w:r>
      <w:r w:rsidR="00C21B59" w:rsidRPr="0000435D">
        <w:rPr>
          <w:sz w:val="28"/>
          <w:szCs w:val="28"/>
          <w:shd w:val="clear" w:color="auto" w:fill="FFFFFF"/>
        </w:rPr>
        <w:t xml:space="preserve"> phí bồi thường, giải phóng mặt bằng </w:t>
      </w:r>
      <w:r w:rsidR="00C3731B">
        <w:rPr>
          <w:sz w:val="28"/>
          <w:szCs w:val="28"/>
          <w:shd w:val="clear" w:color="auto" w:fill="FFFFFF"/>
        </w:rPr>
        <w:t xml:space="preserve">cho Nhà nước theo quy định tại Điều 6 Nghị định 35/2017/NĐ-CP ngày 03/4/2017 của Chính phủ quy định về thu tiền sử dụng đất, tiền thuê đất, thuê mặt nước trong Khu kinh tế, Khu công nghệ cao;kinh phí hoàn trả được xác định là kinh phí giải phóng mặt bằng của dự án, </w:t>
      </w:r>
      <w:r w:rsidR="00C21B59" w:rsidRPr="0000435D">
        <w:rPr>
          <w:sz w:val="28"/>
          <w:szCs w:val="28"/>
          <w:shd w:val="clear" w:color="auto" w:fill="FFFFFF"/>
        </w:rPr>
        <w:t xml:space="preserve">được </w:t>
      </w:r>
      <w:r w:rsidR="00C3731B">
        <w:rPr>
          <w:sz w:val="28"/>
          <w:szCs w:val="28"/>
          <w:shd w:val="clear" w:color="auto" w:fill="FFFFFF"/>
        </w:rPr>
        <w:t xml:space="preserve">khấu </w:t>
      </w:r>
      <w:r w:rsidR="00C21B59" w:rsidRPr="0000435D">
        <w:rPr>
          <w:sz w:val="28"/>
          <w:szCs w:val="28"/>
          <w:shd w:val="clear" w:color="auto" w:fill="FFFFFF"/>
        </w:rPr>
        <w:t>trừ vào tiền thuê đất phải nộp.</w:t>
      </w:r>
    </w:p>
    <w:p w:rsidR="007C3E91" w:rsidRPr="00440A06" w:rsidRDefault="007C3E91" w:rsidP="00CB0355">
      <w:pPr>
        <w:spacing w:before="100"/>
        <w:ind w:firstLine="709"/>
        <w:jc w:val="both"/>
        <w:rPr>
          <w:bCs/>
          <w:sz w:val="28"/>
          <w:szCs w:val="28"/>
          <w:lang w:eastAsia="vi-VN"/>
        </w:rPr>
      </w:pPr>
      <w:r w:rsidRPr="00440A06">
        <w:rPr>
          <w:sz w:val="28"/>
          <w:szCs w:val="28"/>
          <w:shd w:val="clear" w:color="auto" w:fill="FFFFFF"/>
        </w:rPr>
        <w:t>-</w:t>
      </w:r>
      <w:r w:rsidR="004D779A" w:rsidRPr="00440A06">
        <w:rPr>
          <w:bCs/>
          <w:sz w:val="28"/>
          <w:szCs w:val="28"/>
          <w:lang w:eastAsia="vi-VN"/>
        </w:rPr>
        <w:t>Thủ tục</w:t>
      </w:r>
      <w:r w:rsidRPr="00440A06">
        <w:rPr>
          <w:bCs/>
          <w:sz w:val="28"/>
          <w:szCs w:val="28"/>
          <w:lang w:eastAsia="vi-VN"/>
        </w:rPr>
        <w:t xml:space="preserve"> hoàn trả vốn cho </w:t>
      </w:r>
      <w:r w:rsidRPr="00440A06">
        <w:rPr>
          <w:spacing w:val="2"/>
          <w:sz w:val="28"/>
          <w:szCs w:val="28"/>
          <w:shd w:val="clear" w:color="auto" w:fill="FFFFFF"/>
        </w:rPr>
        <w:t>Quỹ phát triển đất của tỉnh thực hiện theo quy định tại Điều 13 Quyết định số 1871/QĐ-UBND ngày 10/7/2017 của UBND tỉnh.</w:t>
      </w:r>
    </w:p>
    <w:p w:rsidR="00A2741B" w:rsidRPr="00C132ED" w:rsidRDefault="0080773A" w:rsidP="00CB0355">
      <w:pPr>
        <w:spacing w:before="100"/>
        <w:ind w:firstLine="720"/>
        <w:jc w:val="both"/>
        <w:rPr>
          <w:b/>
          <w:sz w:val="28"/>
          <w:szCs w:val="28"/>
          <w:shd w:val="clear" w:color="auto" w:fill="FFFFFF"/>
        </w:rPr>
      </w:pPr>
      <w:r>
        <w:rPr>
          <w:b/>
          <w:sz w:val="28"/>
          <w:szCs w:val="28"/>
          <w:shd w:val="clear" w:color="auto" w:fill="FFFFFF"/>
        </w:rPr>
        <w:t>4</w:t>
      </w:r>
      <w:r w:rsidR="00A2741B" w:rsidRPr="00C132ED">
        <w:rPr>
          <w:b/>
          <w:sz w:val="28"/>
          <w:szCs w:val="28"/>
          <w:shd w:val="clear" w:color="auto" w:fill="FFFFFF"/>
        </w:rPr>
        <w:t>. Giải thích từ ngữ</w:t>
      </w:r>
    </w:p>
    <w:p w:rsidR="00043C6E" w:rsidRDefault="00043C6E" w:rsidP="00CB0355">
      <w:pPr>
        <w:spacing w:before="100"/>
        <w:ind w:firstLine="720"/>
        <w:jc w:val="both"/>
        <w:rPr>
          <w:sz w:val="28"/>
          <w:szCs w:val="28"/>
        </w:rPr>
      </w:pPr>
      <w:r>
        <w:rPr>
          <w:sz w:val="28"/>
          <w:szCs w:val="28"/>
        </w:rPr>
        <w:t xml:space="preserve">- </w:t>
      </w:r>
      <w:r w:rsidRPr="006F0990">
        <w:rPr>
          <w:i/>
          <w:sz w:val="28"/>
          <w:szCs w:val="28"/>
        </w:rPr>
        <w:t>Đất sạch</w:t>
      </w:r>
      <w:r>
        <w:rPr>
          <w:sz w:val="28"/>
          <w:szCs w:val="28"/>
        </w:rPr>
        <w:t xml:space="preserve"> là phần diện tích đất không có tranh chấp, đã được cơ quan nhà nước có thẩm quyền thực hiện công tác thu hồi đất và đã bồi thường, hỗ trợ, tái định cư cho các tổ chức, cá nhân, hộ gia đình </w:t>
      </w:r>
      <w:r w:rsidR="000D59CA">
        <w:rPr>
          <w:sz w:val="28"/>
          <w:szCs w:val="28"/>
        </w:rPr>
        <w:t>và sẵn sằng cho việc đầu tư xây dựng công trình.</w:t>
      </w:r>
    </w:p>
    <w:p w:rsidR="00B63693" w:rsidRPr="00C132ED" w:rsidRDefault="00B63693" w:rsidP="00CB0355">
      <w:pPr>
        <w:spacing w:before="100"/>
        <w:ind w:firstLine="720"/>
        <w:jc w:val="both"/>
        <w:rPr>
          <w:sz w:val="28"/>
          <w:szCs w:val="28"/>
        </w:rPr>
      </w:pPr>
      <w:r w:rsidRPr="00C132ED">
        <w:rPr>
          <w:sz w:val="28"/>
          <w:szCs w:val="28"/>
        </w:rPr>
        <w:t>-</w:t>
      </w:r>
      <w:r w:rsidRPr="00C132ED">
        <w:rPr>
          <w:i/>
          <w:sz w:val="28"/>
          <w:szCs w:val="28"/>
          <w:lang w:val="vi-VN"/>
        </w:rPr>
        <w:t>Quỹ đất sạch</w:t>
      </w:r>
      <w:r w:rsidRPr="00C132ED">
        <w:rPr>
          <w:sz w:val="28"/>
          <w:szCs w:val="28"/>
          <w:lang w:val="vi-VN"/>
        </w:rPr>
        <w:t xml:space="preserve"> là </w:t>
      </w:r>
      <w:r w:rsidR="00F12757">
        <w:rPr>
          <w:sz w:val="28"/>
          <w:szCs w:val="28"/>
        </w:rPr>
        <w:t>là toàn bộ phần diện tích đất sạch được dự trữ theo quy hoạch của cơ quan nhà nước có thẩm quyền nhằm tạo nguồn sẵn có để phục vụ cho các dự án đầu tư</w:t>
      </w:r>
      <w:r w:rsidRPr="00C132ED">
        <w:rPr>
          <w:sz w:val="28"/>
          <w:szCs w:val="28"/>
          <w:lang w:val="vi-VN"/>
        </w:rPr>
        <w:t>.</w:t>
      </w:r>
    </w:p>
    <w:p w:rsidR="00A2741B" w:rsidRPr="00C132ED" w:rsidRDefault="001058D4" w:rsidP="00CB0355">
      <w:pPr>
        <w:spacing w:before="100"/>
        <w:ind w:firstLine="720"/>
        <w:jc w:val="both"/>
        <w:rPr>
          <w:sz w:val="28"/>
          <w:szCs w:val="28"/>
          <w:shd w:val="clear" w:color="auto" w:fill="FFFFFF"/>
        </w:rPr>
      </w:pPr>
      <w:r w:rsidRPr="00C132ED">
        <w:rPr>
          <w:sz w:val="28"/>
          <w:szCs w:val="28"/>
          <w:shd w:val="clear" w:color="auto" w:fill="FFFFFF"/>
        </w:rPr>
        <w:t xml:space="preserve">- </w:t>
      </w:r>
      <w:r w:rsidR="001E4D9E" w:rsidRPr="00C132ED">
        <w:rPr>
          <w:i/>
          <w:sz w:val="28"/>
          <w:szCs w:val="28"/>
          <w:shd w:val="clear" w:color="auto" w:fill="FFFFFF"/>
        </w:rPr>
        <w:t>Giải phóng mặt bằng</w:t>
      </w:r>
      <w:r w:rsidR="001E4D9E" w:rsidRPr="00C132ED">
        <w:rPr>
          <w:sz w:val="28"/>
          <w:szCs w:val="28"/>
          <w:shd w:val="clear" w:color="auto" w:fill="FFFFFF"/>
        </w:rPr>
        <w:t xml:space="preserve"> là quá trình thực hiện các công việc liên quan đến việc di dời nhà cửa, cây cối, các công trình xây dựng và một bộ phận dân cư trên một phần đất nhất định được quy hoạch cho việc cải tạo, mở rộng hoặc xây dựng một công trình mới.</w:t>
      </w:r>
    </w:p>
    <w:p w:rsidR="00EA02C2" w:rsidRPr="00C132ED" w:rsidRDefault="00EA02C2" w:rsidP="00CB0355">
      <w:pPr>
        <w:spacing w:before="100"/>
        <w:ind w:firstLine="720"/>
        <w:jc w:val="both"/>
        <w:rPr>
          <w:sz w:val="28"/>
          <w:szCs w:val="28"/>
          <w:shd w:val="clear" w:color="auto" w:fill="FFFFFF"/>
        </w:rPr>
      </w:pPr>
      <w:r w:rsidRPr="00C132ED">
        <w:rPr>
          <w:sz w:val="28"/>
          <w:szCs w:val="28"/>
          <w:shd w:val="clear" w:color="auto" w:fill="FFFFFF"/>
        </w:rPr>
        <w:t xml:space="preserve">- </w:t>
      </w:r>
      <w:r w:rsidRPr="00C132ED">
        <w:rPr>
          <w:i/>
          <w:sz w:val="28"/>
          <w:szCs w:val="28"/>
          <w:shd w:val="clear" w:color="auto" w:fill="FFFFFF"/>
        </w:rPr>
        <w:t>Quy hoạch sử dụng đất</w:t>
      </w:r>
      <w:r w:rsidRPr="00C132ED">
        <w:rPr>
          <w:sz w:val="28"/>
          <w:szCs w:val="28"/>
          <w:shd w:val="clear" w:color="auto" w:fill="FFFFFF"/>
        </w:rPr>
        <w:t xml:space="preserve">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EA02C2" w:rsidRPr="00C132ED" w:rsidRDefault="00EA02C2" w:rsidP="00CB0355">
      <w:pPr>
        <w:spacing w:before="100"/>
        <w:ind w:firstLine="720"/>
        <w:jc w:val="both"/>
        <w:rPr>
          <w:sz w:val="28"/>
          <w:szCs w:val="28"/>
          <w:shd w:val="clear" w:color="auto" w:fill="FFFFFF"/>
        </w:rPr>
      </w:pPr>
      <w:r w:rsidRPr="00C132ED">
        <w:rPr>
          <w:sz w:val="28"/>
          <w:szCs w:val="28"/>
          <w:shd w:val="clear" w:color="auto" w:fill="FFFFFF"/>
        </w:rPr>
        <w:t xml:space="preserve">- </w:t>
      </w:r>
      <w:r w:rsidRPr="00C132ED">
        <w:rPr>
          <w:i/>
          <w:sz w:val="28"/>
          <w:szCs w:val="28"/>
          <w:shd w:val="clear" w:color="auto" w:fill="FFFFFF"/>
        </w:rPr>
        <w:t>Kế hoạch sử dụng đất</w:t>
      </w:r>
      <w:r w:rsidRPr="00C132ED">
        <w:rPr>
          <w:sz w:val="28"/>
          <w:szCs w:val="28"/>
          <w:shd w:val="clear" w:color="auto" w:fill="FFFFFF"/>
        </w:rPr>
        <w:t xml:space="preserve"> là việc phân chia quy hoạch sử dụng đất theo thời gian để thực hiện trong kỳ quy hoạch sử dụng đất.</w:t>
      </w:r>
    </w:p>
    <w:p w:rsidR="007F690F" w:rsidRPr="00C132ED" w:rsidRDefault="008A1DE2" w:rsidP="00CB0355">
      <w:pPr>
        <w:spacing w:before="100"/>
        <w:ind w:firstLine="709"/>
        <w:jc w:val="both"/>
        <w:rPr>
          <w:b/>
          <w:sz w:val="28"/>
          <w:szCs w:val="28"/>
        </w:rPr>
      </w:pPr>
      <w:r w:rsidRPr="00C132ED">
        <w:rPr>
          <w:b/>
          <w:sz w:val="28"/>
          <w:szCs w:val="28"/>
        </w:rPr>
        <w:t>II</w:t>
      </w:r>
      <w:r w:rsidR="002047D2" w:rsidRPr="00C132ED">
        <w:rPr>
          <w:b/>
          <w:sz w:val="28"/>
          <w:szCs w:val="28"/>
        </w:rPr>
        <w:t>I</w:t>
      </w:r>
      <w:r w:rsidR="0061367B" w:rsidRPr="00C132ED">
        <w:rPr>
          <w:b/>
          <w:sz w:val="28"/>
          <w:szCs w:val="28"/>
        </w:rPr>
        <w:t xml:space="preserve">. </w:t>
      </w:r>
      <w:r w:rsidR="000B710B" w:rsidRPr="00C132ED">
        <w:rPr>
          <w:b/>
          <w:sz w:val="28"/>
          <w:szCs w:val="28"/>
        </w:rPr>
        <w:t>NHIỆM VỤ VÀ GIẢI PHÁP THỰC HIỆN ĐỀ ÁN</w:t>
      </w:r>
    </w:p>
    <w:p w:rsidR="002843BE" w:rsidRPr="00C132ED" w:rsidRDefault="001F6D86" w:rsidP="00CB0355">
      <w:pPr>
        <w:spacing w:before="100"/>
        <w:ind w:firstLine="709"/>
        <w:jc w:val="both"/>
        <w:rPr>
          <w:b/>
          <w:sz w:val="28"/>
          <w:szCs w:val="28"/>
        </w:rPr>
      </w:pPr>
      <w:r w:rsidRPr="00C132ED">
        <w:rPr>
          <w:b/>
          <w:sz w:val="28"/>
          <w:szCs w:val="28"/>
        </w:rPr>
        <w:t xml:space="preserve">1. </w:t>
      </w:r>
      <w:r w:rsidR="00C43001" w:rsidRPr="00C132ED">
        <w:rPr>
          <w:b/>
          <w:sz w:val="28"/>
          <w:szCs w:val="28"/>
        </w:rPr>
        <w:t>Nhiệm vụ của Đề án</w:t>
      </w:r>
    </w:p>
    <w:p w:rsidR="00D35340" w:rsidRDefault="00A7391D" w:rsidP="00CB0355">
      <w:pPr>
        <w:spacing w:before="100"/>
        <w:ind w:firstLine="709"/>
        <w:jc w:val="both"/>
        <w:rPr>
          <w:rStyle w:val="fontstyle01"/>
          <w:b/>
          <w:color w:val="auto"/>
        </w:rPr>
      </w:pPr>
      <w:r w:rsidRPr="00C132ED">
        <w:rPr>
          <w:b/>
          <w:i/>
          <w:sz w:val="28"/>
          <w:szCs w:val="28"/>
        </w:rPr>
        <w:t xml:space="preserve">1.1. </w:t>
      </w:r>
      <w:r w:rsidR="00131703" w:rsidRPr="00C132ED">
        <w:rPr>
          <w:rStyle w:val="fontstyle01"/>
          <w:b/>
          <w:color w:val="auto"/>
        </w:rPr>
        <w:t>Lập dự án giải ph</w:t>
      </w:r>
      <w:r w:rsidR="002E56BB">
        <w:rPr>
          <w:rStyle w:val="fontstyle01"/>
          <w:b/>
          <w:color w:val="auto"/>
        </w:rPr>
        <w:t xml:space="preserve">óng mặt bằng tạo quỹ đất sạch </w:t>
      </w:r>
    </w:p>
    <w:p w:rsidR="00041100" w:rsidRDefault="0027092E" w:rsidP="00CB0355">
      <w:pPr>
        <w:spacing w:before="100"/>
        <w:ind w:firstLine="709"/>
        <w:jc w:val="both"/>
        <w:rPr>
          <w:i/>
          <w:spacing w:val="-4"/>
          <w:sz w:val="28"/>
          <w:szCs w:val="28"/>
        </w:rPr>
      </w:pPr>
      <w:r w:rsidRPr="00C132ED">
        <w:rPr>
          <w:i/>
          <w:spacing w:val="-4"/>
          <w:sz w:val="28"/>
          <w:szCs w:val="28"/>
        </w:rPr>
        <w:t>1.1.1</w:t>
      </w:r>
      <w:r w:rsidR="00CB320E" w:rsidRPr="00C132ED">
        <w:rPr>
          <w:i/>
          <w:spacing w:val="-4"/>
          <w:sz w:val="28"/>
          <w:szCs w:val="28"/>
        </w:rPr>
        <w:t xml:space="preserve">. </w:t>
      </w:r>
      <w:r w:rsidR="00041100">
        <w:rPr>
          <w:i/>
          <w:spacing w:val="-4"/>
          <w:sz w:val="28"/>
          <w:szCs w:val="28"/>
        </w:rPr>
        <w:t>Lập dự án giải phóng mặt bằng tạo quỹ đất sạch để thu hút đầu tư:</w:t>
      </w:r>
    </w:p>
    <w:p w:rsidR="00CB320E" w:rsidRPr="00041100" w:rsidRDefault="00CB320E" w:rsidP="00CB0355">
      <w:pPr>
        <w:spacing w:before="100"/>
        <w:ind w:firstLine="709"/>
        <w:jc w:val="both"/>
        <w:rPr>
          <w:spacing w:val="-4"/>
          <w:sz w:val="28"/>
          <w:szCs w:val="28"/>
        </w:rPr>
      </w:pPr>
      <w:r w:rsidRPr="00041100">
        <w:rPr>
          <w:spacing w:val="-4"/>
          <w:sz w:val="28"/>
          <w:szCs w:val="28"/>
        </w:rPr>
        <w:t xml:space="preserve">Ban Quản lý </w:t>
      </w:r>
      <w:r w:rsidR="005C5457" w:rsidRPr="00041100">
        <w:rPr>
          <w:spacing w:val="-4"/>
          <w:sz w:val="28"/>
          <w:szCs w:val="28"/>
        </w:rPr>
        <w:t>Khu kinh tế</w:t>
      </w:r>
      <w:r w:rsidR="00F4689F" w:rsidRPr="00041100">
        <w:rPr>
          <w:spacing w:val="-4"/>
          <w:sz w:val="28"/>
          <w:szCs w:val="28"/>
        </w:rPr>
        <w:t xml:space="preserve">tỉnh </w:t>
      </w:r>
      <w:r w:rsidRPr="00041100">
        <w:rPr>
          <w:spacing w:val="-4"/>
          <w:sz w:val="28"/>
          <w:szCs w:val="28"/>
        </w:rPr>
        <w:t>phối hợp với đơn vị tư vấn lập dự án giải phóng mặt bằng tạo quỹ đất sạch. Nội dung dự án bao gồm:</w:t>
      </w:r>
    </w:p>
    <w:p w:rsidR="00CB320E" w:rsidRPr="00C132ED" w:rsidRDefault="00CB320E" w:rsidP="00CB0355">
      <w:pPr>
        <w:spacing w:before="100"/>
        <w:ind w:firstLine="709"/>
        <w:jc w:val="both"/>
        <w:rPr>
          <w:sz w:val="28"/>
          <w:szCs w:val="28"/>
        </w:rPr>
      </w:pPr>
      <w:r w:rsidRPr="00C132ED">
        <w:rPr>
          <w:sz w:val="28"/>
          <w:szCs w:val="28"/>
        </w:rPr>
        <w:t>- Tên dự án, địa điểm thực</w:t>
      </w:r>
      <w:r w:rsidR="00B35683" w:rsidRPr="00C132ED">
        <w:rPr>
          <w:sz w:val="28"/>
          <w:szCs w:val="28"/>
        </w:rPr>
        <w:t xml:space="preserve"> hiện.</w:t>
      </w:r>
    </w:p>
    <w:p w:rsidR="00E3622C" w:rsidRPr="00C132ED" w:rsidRDefault="00E3622C" w:rsidP="00CB0355">
      <w:pPr>
        <w:spacing w:before="100"/>
        <w:ind w:firstLine="709"/>
        <w:jc w:val="both"/>
        <w:rPr>
          <w:sz w:val="28"/>
          <w:szCs w:val="28"/>
        </w:rPr>
      </w:pPr>
      <w:r w:rsidRPr="00C132ED">
        <w:rPr>
          <w:sz w:val="28"/>
          <w:szCs w:val="28"/>
        </w:rPr>
        <w:t>- Chủ đầu tư</w:t>
      </w:r>
      <w:r w:rsidR="00A03A19" w:rsidRPr="00C132ED">
        <w:rPr>
          <w:sz w:val="28"/>
          <w:szCs w:val="28"/>
        </w:rPr>
        <w:t xml:space="preserve"> dự án: Ban Quản lý </w:t>
      </w:r>
      <w:r w:rsidR="005C5457">
        <w:rPr>
          <w:sz w:val="28"/>
          <w:szCs w:val="28"/>
        </w:rPr>
        <w:t>Khu kinh tế</w:t>
      </w:r>
      <w:r w:rsidR="00A03A19" w:rsidRPr="00C132ED">
        <w:rPr>
          <w:sz w:val="28"/>
          <w:szCs w:val="28"/>
        </w:rPr>
        <w:t xml:space="preserve"> tỉnh</w:t>
      </w:r>
      <w:r w:rsidR="00B35683" w:rsidRPr="00C132ED">
        <w:rPr>
          <w:sz w:val="28"/>
          <w:szCs w:val="28"/>
        </w:rPr>
        <w:t>.</w:t>
      </w:r>
    </w:p>
    <w:p w:rsidR="00CB320E" w:rsidRPr="00C132ED" w:rsidRDefault="00CB320E" w:rsidP="00CB0355">
      <w:pPr>
        <w:spacing w:before="100"/>
        <w:ind w:firstLine="709"/>
        <w:jc w:val="both"/>
        <w:rPr>
          <w:sz w:val="28"/>
          <w:szCs w:val="28"/>
        </w:rPr>
      </w:pPr>
      <w:r w:rsidRPr="00C132ED">
        <w:rPr>
          <w:sz w:val="28"/>
          <w:szCs w:val="28"/>
        </w:rPr>
        <w:t>- Quy mô, diện tích dự án (n</w:t>
      </w:r>
      <w:r w:rsidR="00B35683" w:rsidRPr="00C132ED">
        <w:rPr>
          <w:sz w:val="28"/>
          <w:szCs w:val="28"/>
        </w:rPr>
        <w:t>êu rõ hiện trạng từng loại đất).</w:t>
      </w:r>
    </w:p>
    <w:p w:rsidR="00CF6DBE" w:rsidRPr="00C132ED" w:rsidRDefault="00CF6DBE" w:rsidP="00CB0355">
      <w:pPr>
        <w:spacing w:before="100"/>
        <w:ind w:firstLine="709"/>
        <w:jc w:val="both"/>
        <w:rPr>
          <w:sz w:val="28"/>
          <w:szCs w:val="28"/>
        </w:rPr>
      </w:pPr>
      <w:r w:rsidRPr="00C132ED">
        <w:rPr>
          <w:sz w:val="28"/>
          <w:szCs w:val="28"/>
        </w:rPr>
        <w:t xml:space="preserve">- Phạm vi lập dự án: Các khu đất </w:t>
      </w:r>
      <w:r w:rsidR="00D50441" w:rsidRPr="00C132ED">
        <w:rPr>
          <w:sz w:val="28"/>
          <w:szCs w:val="28"/>
        </w:rPr>
        <w:t xml:space="preserve">thuộc các khu chức năng của </w:t>
      </w:r>
      <w:r w:rsidR="005C5457">
        <w:rPr>
          <w:sz w:val="28"/>
          <w:szCs w:val="28"/>
        </w:rPr>
        <w:t>Khu kinh tế</w:t>
      </w:r>
      <w:r w:rsidR="00D50441" w:rsidRPr="00C132ED">
        <w:rPr>
          <w:sz w:val="28"/>
          <w:szCs w:val="28"/>
        </w:rPr>
        <w:t xml:space="preserve"> Đông Nam Quảng Trị đã được phê duyệt quy hoạch</w:t>
      </w:r>
      <w:r w:rsidRPr="00C132ED">
        <w:rPr>
          <w:sz w:val="28"/>
          <w:szCs w:val="28"/>
        </w:rPr>
        <w:t>.</w:t>
      </w:r>
    </w:p>
    <w:p w:rsidR="00CB320E" w:rsidRPr="00C132ED" w:rsidRDefault="00CB320E" w:rsidP="00CB0355">
      <w:pPr>
        <w:spacing w:before="100"/>
        <w:ind w:firstLine="709"/>
        <w:jc w:val="both"/>
        <w:rPr>
          <w:sz w:val="28"/>
          <w:szCs w:val="28"/>
        </w:rPr>
      </w:pPr>
      <w:r w:rsidRPr="00C132ED">
        <w:rPr>
          <w:sz w:val="28"/>
          <w:szCs w:val="28"/>
        </w:rPr>
        <w:lastRenderedPageBreak/>
        <w:t>- Sự cần thiết và mục tiêu tạo quỹ đất;</w:t>
      </w:r>
      <w:r w:rsidR="00A03A19" w:rsidRPr="00C132ED">
        <w:rPr>
          <w:sz w:val="28"/>
          <w:szCs w:val="28"/>
        </w:rPr>
        <w:t xml:space="preserve"> nhu cầu của thu hút đầu tư vào </w:t>
      </w:r>
      <w:r w:rsidR="005C5457">
        <w:rPr>
          <w:sz w:val="28"/>
          <w:szCs w:val="28"/>
        </w:rPr>
        <w:t>Khu kinh tế</w:t>
      </w:r>
      <w:r w:rsidR="00A03A19" w:rsidRPr="00C132ED">
        <w:rPr>
          <w:sz w:val="28"/>
          <w:szCs w:val="28"/>
        </w:rPr>
        <w:t xml:space="preserve"> Đông Nam.</w:t>
      </w:r>
    </w:p>
    <w:p w:rsidR="00CB320E" w:rsidRPr="00C132ED" w:rsidRDefault="00A03A19" w:rsidP="00CB0355">
      <w:pPr>
        <w:spacing w:before="100"/>
        <w:ind w:firstLine="709"/>
        <w:jc w:val="both"/>
        <w:rPr>
          <w:sz w:val="28"/>
          <w:szCs w:val="28"/>
        </w:rPr>
      </w:pPr>
      <w:r w:rsidRPr="00C132ED">
        <w:rPr>
          <w:sz w:val="28"/>
          <w:szCs w:val="28"/>
        </w:rPr>
        <w:t xml:space="preserve">- Đơn vị thực hiện tạo quỹ đất: Ban Quản lý </w:t>
      </w:r>
      <w:r w:rsidR="005C5457">
        <w:rPr>
          <w:sz w:val="28"/>
          <w:szCs w:val="28"/>
        </w:rPr>
        <w:t>Khu kinh tế</w:t>
      </w:r>
      <w:r w:rsidRPr="00C132ED">
        <w:rPr>
          <w:sz w:val="28"/>
          <w:szCs w:val="28"/>
        </w:rPr>
        <w:t xml:space="preserve"> tỉnh</w:t>
      </w:r>
      <w:r w:rsidR="005C4450">
        <w:rPr>
          <w:sz w:val="28"/>
          <w:szCs w:val="28"/>
        </w:rPr>
        <w:t>.</w:t>
      </w:r>
    </w:p>
    <w:p w:rsidR="00CB320E" w:rsidRPr="00C132ED" w:rsidRDefault="00CB320E" w:rsidP="00CB0355">
      <w:pPr>
        <w:spacing w:before="100"/>
        <w:ind w:firstLine="709"/>
        <w:jc w:val="both"/>
        <w:rPr>
          <w:sz w:val="28"/>
          <w:szCs w:val="28"/>
        </w:rPr>
      </w:pPr>
      <w:r w:rsidRPr="00C132ED">
        <w:rPr>
          <w:sz w:val="28"/>
          <w:szCs w:val="28"/>
        </w:rPr>
        <w:t>- Sự phù hợp với quy hoạch sử dụng đất, quy hoạch xây dựng, quy hoạch ngành, quy ho</w:t>
      </w:r>
      <w:r w:rsidR="00AE65E3">
        <w:rPr>
          <w:sz w:val="28"/>
          <w:szCs w:val="28"/>
        </w:rPr>
        <w:t>ạch phát triển kinh tế - xã hội và kế hoạch sử dụng đất hàng năm của cấp huyện;</w:t>
      </w:r>
    </w:p>
    <w:p w:rsidR="00CB320E" w:rsidRPr="00C132ED" w:rsidRDefault="00CB320E" w:rsidP="00CB0355">
      <w:pPr>
        <w:spacing w:before="100"/>
        <w:ind w:firstLine="709"/>
        <w:jc w:val="both"/>
        <w:rPr>
          <w:sz w:val="28"/>
          <w:szCs w:val="28"/>
        </w:rPr>
      </w:pPr>
      <w:r w:rsidRPr="00C132ED">
        <w:rPr>
          <w:sz w:val="28"/>
          <w:szCs w:val="28"/>
        </w:rPr>
        <w:t>- Dự kiến chi phí thực hiện bồi thường, hỗ trợ, tái định cư (phương án tổng thể về bồi thường, hỗ trợ và tái định cư);</w:t>
      </w:r>
    </w:p>
    <w:p w:rsidR="00CB320E" w:rsidRDefault="00CB320E" w:rsidP="00CB0355">
      <w:pPr>
        <w:spacing w:before="100"/>
        <w:ind w:firstLine="709"/>
        <w:jc w:val="both"/>
        <w:rPr>
          <w:sz w:val="28"/>
          <w:szCs w:val="28"/>
        </w:rPr>
      </w:pPr>
      <w:r w:rsidRPr="00C10D26">
        <w:rPr>
          <w:sz w:val="28"/>
          <w:szCs w:val="28"/>
        </w:rPr>
        <w:t xml:space="preserve">- </w:t>
      </w:r>
      <w:r w:rsidR="00070D55" w:rsidRPr="00C10D26">
        <w:rPr>
          <w:sz w:val="28"/>
          <w:szCs w:val="28"/>
        </w:rPr>
        <w:t>Xác định n</w:t>
      </w:r>
      <w:r w:rsidR="00D35340" w:rsidRPr="00C10D26">
        <w:rPr>
          <w:sz w:val="28"/>
          <w:szCs w:val="28"/>
        </w:rPr>
        <w:t>guồn vốn tạo quỹ đất (Quỹ phát triển đất của tỉnh</w:t>
      </w:r>
      <w:r w:rsidR="0024282E" w:rsidRPr="00C10D26">
        <w:rPr>
          <w:sz w:val="28"/>
          <w:szCs w:val="28"/>
        </w:rPr>
        <w:t xml:space="preserve"> và các nguồn vốn hợp pháp khác</w:t>
      </w:r>
      <w:r w:rsidR="00D35340" w:rsidRPr="00C10D26">
        <w:rPr>
          <w:sz w:val="28"/>
          <w:szCs w:val="28"/>
        </w:rPr>
        <w:t>);</w:t>
      </w:r>
    </w:p>
    <w:p w:rsidR="00281A97" w:rsidRPr="00C10D26" w:rsidRDefault="00281A97" w:rsidP="00CB0355">
      <w:pPr>
        <w:spacing w:before="100"/>
        <w:ind w:firstLine="709"/>
        <w:jc w:val="both"/>
        <w:rPr>
          <w:sz w:val="28"/>
          <w:szCs w:val="28"/>
        </w:rPr>
      </w:pPr>
      <w:r>
        <w:rPr>
          <w:sz w:val="28"/>
          <w:szCs w:val="28"/>
        </w:rPr>
        <w:t>- M</w:t>
      </w:r>
      <w:r w:rsidR="00D603B8">
        <w:rPr>
          <w:sz w:val="28"/>
          <w:szCs w:val="28"/>
        </w:rPr>
        <w:t>ục đích</w:t>
      </w:r>
      <w:r>
        <w:rPr>
          <w:sz w:val="28"/>
          <w:szCs w:val="28"/>
        </w:rPr>
        <w:t xml:space="preserve"> sử dụng nguồn vốn tạo quỹ đất và phương án hoàn trả vốn;</w:t>
      </w:r>
    </w:p>
    <w:p w:rsidR="00CB320E" w:rsidRPr="00C132ED" w:rsidRDefault="00CB320E" w:rsidP="00CB0355">
      <w:pPr>
        <w:spacing w:before="100"/>
        <w:ind w:firstLine="709"/>
        <w:jc w:val="both"/>
        <w:rPr>
          <w:sz w:val="28"/>
          <w:szCs w:val="28"/>
        </w:rPr>
      </w:pPr>
      <w:r w:rsidRPr="00C132ED">
        <w:rPr>
          <w:sz w:val="28"/>
          <w:szCs w:val="28"/>
        </w:rPr>
        <w:t>- Đánh giá hiệu quả của dự án;</w:t>
      </w:r>
    </w:p>
    <w:p w:rsidR="00CB320E" w:rsidRPr="00C132ED" w:rsidRDefault="00CB320E" w:rsidP="00CB0355">
      <w:pPr>
        <w:spacing w:before="100"/>
        <w:ind w:firstLine="709"/>
        <w:jc w:val="both"/>
        <w:rPr>
          <w:sz w:val="28"/>
          <w:szCs w:val="28"/>
        </w:rPr>
      </w:pPr>
      <w:r w:rsidRPr="00C132ED">
        <w:rPr>
          <w:sz w:val="28"/>
          <w:szCs w:val="28"/>
        </w:rPr>
        <w:t>- Thời gian, tiến độ thực hiện.</w:t>
      </w:r>
    </w:p>
    <w:p w:rsidR="00CB320E" w:rsidRPr="00C132ED" w:rsidRDefault="00786FB4" w:rsidP="00CB0355">
      <w:pPr>
        <w:spacing w:before="100"/>
        <w:ind w:firstLine="709"/>
        <w:jc w:val="both"/>
        <w:rPr>
          <w:i/>
          <w:sz w:val="28"/>
          <w:szCs w:val="28"/>
        </w:rPr>
      </w:pPr>
      <w:r w:rsidRPr="00C132ED">
        <w:rPr>
          <w:i/>
          <w:sz w:val="28"/>
          <w:szCs w:val="28"/>
        </w:rPr>
        <w:t>(</w:t>
      </w:r>
      <w:r w:rsidR="00CB320E" w:rsidRPr="00C132ED">
        <w:rPr>
          <w:i/>
          <w:sz w:val="28"/>
          <w:szCs w:val="28"/>
        </w:rPr>
        <w:t>Đính kèm dự án là bản vẽ thể hiện sơ đồ, vị trí để thuyết minh</w:t>
      </w:r>
      <w:r w:rsidRPr="00C132ED">
        <w:rPr>
          <w:i/>
          <w:sz w:val="28"/>
          <w:szCs w:val="28"/>
        </w:rPr>
        <w:t>)</w:t>
      </w:r>
      <w:r w:rsidR="00CB320E" w:rsidRPr="00C132ED">
        <w:rPr>
          <w:i/>
          <w:sz w:val="28"/>
          <w:szCs w:val="28"/>
        </w:rPr>
        <w:t>.</w:t>
      </w:r>
    </w:p>
    <w:p w:rsidR="007D1A41" w:rsidRPr="00C132ED" w:rsidRDefault="0027092E" w:rsidP="00CB0355">
      <w:pPr>
        <w:spacing w:before="100"/>
        <w:ind w:firstLine="709"/>
        <w:jc w:val="both"/>
        <w:rPr>
          <w:sz w:val="28"/>
          <w:szCs w:val="28"/>
        </w:rPr>
      </w:pPr>
      <w:r w:rsidRPr="00C132ED">
        <w:rPr>
          <w:i/>
          <w:sz w:val="28"/>
          <w:szCs w:val="28"/>
        </w:rPr>
        <w:t>1.1.2</w:t>
      </w:r>
      <w:r w:rsidR="00CB320E" w:rsidRPr="00C132ED">
        <w:rPr>
          <w:i/>
          <w:sz w:val="28"/>
          <w:szCs w:val="28"/>
        </w:rPr>
        <w:t>. Thẩm định, phê duyệt dự án</w:t>
      </w:r>
      <w:r w:rsidR="00FC0FED">
        <w:rPr>
          <w:i/>
          <w:sz w:val="28"/>
          <w:szCs w:val="28"/>
        </w:rPr>
        <w:t xml:space="preserve">giải phóng mặt bằng </w:t>
      </w:r>
      <w:r w:rsidR="00CB320E" w:rsidRPr="00C132ED">
        <w:rPr>
          <w:i/>
          <w:sz w:val="28"/>
          <w:szCs w:val="28"/>
        </w:rPr>
        <w:t>tạo quỹ đất:</w:t>
      </w:r>
    </w:p>
    <w:p w:rsidR="0068335E" w:rsidRPr="00C132ED" w:rsidRDefault="007D1A41" w:rsidP="00CB0355">
      <w:pPr>
        <w:spacing w:before="100"/>
        <w:ind w:firstLine="709"/>
        <w:jc w:val="both"/>
        <w:rPr>
          <w:sz w:val="28"/>
          <w:szCs w:val="28"/>
        </w:rPr>
      </w:pPr>
      <w:r w:rsidRPr="00C132ED">
        <w:rPr>
          <w:sz w:val="28"/>
          <w:szCs w:val="28"/>
        </w:rPr>
        <w:t xml:space="preserve">- Ban Quản lý </w:t>
      </w:r>
      <w:r w:rsidR="005C5457">
        <w:rPr>
          <w:sz w:val="28"/>
          <w:szCs w:val="28"/>
        </w:rPr>
        <w:t>Khu kinh tế</w:t>
      </w:r>
      <w:r w:rsidR="00D3266C">
        <w:rPr>
          <w:sz w:val="28"/>
          <w:szCs w:val="28"/>
        </w:rPr>
        <w:t xml:space="preserve">tỉnh </w:t>
      </w:r>
      <w:r w:rsidRPr="00C132ED">
        <w:rPr>
          <w:sz w:val="28"/>
          <w:szCs w:val="28"/>
        </w:rPr>
        <w:t>trình Sở Kế hoạch Đầu tư thẩm định</w:t>
      </w:r>
      <w:r w:rsidR="00440A06">
        <w:rPr>
          <w:sz w:val="28"/>
          <w:szCs w:val="28"/>
        </w:rPr>
        <w:t xml:space="preserve">, tham mưu UBND tỉnh trình HĐND tỉnh </w:t>
      </w:r>
      <w:r w:rsidR="00440A06">
        <w:rPr>
          <w:sz w:val="28"/>
          <w:szCs w:val="28"/>
          <w:shd w:val="clear" w:color="auto" w:fill="FFFFFF"/>
        </w:rPr>
        <w:t>phê duyệt chủ trương đầu tư</w:t>
      </w:r>
      <w:r w:rsidRPr="00C132ED">
        <w:rPr>
          <w:sz w:val="28"/>
          <w:szCs w:val="28"/>
        </w:rPr>
        <w:t xml:space="preserve"> dự án giải </w:t>
      </w:r>
      <w:r w:rsidR="0068335E" w:rsidRPr="00C132ED">
        <w:rPr>
          <w:sz w:val="28"/>
          <w:szCs w:val="28"/>
        </w:rPr>
        <w:t xml:space="preserve">phóng mặt bằng tạo quỹ đất sạch; </w:t>
      </w:r>
    </w:p>
    <w:p w:rsidR="00367BF2" w:rsidRPr="00C132ED" w:rsidRDefault="00367BF2" w:rsidP="00CB0355">
      <w:pPr>
        <w:spacing w:before="100"/>
        <w:ind w:firstLine="709"/>
        <w:jc w:val="both"/>
        <w:rPr>
          <w:sz w:val="28"/>
          <w:szCs w:val="28"/>
        </w:rPr>
      </w:pPr>
      <w:r w:rsidRPr="00C132ED">
        <w:rPr>
          <w:sz w:val="28"/>
          <w:szCs w:val="28"/>
        </w:rPr>
        <w:t xml:space="preserve">- Căn cứ Nghị quyết của HĐND tỉnh </w:t>
      </w:r>
      <w:r w:rsidR="00A675A5">
        <w:rPr>
          <w:sz w:val="28"/>
          <w:szCs w:val="28"/>
          <w:shd w:val="clear" w:color="auto" w:fill="FFFFFF"/>
        </w:rPr>
        <w:t>phê duyệt chủ trương</w:t>
      </w:r>
      <w:r>
        <w:rPr>
          <w:sz w:val="28"/>
          <w:szCs w:val="28"/>
        </w:rPr>
        <w:t>, Sở Kế</w:t>
      </w:r>
      <w:r w:rsidRPr="00C132ED">
        <w:rPr>
          <w:sz w:val="28"/>
          <w:szCs w:val="28"/>
        </w:rPr>
        <w:t xml:space="preserve"> hoạch Đầu tư trình UBND tỉnh phê duyệt dự án giải phóng mặt bằng theo quy định của pháp luật;</w:t>
      </w:r>
    </w:p>
    <w:p w:rsidR="00F87EC4" w:rsidRPr="00C132ED" w:rsidRDefault="007D1A41" w:rsidP="00CB0355">
      <w:pPr>
        <w:spacing w:before="100"/>
        <w:ind w:firstLine="709"/>
        <w:jc w:val="both"/>
        <w:rPr>
          <w:sz w:val="28"/>
          <w:szCs w:val="28"/>
        </w:rPr>
      </w:pPr>
      <w:r w:rsidRPr="00C132ED">
        <w:rPr>
          <w:sz w:val="28"/>
          <w:szCs w:val="28"/>
        </w:rPr>
        <w:t xml:space="preserve">- Sở Tài nguyên và Môi trường thẩm định, </w:t>
      </w:r>
      <w:r w:rsidR="00F87EC4" w:rsidRPr="00C132ED">
        <w:rPr>
          <w:sz w:val="28"/>
          <w:szCs w:val="28"/>
        </w:rPr>
        <w:t xml:space="preserve">tham mưu UBND tỉnh trình HĐND tỉnh </w:t>
      </w:r>
      <w:r w:rsidR="0044155E" w:rsidRPr="00C132ED">
        <w:rPr>
          <w:sz w:val="28"/>
          <w:szCs w:val="28"/>
        </w:rPr>
        <w:t>thông qua</w:t>
      </w:r>
      <w:r w:rsidR="00F87EC4" w:rsidRPr="00C132ED">
        <w:rPr>
          <w:sz w:val="28"/>
          <w:szCs w:val="28"/>
        </w:rPr>
        <w:t xml:space="preserve">danh mục dự án </w:t>
      </w:r>
      <w:r w:rsidR="0044155E" w:rsidRPr="00C132ED">
        <w:rPr>
          <w:sz w:val="28"/>
          <w:szCs w:val="28"/>
        </w:rPr>
        <w:t>cần thu hồi đất để thực hiện dự án.</w:t>
      </w:r>
    </w:p>
    <w:p w:rsidR="00045639" w:rsidRPr="00C132ED" w:rsidRDefault="0027092E" w:rsidP="00CB0355">
      <w:pPr>
        <w:spacing w:before="100"/>
        <w:ind w:firstLine="709"/>
        <w:jc w:val="both"/>
        <w:rPr>
          <w:b/>
          <w:sz w:val="28"/>
          <w:szCs w:val="28"/>
        </w:rPr>
      </w:pPr>
      <w:r w:rsidRPr="00C132ED">
        <w:rPr>
          <w:i/>
          <w:sz w:val="28"/>
          <w:szCs w:val="28"/>
        </w:rPr>
        <w:t>1.1.3</w:t>
      </w:r>
      <w:r w:rsidR="00712C94" w:rsidRPr="00C132ED">
        <w:rPr>
          <w:i/>
          <w:sz w:val="28"/>
          <w:szCs w:val="28"/>
        </w:rPr>
        <w:t>. Triển khai thực hiện dự án g</w:t>
      </w:r>
      <w:r w:rsidR="004E7FDB" w:rsidRPr="00C132ED">
        <w:rPr>
          <w:i/>
          <w:sz w:val="28"/>
          <w:szCs w:val="28"/>
        </w:rPr>
        <w:t>i</w:t>
      </w:r>
      <w:r w:rsidR="00712C94" w:rsidRPr="00C132ED">
        <w:rPr>
          <w:i/>
          <w:sz w:val="28"/>
          <w:szCs w:val="28"/>
        </w:rPr>
        <w:t>ải phóng mặt bằng:</w:t>
      </w:r>
    </w:p>
    <w:p w:rsidR="007D663C" w:rsidRPr="002264C9" w:rsidRDefault="00982849" w:rsidP="00CB0355">
      <w:pPr>
        <w:spacing w:before="100"/>
        <w:ind w:firstLine="709"/>
        <w:jc w:val="both"/>
        <w:rPr>
          <w:sz w:val="28"/>
          <w:szCs w:val="28"/>
          <w:lang w:val="fr-FR"/>
        </w:rPr>
      </w:pPr>
      <w:r w:rsidRPr="002264C9">
        <w:rPr>
          <w:sz w:val="28"/>
          <w:szCs w:val="28"/>
          <w:lang w:val="fr-FR"/>
        </w:rPr>
        <w:t xml:space="preserve">- </w:t>
      </w:r>
      <w:r w:rsidR="00EE5FD4" w:rsidRPr="002264C9">
        <w:rPr>
          <w:sz w:val="28"/>
          <w:szCs w:val="28"/>
          <w:lang w:val="fr-FR"/>
        </w:rPr>
        <w:t>Sau khi được UBND tỉnh phê duyệt dự án giải phóng mặt bằng tạo quỹ đất sạch</w:t>
      </w:r>
      <w:r w:rsidR="00F7694B" w:rsidRPr="002264C9">
        <w:rPr>
          <w:sz w:val="28"/>
          <w:szCs w:val="28"/>
          <w:lang w:val="fr-FR"/>
        </w:rPr>
        <w:t xml:space="preserve"> và bố trí vốn</w:t>
      </w:r>
      <w:r w:rsidR="00EE5FD4" w:rsidRPr="002264C9">
        <w:rPr>
          <w:sz w:val="28"/>
          <w:szCs w:val="28"/>
          <w:lang w:val="fr-FR"/>
        </w:rPr>
        <w:t xml:space="preserve">, </w:t>
      </w:r>
      <w:r w:rsidR="006F56AE" w:rsidRPr="002264C9">
        <w:rPr>
          <w:sz w:val="28"/>
          <w:szCs w:val="28"/>
          <w:lang w:val="fr-FR"/>
        </w:rPr>
        <w:t>Ban Quản lý Khu kinh tế tỉnh lập hồ sơ gửi Sở Tài nguyên và Môi trường thẩm định, tham mưu UBND tỉnh giao đất cho Ban Quản lý Khu kinh tế tỉnh theo Điều 151 Luật Đất đai để tổ chức thực hiện giải phóng mặt bằng.</w:t>
      </w:r>
    </w:p>
    <w:p w:rsidR="00712C94" w:rsidRPr="002264C9" w:rsidRDefault="007D663C" w:rsidP="00CB0355">
      <w:pPr>
        <w:spacing w:before="100"/>
        <w:ind w:firstLine="709"/>
        <w:jc w:val="both"/>
        <w:rPr>
          <w:sz w:val="28"/>
          <w:szCs w:val="28"/>
          <w:lang w:val="fr-FR"/>
        </w:rPr>
      </w:pPr>
      <w:r w:rsidRPr="002264C9">
        <w:rPr>
          <w:sz w:val="28"/>
          <w:szCs w:val="28"/>
          <w:lang w:val="fr-FR"/>
        </w:rPr>
        <w:t xml:space="preserve">- </w:t>
      </w:r>
      <w:r w:rsidR="00EE5FD4" w:rsidRPr="002264C9">
        <w:rPr>
          <w:sz w:val="28"/>
          <w:szCs w:val="28"/>
          <w:lang w:val="fr-FR"/>
        </w:rPr>
        <w:t xml:space="preserve">Ban </w:t>
      </w:r>
      <w:r w:rsidR="006D2179" w:rsidRPr="002264C9">
        <w:rPr>
          <w:sz w:val="28"/>
          <w:szCs w:val="28"/>
          <w:lang w:val="fr-FR"/>
        </w:rPr>
        <w:t>Quản lý</w:t>
      </w:r>
      <w:r w:rsidR="00007961" w:rsidRPr="002264C9">
        <w:rPr>
          <w:sz w:val="28"/>
          <w:szCs w:val="28"/>
          <w:lang w:val="fr-FR"/>
        </w:rPr>
        <w:t xml:space="preserve"> Khu kinh tế</w:t>
      </w:r>
      <w:r w:rsidR="006D2179" w:rsidRPr="002264C9">
        <w:rPr>
          <w:sz w:val="28"/>
          <w:szCs w:val="28"/>
          <w:lang w:val="fr-FR"/>
        </w:rPr>
        <w:t xml:space="preserve">tỉnh </w:t>
      </w:r>
      <w:r w:rsidR="00EE5FD4" w:rsidRPr="002264C9">
        <w:rPr>
          <w:sz w:val="28"/>
          <w:szCs w:val="28"/>
          <w:lang w:val="fr-FR"/>
        </w:rPr>
        <w:t xml:space="preserve">hợp đồng với </w:t>
      </w:r>
      <w:r w:rsidR="00A234C9" w:rsidRPr="002264C9">
        <w:rPr>
          <w:sz w:val="28"/>
          <w:szCs w:val="28"/>
          <w:lang w:val="fr-FR"/>
        </w:rPr>
        <w:t xml:space="preserve">đơn vị tư vấn có chức năng </w:t>
      </w:r>
      <w:r w:rsidR="00EE5FD4" w:rsidRPr="002264C9">
        <w:rPr>
          <w:sz w:val="28"/>
          <w:szCs w:val="28"/>
          <w:lang w:val="fr-FR"/>
        </w:rPr>
        <w:t xml:space="preserve">đo đạc, lập hồ sơ thu hồi đất; hợp đồng với Ban QLDA ĐTXD và Phát triển quỹ đất cấp huyện để </w:t>
      </w:r>
      <w:r w:rsidR="00D91262" w:rsidRPr="002264C9">
        <w:rPr>
          <w:sz w:val="28"/>
          <w:szCs w:val="28"/>
          <w:lang w:val="fr-FR"/>
        </w:rPr>
        <w:t xml:space="preserve">thực hiện giải phóng mặt bằng </w:t>
      </w:r>
      <w:r w:rsidR="002E7B6E" w:rsidRPr="002264C9">
        <w:rPr>
          <w:sz w:val="28"/>
          <w:szCs w:val="28"/>
          <w:lang w:val="fr-FR"/>
        </w:rPr>
        <w:t>theo Điều</w:t>
      </w:r>
      <w:r w:rsidR="008E558A" w:rsidRPr="002264C9">
        <w:rPr>
          <w:sz w:val="28"/>
          <w:szCs w:val="28"/>
          <w:lang w:val="fr-FR"/>
        </w:rPr>
        <w:t xml:space="preserve"> 151 </w:t>
      </w:r>
      <w:r w:rsidR="00D91262" w:rsidRPr="002264C9">
        <w:rPr>
          <w:sz w:val="28"/>
          <w:szCs w:val="28"/>
          <w:lang w:val="fr-FR"/>
        </w:rPr>
        <w:t xml:space="preserve">của Luật </w:t>
      </w:r>
      <w:r w:rsidR="004E7FDB" w:rsidRPr="002264C9">
        <w:rPr>
          <w:sz w:val="28"/>
          <w:szCs w:val="28"/>
          <w:lang w:val="fr-FR"/>
        </w:rPr>
        <w:t>Đất đai</w:t>
      </w:r>
      <w:r w:rsidR="00D91262" w:rsidRPr="002264C9">
        <w:rPr>
          <w:sz w:val="28"/>
          <w:szCs w:val="28"/>
          <w:lang w:val="fr-FR"/>
        </w:rPr>
        <w:t xml:space="preserve"> năm 2013</w:t>
      </w:r>
      <w:r w:rsidR="002E7B6E" w:rsidRPr="002264C9">
        <w:rPr>
          <w:sz w:val="28"/>
          <w:szCs w:val="28"/>
          <w:lang w:val="fr-FR"/>
        </w:rPr>
        <w:t xml:space="preserve"> và Điều 53 Nghị định 43/2014/NĐ-CP ngày 15/5/2014</w:t>
      </w:r>
      <w:r w:rsidR="00004890" w:rsidRPr="002264C9">
        <w:rPr>
          <w:sz w:val="28"/>
          <w:szCs w:val="28"/>
          <w:lang w:val="fr-FR"/>
        </w:rPr>
        <w:t xml:space="preserve"> của Chính phủ</w:t>
      </w:r>
      <w:r w:rsidR="00EE5FD4" w:rsidRPr="002264C9">
        <w:rPr>
          <w:sz w:val="28"/>
          <w:szCs w:val="28"/>
          <w:lang w:val="fr-FR"/>
        </w:rPr>
        <w:t>).</w:t>
      </w:r>
    </w:p>
    <w:p w:rsidR="002E7B6E" w:rsidRPr="00A16DB2" w:rsidRDefault="002E7B6E" w:rsidP="00CB0355">
      <w:pPr>
        <w:widowControl w:val="0"/>
        <w:autoSpaceDE w:val="0"/>
        <w:autoSpaceDN w:val="0"/>
        <w:adjustRightInd w:val="0"/>
        <w:spacing w:before="100"/>
        <w:ind w:firstLine="709"/>
        <w:jc w:val="both"/>
        <w:rPr>
          <w:bCs/>
          <w:iCs/>
          <w:sz w:val="28"/>
          <w:szCs w:val="28"/>
          <w:lang w:val="pl-PL"/>
        </w:rPr>
      </w:pPr>
      <w:r w:rsidRPr="00A16DB2">
        <w:rPr>
          <w:sz w:val="28"/>
          <w:szCs w:val="28"/>
          <w:lang w:val="fr-FR"/>
        </w:rPr>
        <w:t>- Quy trình giải phóng mặt bằng thực hiện theo quy định tại Điều 69, Luật đất đai 2013 về t</w:t>
      </w:r>
      <w:r w:rsidRPr="00A16DB2">
        <w:rPr>
          <w:sz w:val="28"/>
          <w:szCs w:val="28"/>
        </w:rPr>
        <w:t>rình tự, thủ tục thu hồi đất</w:t>
      </w:r>
      <w:r w:rsidRPr="00A16DB2">
        <w:rPr>
          <w:bCs/>
          <w:iCs/>
          <w:sz w:val="28"/>
          <w:szCs w:val="28"/>
          <w:lang w:val="pl-PL"/>
        </w:rPr>
        <w:t xml:space="preserve"> vì mục đích quốc phòng, an ninh; phát triển kinh tế - xã hội vì lợi ích quốc gia, công cộng.</w:t>
      </w:r>
    </w:p>
    <w:p w:rsidR="00A7391D" w:rsidRPr="00C132ED" w:rsidRDefault="00A7391D" w:rsidP="00CB0355">
      <w:pPr>
        <w:spacing w:before="100"/>
        <w:ind w:firstLine="709"/>
        <w:jc w:val="both"/>
        <w:rPr>
          <w:b/>
          <w:i/>
          <w:sz w:val="28"/>
          <w:szCs w:val="28"/>
        </w:rPr>
      </w:pPr>
      <w:r w:rsidRPr="00C132ED">
        <w:rPr>
          <w:b/>
          <w:i/>
          <w:sz w:val="28"/>
          <w:szCs w:val="28"/>
        </w:rPr>
        <w:t xml:space="preserve">1.2. </w:t>
      </w:r>
      <w:r w:rsidR="00FE7107">
        <w:rPr>
          <w:b/>
          <w:i/>
          <w:sz w:val="28"/>
          <w:szCs w:val="28"/>
        </w:rPr>
        <w:t>Kế hoạch</w:t>
      </w:r>
      <w:r w:rsidRPr="00C132ED">
        <w:rPr>
          <w:b/>
          <w:i/>
          <w:sz w:val="28"/>
          <w:szCs w:val="28"/>
        </w:rPr>
        <w:t xml:space="preserve"> sử dụng nguồn vốn để thực hiện Đề án</w:t>
      </w:r>
    </w:p>
    <w:p w:rsidR="007C5C7C" w:rsidRPr="005C61E8" w:rsidRDefault="00883D08" w:rsidP="00CB0355">
      <w:pPr>
        <w:spacing w:before="100"/>
        <w:ind w:firstLine="720"/>
        <w:jc w:val="both"/>
        <w:rPr>
          <w:spacing w:val="2"/>
          <w:sz w:val="28"/>
          <w:szCs w:val="28"/>
          <w:shd w:val="clear" w:color="auto" w:fill="FFFFFF"/>
        </w:rPr>
      </w:pPr>
      <w:r w:rsidRPr="00C132ED">
        <w:rPr>
          <w:i/>
          <w:sz w:val="28"/>
          <w:szCs w:val="28"/>
          <w:lang w:val="nl-NL"/>
        </w:rPr>
        <w:t>1.2.1</w:t>
      </w:r>
      <w:r w:rsidR="001B1B86" w:rsidRPr="00C132ED">
        <w:rPr>
          <w:i/>
          <w:sz w:val="28"/>
          <w:szCs w:val="28"/>
          <w:lang w:val="nl-NL"/>
        </w:rPr>
        <w:t xml:space="preserve"> Nguồn vốn để bố trí:</w:t>
      </w:r>
      <w:r w:rsidR="007C5C7C" w:rsidRPr="005C61E8">
        <w:rPr>
          <w:sz w:val="28"/>
          <w:szCs w:val="28"/>
          <w:lang w:val="nl-NL"/>
        </w:rPr>
        <w:t xml:space="preserve">Sử dụng nguồn vốn từ </w:t>
      </w:r>
      <w:r w:rsidR="007C5C7C" w:rsidRPr="005C61E8">
        <w:rPr>
          <w:spacing w:val="2"/>
          <w:sz w:val="28"/>
          <w:szCs w:val="28"/>
          <w:shd w:val="clear" w:color="auto" w:fill="FFFFFF"/>
        </w:rPr>
        <w:t>Quỹ phát triển đất của tỉnh và các nguồn vốn hợp pháp khác do UBND tỉnh quyết định.</w:t>
      </w:r>
    </w:p>
    <w:p w:rsidR="00B10C97" w:rsidRPr="00C132ED" w:rsidRDefault="00D54D7F" w:rsidP="00CB0355">
      <w:pPr>
        <w:spacing w:before="100"/>
        <w:ind w:firstLine="709"/>
        <w:jc w:val="both"/>
        <w:rPr>
          <w:i/>
          <w:sz w:val="28"/>
          <w:szCs w:val="28"/>
          <w:lang w:val="pt-BR"/>
        </w:rPr>
      </w:pPr>
      <w:r w:rsidRPr="00C132ED">
        <w:rPr>
          <w:i/>
          <w:sz w:val="28"/>
          <w:szCs w:val="28"/>
          <w:lang w:val="pt-BR"/>
        </w:rPr>
        <w:t>1.2.2.</w:t>
      </w:r>
      <w:r w:rsidR="008A3F1A" w:rsidRPr="00C132ED">
        <w:rPr>
          <w:i/>
          <w:sz w:val="28"/>
          <w:szCs w:val="28"/>
          <w:lang w:val="pt-BR"/>
        </w:rPr>
        <w:t xml:space="preserve">Mục đích </w:t>
      </w:r>
      <w:r w:rsidR="00B10C97" w:rsidRPr="00C132ED">
        <w:rPr>
          <w:i/>
          <w:sz w:val="28"/>
          <w:szCs w:val="28"/>
          <w:lang w:val="pt-BR"/>
        </w:rPr>
        <w:t>sử dụng nguồn vốn:</w:t>
      </w:r>
    </w:p>
    <w:p w:rsidR="00B10C97" w:rsidRPr="00C132ED" w:rsidRDefault="00726A81" w:rsidP="00CB0355">
      <w:pPr>
        <w:spacing w:before="100"/>
        <w:ind w:firstLine="709"/>
        <w:jc w:val="both"/>
        <w:rPr>
          <w:sz w:val="28"/>
          <w:szCs w:val="28"/>
          <w:lang w:val="pt-BR"/>
        </w:rPr>
      </w:pPr>
      <w:r w:rsidRPr="00C132ED">
        <w:rPr>
          <w:sz w:val="28"/>
          <w:szCs w:val="28"/>
        </w:rPr>
        <w:lastRenderedPageBreak/>
        <w:t xml:space="preserve">- </w:t>
      </w:r>
      <w:r w:rsidR="00B10C97" w:rsidRPr="00C132ED">
        <w:rPr>
          <w:sz w:val="28"/>
          <w:szCs w:val="28"/>
          <w:lang w:val="vi-VN"/>
        </w:rPr>
        <w:t xml:space="preserve">Ứng vốn cho </w:t>
      </w:r>
      <w:r w:rsidR="005C61E8">
        <w:rPr>
          <w:sz w:val="28"/>
          <w:szCs w:val="28"/>
        </w:rPr>
        <w:t>Ban Quản lý Khu kinh tế tỉnh</w:t>
      </w:r>
      <w:r w:rsidR="00B10C97" w:rsidRPr="00C132ED">
        <w:rPr>
          <w:sz w:val="28"/>
          <w:szCs w:val="28"/>
          <w:lang w:val="vi-VN"/>
        </w:rPr>
        <w:t xml:space="preserve"> để</w:t>
      </w:r>
      <w:r w:rsidR="00B10C97" w:rsidRPr="00C132ED">
        <w:rPr>
          <w:sz w:val="28"/>
          <w:szCs w:val="28"/>
          <w:lang w:val="pt-BR"/>
        </w:rPr>
        <w:t xml:space="preserve"> tổ chức thực hiện việc </w:t>
      </w:r>
      <w:r w:rsidR="00B10C97" w:rsidRPr="00C132ED">
        <w:rPr>
          <w:sz w:val="28"/>
          <w:szCs w:val="28"/>
        </w:rPr>
        <w:t>bồi thường, hỗ trợ</w:t>
      </w:r>
      <w:r w:rsidR="00B10C97" w:rsidRPr="00C132ED">
        <w:rPr>
          <w:sz w:val="28"/>
          <w:szCs w:val="28"/>
          <w:lang w:val="pt-BR"/>
        </w:rPr>
        <w:t xml:space="preserve">, tái định cư khi Nhà nước thu hồi đất; tạo quỹ đất và phát triển quỹ đất để cho các nhà đầu tư thuê đất thực hiện dự án; </w:t>
      </w:r>
    </w:p>
    <w:p w:rsidR="00B10C97" w:rsidRPr="00C132ED" w:rsidRDefault="00726A81" w:rsidP="00CB0355">
      <w:pPr>
        <w:spacing w:before="100"/>
        <w:ind w:firstLine="709"/>
        <w:jc w:val="both"/>
        <w:rPr>
          <w:sz w:val="28"/>
          <w:szCs w:val="28"/>
          <w:lang w:val="pt-BR"/>
        </w:rPr>
      </w:pPr>
      <w:r w:rsidRPr="00C132ED">
        <w:rPr>
          <w:sz w:val="28"/>
          <w:szCs w:val="28"/>
          <w:lang w:val="pt-BR"/>
        </w:rPr>
        <w:t xml:space="preserve">- </w:t>
      </w:r>
      <w:r w:rsidR="00B10C97" w:rsidRPr="00C132ED">
        <w:rPr>
          <w:sz w:val="28"/>
          <w:szCs w:val="28"/>
          <w:lang w:val="pt-BR"/>
        </w:rPr>
        <w:t xml:space="preserve">Hỗ trợ thực hiện các </w:t>
      </w:r>
      <w:r w:rsidR="00B10C97" w:rsidRPr="00C132ED">
        <w:rPr>
          <w:sz w:val="28"/>
          <w:szCs w:val="28"/>
          <w:lang w:val="vi-VN"/>
        </w:rPr>
        <w:t>đề án đào tạo nghề, chuyển đổi nghề nghiệp</w:t>
      </w:r>
      <w:r w:rsidR="00B10C97" w:rsidRPr="00C132ED">
        <w:rPr>
          <w:sz w:val="28"/>
          <w:szCs w:val="28"/>
          <w:lang w:val="pt-BR"/>
        </w:rPr>
        <w:t xml:space="preserve"> cho các đối tượng bị Nhà nước thu hồi đất;</w:t>
      </w:r>
    </w:p>
    <w:p w:rsidR="00B10C97" w:rsidRDefault="00726A81" w:rsidP="00CB0355">
      <w:pPr>
        <w:spacing w:before="100"/>
        <w:ind w:firstLine="709"/>
        <w:jc w:val="both"/>
        <w:rPr>
          <w:spacing w:val="-2"/>
          <w:sz w:val="28"/>
          <w:szCs w:val="28"/>
          <w:lang w:val="pt-BR"/>
        </w:rPr>
      </w:pPr>
      <w:r w:rsidRPr="00C132ED">
        <w:rPr>
          <w:spacing w:val="-2"/>
          <w:sz w:val="28"/>
          <w:szCs w:val="28"/>
          <w:lang w:val="pt-BR"/>
        </w:rPr>
        <w:t xml:space="preserve">- </w:t>
      </w:r>
      <w:r w:rsidR="00B10C97" w:rsidRPr="00C132ED">
        <w:rPr>
          <w:spacing w:val="-2"/>
          <w:sz w:val="28"/>
          <w:szCs w:val="28"/>
          <w:lang w:val="pt-BR"/>
        </w:rPr>
        <w:t>H</w:t>
      </w:r>
      <w:r w:rsidR="00B10C97" w:rsidRPr="00C132ED">
        <w:rPr>
          <w:spacing w:val="-2"/>
          <w:sz w:val="28"/>
          <w:szCs w:val="28"/>
          <w:lang w:val="vi-VN"/>
        </w:rPr>
        <w:t>ỗ trợ khoản chênh lệch cho hộ gia đình, cá nhân vào khu tái định cư</w:t>
      </w:r>
      <w:r w:rsidR="00B10C97" w:rsidRPr="00C132ED">
        <w:rPr>
          <w:spacing w:val="-2"/>
          <w:sz w:val="28"/>
          <w:szCs w:val="28"/>
          <w:lang w:val="pt-BR"/>
        </w:rPr>
        <w:t xml:space="preserve"> trong trường hợp hộ gia đình, cá nhân nhận đất ở, nhà ở tái định cư mà số tiền được </w:t>
      </w:r>
      <w:r w:rsidR="00B10C97" w:rsidRPr="00C132ED">
        <w:rPr>
          <w:sz w:val="28"/>
          <w:szCs w:val="28"/>
        </w:rPr>
        <w:t>bồi thường, hỗ trợ</w:t>
      </w:r>
      <w:r w:rsidR="00152274" w:rsidRPr="00C132ED">
        <w:rPr>
          <w:spacing w:val="-2"/>
          <w:sz w:val="28"/>
          <w:szCs w:val="28"/>
          <w:lang w:val="pt-BR"/>
        </w:rPr>
        <w:t xml:space="preserve">về đất </w:t>
      </w:r>
      <w:r w:rsidR="00B10C97" w:rsidRPr="00C132ED">
        <w:rPr>
          <w:spacing w:val="-2"/>
          <w:sz w:val="28"/>
          <w:szCs w:val="28"/>
          <w:lang w:val="pt-BR"/>
        </w:rPr>
        <w:t xml:space="preserve">nhỏ hơn giá trị </w:t>
      </w:r>
      <w:r w:rsidR="00DA6538">
        <w:rPr>
          <w:spacing w:val="-2"/>
          <w:sz w:val="28"/>
          <w:szCs w:val="28"/>
          <w:lang w:val="pt-BR"/>
        </w:rPr>
        <w:t>một suất tái định cư tối thiểu;</w:t>
      </w:r>
    </w:p>
    <w:p w:rsidR="00DA6538" w:rsidRPr="00A65A52" w:rsidRDefault="00DA6538" w:rsidP="00CB0355">
      <w:pPr>
        <w:spacing w:before="100"/>
        <w:ind w:firstLine="709"/>
        <w:jc w:val="both"/>
        <w:rPr>
          <w:spacing w:val="-2"/>
          <w:sz w:val="28"/>
          <w:szCs w:val="28"/>
          <w:lang w:val="pt-BR"/>
        </w:rPr>
      </w:pPr>
      <w:r w:rsidRPr="00A65A52">
        <w:rPr>
          <w:spacing w:val="-2"/>
          <w:sz w:val="28"/>
          <w:szCs w:val="28"/>
          <w:lang w:val="pt-BR"/>
        </w:rPr>
        <w:t xml:space="preserve">- </w:t>
      </w:r>
      <w:r w:rsidR="00213BEA" w:rsidRPr="00A65A52">
        <w:rPr>
          <w:spacing w:val="-2"/>
          <w:sz w:val="28"/>
          <w:szCs w:val="28"/>
          <w:lang w:val="pt-BR"/>
        </w:rPr>
        <w:t xml:space="preserve">Các hỗ trợ khác phù hợp với các quy định </w:t>
      </w:r>
      <w:r w:rsidR="0094127B" w:rsidRPr="00A65A52">
        <w:rPr>
          <w:spacing w:val="-2"/>
          <w:sz w:val="28"/>
          <w:szCs w:val="28"/>
          <w:lang w:val="pt-BR"/>
        </w:rPr>
        <w:t xml:space="preserve">của pháp luật </w:t>
      </w:r>
      <w:r w:rsidR="00213BEA" w:rsidRPr="00A65A52">
        <w:rPr>
          <w:spacing w:val="-2"/>
          <w:sz w:val="28"/>
          <w:szCs w:val="28"/>
          <w:lang w:val="pt-BR"/>
        </w:rPr>
        <w:t>về thực hiện bồi thường, hỗ trợ và tái định cư khi nhà nước thu hồi đất.</w:t>
      </w:r>
    </w:p>
    <w:p w:rsidR="0000060C" w:rsidRPr="009A6776" w:rsidRDefault="004F19F5" w:rsidP="00CB0355">
      <w:pPr>
        <w:spacing w:before="100"/>
        <w:ind w:firstLine="709"/>
        <w:jc w:val="both"/>
        <w:rPr>
          <w:spacing w:val="2"/>
          <w:sz w:val="28"/>
          <w:szCs w:val="28"/>
          <w:shd w:val="clear" w:color="auto" w:fill="FFFFFF"/>
        </w:rPr>
      </w:pPr>
      <w:r w:rsidRPr="009A6776">
        <w:rPr>
          <w:i/>
          <w:sz w:val="28"/>
          <w:szCs w:val="28"/>
          <w:lang w:val="fr-FR"/>
        </w:rPr>
        <w:t>1.2.</w:t>
      </w:r>
      <w:r w:rsidR="00FE1344" w:rsidRPr="009A6776">
        <w:rPr>
          <w:i/>
          <w:sz w:val="28"/>
          <w:szCs w:val="28"/>
          <w:lang w:val="fr-FR"/>
        </w:rPr>
        <w:t>3</w:t>
      </w:r>
      <w:r w:rsidRPr="009A6776">
        <w:rPr>
          <w:i/>
          <w:sz w:val="28"/>
          <w:szCs w:val="28"/>
          <w:lang w:val="fr-FR"/>
        </w:rPr>
        <w:t>.</w:t>
      </w:r>
      <w:r w:rsidR="00326C81" w:rsidRPr="009A6776">
        <w:rPr>
          <w:i/>
          <w:sz w:val="28"/>
          <w:szCs w:val="28"/>
          <w:lang w:val="pt-BR"/>
        </w:rPr>
        <w:t>Quy định hoàn trả vốn ứng</w:t>
      </w:r>
      <w:r w:rsidR="005230D1" w:rsidRPr="009A6776">
        <w:rPr>
          <w:i/>
          <w:sz w:val="28"/>
          <w:szCs w:val="28"/>
          <w:lang w:val="pt-BR"/>
        </w:rPr>
        <w:t>:</w:t>
      </w:r>
      <w:bookmarkStart w:id="1" w:name="dieu_6"/>
      <w:r w:rsidR="004D779A" w:rsidRPr="009A6776">
        <w:rPr>
          <w:bCs/>
          <w:sz w:val="28"/>
          <w:szCs w:val="28"/>
          <w:lang w:eastAsia="vi-VN"/>
        </w:rPr>
        <w:t>Thủ tục</w:t>
      </w:r>
      <w:r w:rsidR="000421DA" w:rsidRPr="009A6776">
        <w:rPr>
          <w:bCs/>
          <w:sz w:val="28"/>
          <w:szCs w:val="28"/>
          <w:lang w:eastAsia="vi-VN"/>
        </w:rPr>
        <w:t xml:space="preserve"> hoàn trả vốn cho </w:t>
      </w:r>
      <w:r w:rsidR="000421DA" w:rsidRPr="009A6776">
        <w:rPr>
          <w:spacing w:val="2"/>
          <w:sz w:val="28"/>
          <w:szCs w:val="28"/>
          <w:shd w:val="clear" w:color="auto" w:fill="FFFFFF"/>
        </w:rPr>
        <w:t>Quỹ phát triển đất của tỉnh thực hiện theo quy định tại Điều 13 Quyết định số 1871/QĐ-UBND ngày 10/7/2017 của UBND tỉnh.</w:t>
      </w:r>
    </w:p>
    <w:bookmarkEnd w:id="1"/>
    <w:p w:rsidR="00683B56" w:rsidRPr="00C132ED" w:rsidRDefault="004F19F5" w:rsidP="00CB0355">
      <w:pPr>
        <w:shd w:val="clear" w:color="auto" w:fill="FFFFFF"/>
        <w:spacing w:before="100"/>
        <w:ind w:firstLine="720"/>
        <w:jc w:val="both"/>
        <w:rPr>
          <w:sz w:val="28"/>
          <w:szCs w:val="28"/>
        </w:rPr>
      </w:pPr>
      <w:r w:rsidRPr="00C132ED">
        <w:rPr>
          <w:i/>
          <w:sz w:val="28"/>
          <w:szCs w:val="28"/>
        </w:rPr>
        <w:t>1.2.</w:t>
      </w:r>
      <w:r w:rsidR="00FE1344" w:rsidRPr="00C132ED">
        <w:rPr>
          <w:i/>
          <w:sz w:val="28"/>
          <w:szCs w:val="28"/>
        </w:rPr>
        <w:t>4</w:t>
      </w:r>
      <w:r w:rsidRPr="00C132ED">
        <w:rPr>
          <w:i/>
          <w:sz w:val="28"/>
          <w:szCs w:val="28"/>
        </w:rPr>
        <w:t>.</w:t>
      </w:r>
      <w:r w:rsidR="00683B56" w:rsidRPr="00C132ED">
        <w:rPr>
          <w:i/>
          <w:sz w:val="28"/>
          <w:szCs w:val="28"/>
        </w:rPr>
        <w:t xml:space="preserve"> Quyết toán nguồn vốn:</w:t>
      </w:r>
      <w:r w:rsidR="00F9289F" w:rsidRPr="00C132ED">
        <w:rPr>
          <w:sz w:val="28"/>
          <w:szCs w:val="28"/>
        </w:rPr>
        <w:t>T</w:t>
      </w:r>
      <w:r w:rsidR="008B2B27" w:rsidRPr="00C132ED">
        <w:rPr>
          <w:sz w:val="28"/>
          <w:szCs w:val="28"/>
        </w:rPr>
        <w:t xml:space="preserve">hực hiện theo các quy định của pháp luật về </w:t>
      </w:r>
      <w:r w:rsidR="00F9289F" w:rsidRPr="00C132ED">
        <w:rPr>
          <w:sz w:val="28"/>
          <w:szCs w:val="28"/>
        </w:rPr>
        <w:t>tài chính.</w:t>
      </w:r>
    </w:p>
    <w:p w:rsidR="00953DCB" w:rsidRPr="00C132ED" w:rsidRDefault="00953DCB" w:rsidP="00CB0355">
      <w:pPr>
        <w:shd w:val="clear" w:color="auto" w:fill="FFFFFF"/>
        <w:spacing w:before="100"/>
        <w:ind w:firstLine="720"/>
        <w:jc w:val="both"/>
        <w:rPr>
          <w:b/>
          <w:i/>
          <w:sz w:val="28"/>
          <w:szCs w:val="28"/>
        </w:rPr>
      </w:pPr>
      <w:r w:rsidRPr="00C132ED">
        <w:rPr>
          <w:b/>
          <w:i/>
          <w:sz w:val="28"/>
          <w:szCs w:val="28"/>
        </w:rPr>
        <w:t xml:space="preserve">1.3. </w:t>
      </w:r>
      <w:r w:rsidR="00046DB1" w:rsidRPr="00C132ED">
        <w:rPr>
          <w:b/>
          <w:i/>
          <w:sz w:val="28"/>
          <w:szCs w:val="28"/>
        </w:rPr>
        <w:t>Cho nhà đầu tư thuê đất</w:t>
      </w:r>
    </w:p>
    <w:p w:rsidR="00C2315E" w:rsidRPr="00C132ED" w:rsidRDefault="00C2315E" w:rsidP="00CB0355">
      <w:pPr>
        <w:spacing w:before="100"/>
        <w:ind w:firstLine="709"/>
        <w:jc w:val="both"/>
        <w:rPr>
          <w:sz w:val="28"/>
          <w:szCs w:val="28"/>
        </w:rPr>
      </w:pPr>
      <w:r w:rsidRPr="00C132ED">
        <w:rPr>
          <w:sz w:val="28"/>
          <w:szCs w:val="28"/>
        </w:rPr>
        <w:t>Căn cứ quy định của Luật Đất đai, Luật Đầu tư và Luật Đấu thầu để xác định hình thức cho th</w:t>
      </w:r>
      <w:r w:rsidR="008F78E1" w:rsidRPr="00C132ED">
        <w:rPr>
          <w:sz w:val="28"/>
          <w:szCs w:val="28"/>
        </w:rPr>
        <w:t xml:space="preserve">uê đất </w:t>
      </w:r>
      <w:r w:rsidR="00FF1E79" w:rsidRPr="00C132ED">
        <w:rPr>
          <w:sz w:val="28"/>
          <w:szCs w:val="28"/>
        </w:rPr>
        <w:t xml:space="preserve">(thông qua đấu giá quyền sử dụng đất hay không thông qua đấu giá quyền sử dụng đất) </w:t>
      </w:r>
      <w:r w:rsidR="008F78E1" w:rsidRPr="00C132ED">
        <w:rPr>
          <w:sz w:val="28"/>
          <w:szCs w:val="28"/>
        </w:rPr>
        <w:t>đối với các dự án đầu tư.</w:t>
      </w:r>
    </w:p>
    <w:p w:rsidR="002843BE" w:rsidRPr="00C132ED" w:rsidRDefault="001F6D86" w:rsidP="00CB0355">
      <w:pPr>
        <w:shd w:val="clear" w:color="auto" w:fill="FFFFFF"/>
        <w:spacing w:before="100"/>
        <w:ind w:firstLine="709"/>
        <w:jc w:val="both"/>
        <w:rPr>
          <w:b/>
          <w:sz w:val="28"/>
          <w:szCs w:val="28"/>
        </w:rPr>
      </w:pPr>
      <w:r w:rsidRPr="00C132ED">
        <w:rPr>
          <w:b/>
          <w:sz w:val="28"/>
          <w:szCs w:val="28"/>
        </w:rPr>
        <w:t>2. Giải pháp thực hiện</w:t>
      </w:r>
      <w:r w:rsidR="00DE58D5" w:rsidRPr="00C132ED">
        <w:rPr>
          <w:b/>
          <w:sz w:val="28"/>
          <w:szCs w:val="28"/>
        </w:rPr>
        <w:t xml:space="preserve"> Đề án</w:t>
      </w:r>
    </w:p>
    <w:p w:rsidR="00ED2EF2" w:rsidRPr="00C132ED" w:rsidRDefault="00964C43" w:rsidP="00CB0355">
      <w:pPr>
        <w:spacing w:before="100"/>
        <w:ind w:firstLine="720"/>
        <w:jc w:val="both"/>
        <w:rPr>
          <w:sz w:val="28"/>
          <w:szCs w:val="28"/>
        </w:rPr>
      </w:pPr>
      <w:r w:rsidRPr="00C132ED">
        <w:rPr>
          <w:sz w:val="28"/>
          <w:szCs w:val="28"/>
        </w:rPr>
        <w:t xml:space="preserve">- </w:t>
      </w:r>
      <w:r w:rsidR="00ED2EF2" w:rsidRPr="00C132ED">
        <w:rPr>
          <w:sz w:val="28"/>
          <w:szCs w:val="28"/>
        </w:rPr>
        <w:t xml:space="preserve">Hàng năm, </w:t>
      </w:r>
      <w:r w:rsidR="001042D8">
        <w:rPr>
          <w:sz w:val="28"/>
          <w:szCs w:val="28"/>
        </w:rPr>
        <w:t xml:space="preserve">Ban Quản lý </w:t>
      </w:r>
      <w:r w:rsidR="005C5457">
        <w:rPr>
          <w:sz w:val="28"/>
          <w:szCs w:val="28"/>
        </w:rPr>
        <w:t>Khu kinh tế</w:t>
      </w:r>
      <w:r w:rsidR="00ED2EF2" w:rsidRPr="00C132ED">
        <w:rPr>
          <w:sz w:val="28"/>
          <w:szCs w:val="28"/>
        </w:rPr>
        <w:t xml:space="preserve"> tỉnh rà soát các phân khu chức năng trong </w:t>
      </w:r>
      <w:r w:rsidR="005C5457">
        <w:rPr>
          <w:sz w:val="28"/>
          <w:szCs w:val="28"/>
        </w:rPr>
        <w:t>Khu kinh tế</w:t>
      </w:r>
      <w:r w:rsidR="00ED2EF2" w:rsidRPr="00C132ED">
        <w:rPr>
          <w:sz w:val="28"/>
          <w:szCs w:val="28"/>
        </w:rPr>
        <w:t xml:space="preserve"> Đông Nam </w:t>
      </w:r>
      <w:r w:rsidR="008E02EF" w:rsidRPr="00C132ED">
        <w:rPr>
          <w:sz w:val="28"/>
          <w:szCs w:val="28"/>
        </w:rPr>
        <w:t>để lập dự án giải phóng mặt bằng tạo</w:t>
      </w:r>
      <w:r w:rsidR="009A6776">
        <w:rPr>
          <w:sz w:val="28"/>
          <w:szCs w:val="28"/>
        </w:rPr>
        <w:t xml:space="preserve"> quỹ đất sạch để thu hút đầu tư gửi</w:t>
      </w:r>
      <w:r w:rsidR="001245B5" w:rsidRPr="00C132ED">
        <w:rPr>
          <w:sz w:val="28"/>
          <w:szCs w:val="28"/>
        </w:rPr>
        <w:t xml:space="preserve"> Sở Tài chính, Sở Kế hoạch và Đầu tư thẩm định</w:t>
      </w:r>
      <w:r w:rsidR="00563782" w:rsidRPr="00C132ED">
        <w:rPr>
          <w:sz w:val="28"/>
          <w:szCs w:val="28"/>
        </w:rPr>
        <w:t xml:space="preserve">, trình </w:t>
      </w:r>
      <w:r w:rsidR="0020113F" w:rsidRPr="00C132ED">
        <w:rPr>
          <w:sz w:val="28"/>
          <w:szCs w:val="28"/>
        </w:rPr>
        <w:t>UBND tỉnh phê duyệt, cụ thể:</w:t>
      </w:r>
    </w:p>
    <w:p w:rsidR="009A6776" w:rsidRPr="00C132ED" w:rsidRDefault="0020113F" w:rsidP="00CB0355">
      <w:pPr>
        <w:spacing w:before="100"/>
        <w:ind w:firstLine="709"/>
        <w:jc w:val="both"/>
        <w:rPr>
          <w:sz w:val="28"/>
          <w:szCs w:val="28"/>
        </w:rPr>
      </w:pPr>
      <w:r w:rsidRPr="00C132ED">
        <w:rPr>
          <w:sz w:val="28"/>
          <w:szCs w:val="28"/>
        </w:rPr>
        <w:t xml:space="preserve">+ Sở Kế hoạch và Đầu tư thẩm định, </w:t>
      </w:r>
      <w:r w:rsidR="009A6776">
        <w:rPr>
          <w:sz w:val="28"/>
          <w:szCs w:val="28"/>
        </w:rPr>
        <w:t xml:space="preserve">tham mưu UBND tỉnh trình HĐND tỉnh </w:t>
      </w:r>
      <w:r w:rsidR="009A6776">
        <w:rPr>
          <w:sz w:val="28"/>
          <w:szCs w:val="28"/>
          <w:shd w:val="clear" w:color="auto" w:fill="FFFFFF"/>
        </w:rPr>
        <w:t>phê duyệt chủ trương đầu tư</w:t>
      </w:r>
      <w:r w:rsidR="009A6776" w:rsidRPr="00C132ED">
        <w:rPr>
          <w:sz w:val="28"/>
          <w:szCs w:val="28"/>
        </w:rPr>
        <w:t xml:space="preserve"> dự án giải phóng mặt bằng tạo quỹ đất sạch</w:t>
      </w:r>
      <w:r w:rsidR="009A6776">
        <w:rPr>
          <w:sz w:val="28"/>
          <w:szCs w:val="28"/>
        </w:rPr>
        <w:t xml:space="preserve"> để thu hút đầu tư</w:t>
      </w:r>
      <w:r w:rsidR="009A6776" w:rsidRPr="00C132ED">
        <w:rPr>
          <w:sz w:val="28"/>
          <w:szCs w:val="28"/>
        </w:rPr>
        <w:t xml:space="preserve">; </w:t>
      </w:r>
      <w:r w:rsidR="00B92A9F">
        <w:rPr>
          <w:sz w:val="28"/>
          <w:szCs w:val="28"/>
        </w:rPr>
        <w:t xml:space="preserve">tham mưu UBND tỉnh phê duyệt dự án sau khi HĐND tỉnh </w:t>
      </w:r>
      <w:r w:rsidR="00B92A9F">
        <w:rPr>
          <w:sz w:val="28"/>
          <w:szCs w:val="28"/>
          <w:shd w:val="clear" w:color="auto" w:fill="FFFFFF"/>
        </w:rPr>
        <w:t>phê duyệt chủ trương</w:t>
      </w:r>
      <w:r w:rsidR="00B92A9F">
        <w:rPr>
          <w:sz w:val="28"/>
          <w:szCs w:val="28"/>
        </w:rPr>
        <w:t>;</w:t>
      </w:r>
    </w:p>
    <w:p w:rsidR="00E17A5E" w:rsidRPr="00C132ED" w:rsidRDefault="001A2631" w:rsidP="00CB0355">
      <w:pPr>
        <w:spacing w:before="100"/>
        <w:ind w:firstLine="720"/>
        <w:jc w:val="both"/>
        <w:rPr>
          <w:sz w:val="28"/>
          <w:szCs w:val="28"/>
        </w:rPr>
      </w:pPr>
      <w:r w:rsidRPr="00C132ED">
        <w:rPr>
          <w:rFonts w:ascii="TimesNewRomanPSMT" w:hAnsi="TimesNewRomanPSMT"/>
          <w:sz w:val="28"/>
          <w:szCs w:val="28"/>
        </w:rPr>
        <w:t xml:space="preserve">+ Sở Tài chính kiểm tra, thẩm định các khoản kinh phí tổ chức thực hiện công tác bồi thường, hỗ trợ, tái định cư </w:t>
      </w:r>
      <w:r w:rsidR="00EC0224">
        <w:rPr>
          <w:rFonts w:ascii="TimesNewRomanPSMT" w:hAnsi="TimesNewRomanPSMT"/>
          <w:sz w:val="28"/>
          <w:szCs w:val="28"/>
        </w:rPr>
        <w:t>của dự án</w:t>
      </w:r>
      <w:r w:rsidRPr="00C132ED">
        <w:rPr>
          <w:rFonts w:ascii="TimesNewRomanPSMT" w:hAnsi="TimesNewRomanPSMT"/>
          <w:sz w:val="28"/>
          <w:szCs w:val="28"/>
        </w:rPr>
        <w:t>.</w:t>
      </w:r>
    </w:p>
    <w:p w:rsidR="004E66CD" w:rsidRPr="00AA00EB" w:rsidRDefault="00964C43" w:rsidP="00CB0355">
      <w:pPr>
        <w:spacing w:before="100"/>
        <w:ind w:firstLine="720"/>
        <w:jc w:val="both"/>
        <w:rPr>
          <w:sz w:val="28"/>
          <w:szCs w:val="28"/>
        </w:rPr>
      </w:pPr>
      <w:r w:rsidRPr="00AA00EB">
        <w:rPr>
          <w:sz w:val="28"/>
          <w:szCs w:val="28"/>
        </w:rPr>
        <w:t xml:space="preserve">- </w:t>
      </w:r>
      <w:r w:rsidR="008D69FB" w:rsidRPr="00AA00EB">
        <w:rPr>
          <w:sz w:val="28"/>
          <w:szCs w:val="28"/>
        </w:rPr>
        <w:t xml:space="preserve">Ban Quản lý </w:t>
      </w:r>
      <w:r w:rsidR="005C5457" w:rsidRPr="00AA00EB">
        <w:rPr>
          <w:sz w:val="28"/>
          <w:szCs w:val="28"/>
        </w:rPr>
        <w:t>Khu kinh tế</w:t>
      </w:r>
      <w:r w:rsidR="008C6332" w:rsidRPr="00AA00EB">
        <w:rPr>
          <w:sz w:val="28"/>
          <w:szCs w:val="28"/>
        </w:rPr>
        <w:t xml:space="preserve"> tỉnh </w:t>
      </w:r>
      <w:r w:rsidR="00AA00EB" w:rsidRPr="00AA00EB">
        <w:rPr>
          <w:sz w:val="28"/>
          <w:szCs w:val="28"/>
        </w:rPr>
        <w:t xml:space="preserve">gửi quyết định phê duyệt dự án giải phóng mặt bằng đến </w:t>
      </w:r>
      <w:r w:rsidR="00E2230B" w:rsidRPr="00AA00EB">
        <w:rPr>
          <w:sz w:val="28"/>
          <w:szCs w:val="28"/>
          <w:lang w:val="vi-VN"/>
        </w:rPr>
        <w:t xml:space="preserve">Ủy ban nhân dân cấp huyện </w:t>
      </w:r>
      <w:r w:rsidR="00AA00EB" w:rsidRPr="00AA00EB">
        <w:rPr>
          <w:sz w:val="28"/>
          <w:szCs w:val="28"/>
        </w:rPr>
        <w:t xml:space="preserve">và </w:t>
      </w:r>
      <w:r w:rsidR="00A12156" w:rsidRPr="00AA00EB">
        <w:rPr>
          <w:sz w:val="28"/>
          <w:szCs w:val="28"/>
          <w:lang w:val="vi-VN"/>
        </w:rPr>
        <w:t>Sở Tài nguyên và Môi trường</w:t>
      </w:r>
      <w:r w:rsidR="00A12156" w:rsidRPr="00AA00EB">
        <w:rPr>
          <w:sz w:val="28"/>
          <w:szCs w:val="28"/>
        </w:rPr>
        <w:t xml:space="preserve"> để </w:t>
      </w:r>
      <w:r w:rsidR="008D5FB7" w:rsidRPr="00AA00EB">
        <w:rPr>
          <w:sz w:val="28"/>
          <w:szCs w:val="28"/>
        </w:rPr>
        <w:t xml:space="preserve">tham mưu UBND tỉnh </w:t>
      </w:r>
      <w:r w:rsidR="004E66CD" w:rsidRPr="00AA00EB">
        <w:rPr>
          <w:sz w:val="28"/>
          <w:szCs w:val="28"/>
        </w:rPr>
        <w:t>phê duyệt kế hoạch sử dụng đất hàng năm của cấp huyện.</w:t>
      </w:r>
    </w:p>
    <w:p w:rsidR="00E2230B" w:rsidRPr="00E82F32" w:rsidRDefault="00964C43" w:rsidP="00CB0355">
      <w:pPr>
        <w:spacing w:before="100"/>
        <w:ind w:firstLine="720"/>
        <w:jc w:val="both"/>
        <w:rPr>
          <w:sz w:val="28"/>
          <w:szCs w:val="28"/>
          <w:lang w:val="vi-VN"/>
        </w:rPr>
      </w:pPr>
      <w:r w:rsidRPr="00E82F32">
        <w:rPr>
          <w:sz w:val="28"/>
          <w:szCs w:val="28"/>
        </w:rPr>
        <w:t xml:space="preserve">- </w:t>
      </w:r>
      <w:r w:rsidR="00583BE0" w:rsidRPr="00E82F32">
        <w:rPr>
          <w:sz w:val="28"/>
          <w:szCs w:val="28"/>
        </w:rPr>
        <w:t xml:space="preserve">UBND cấp huyện tổng hợp dự án giải phóng mặt bằng gửi </w:t>
      </w:r>
      <w:r w:rsidR="00E2230B" w:rsidRPr="00E82F32">
        <w:rPr>
          <w:sz w:val="28"/>
          <w:szCs w:val="28"/>
          <w:lang w:val="vi-VN"/>
        </w:rPr>
        <w:t xml:space="preserve">Sở Tài nguyên và Môi trường </w:t>
      </w:r>
      <w:r w:rsidR="00471A56" w:rsidRPr="00E82F32">
        <w:rPr>
          <w:sz w:val="28"/>
          <w:szCs w:val="28"/>
        </w:rPr>
        <w:t>kiểm tra,</w:t>
      </w:r>
      <w:r w:rsidR="00E2230B" w:rsidRPr="00E82F32">
        <w:rPr>
          <w:sz w:val="28"/>
          <w:szCs w:val="28"/>
          <w:lang w:val="vi-VN"/>
        </w:rPr>
        <w:t xml:space="preserve"> trình Ủy ban nhân dân tỉnh phê duyệt </w:t>
      </w:r>
      <w:r w:rsidR="00583BE0" w:rsidRPr="00E82F32">
        <w:rPr>
          <w:sz w:val="28"/>
          <w:szCs w:val="28"/>
        </w:rPr>
        <w:t xml:space="preserve">kế hoạch sử dụng đất hàng năm </w:t>
      </w:r>
      <w:r w:rsidR="00E2230B" w:rsidRPr="00E82F32">
        <w:rPr>
          <w:sz w:val="28"/>
          <w:szCs w:val="28"/>
          <w:lang w:val="vi-VN"/>
        </w:rPr>
        <w:t xml:space="preserve">để làm cơ sở </w:t>
      </w:r>
      <w:r w:rsidR="002B03B9" w:rsidRPr="00E82F32">
        <w:rPr>
          <w:sz w:val="28"/>
          <w:szCs w:val="28"/>
        </w:rPr>
        <w:t xml:space="preserve">giao đất cho </w:t>
      </w:r>
      <w:r w:rsidR="00AB0F88" w:rsidRPr="00E82F32">
        <w:rPr>
          <w:sz w:val="28"/>
          <w:szCs w:val="28"/>
        </w:rPr>
        <w:t xml:space="preserve">Ban Quản lý </w:t>
      </w:r>
      <w:r w:rsidR="005C5457" w:rsidRPr="00E82F32">
        <w:rPr>
          <w:sz w:val="28"/>
          <w:szCs w:val="28"/>
        </w:rPr>
        <w:t>Khu kinh tế</w:t>
      </w:r>
      <w:r w:rsidR="00AB0F88" w:rsidRPr="00E82F32">
        <w:rPr>
          <w:sz w:val="28"/>
          <w:szCs w:val="28"/>
        </w:rPr>
        <w:t xml:space="preserve">tỉnh </w:t>
      </w:r>
      <w:r w:rsidR="00482DC1" w:rsidRPr="00E82F32">
        <w:rPr>
          <w:sz w:val="28"/>
          <w:szCs w:val="28"/>
        </w:rPr>
        <w:t xml:space="preserve">tổ chức </w:t>
      </w:r>
      <w:r w:rsidR="002B03B9" w:rsidRPr="00E82F32">
        <w:rPr>
          <w:sz w:val="28"/>
          <w:szCs w:val="28"/>
        </w:rPr>
        <w:t>thực hiện giải phóng mặt</w:t>
      </w:r>
      <w:r w:rsidR="00833CEB" w:rsidRPr="00E82F32">
        <w:rPr>
          <w:sz w:val="28"/>
          <w:szCs w:val="28"/>
        </w:rPr>
        <w:t xml:space="preserve"> bằng</w:t>
      </w:r>
      <w:r w:rsidR="00A62FD7" w:rsidRPr="00E82F32">
        <w:rPr>
          <w:sz w:val="28"/>
          <w:szCs w:val="28"/>
          <w:lang w:val="vi-VN"/>
        </w:rPr>
        <w:t>, cho nhà đầu tư thuê đất.</w:t>
      </w:r>
    </w:p>
    <w:p w:rsidR="006D5137" w:rsidRDefault="00DA1C0D" w:rsidP="00CB0355">
      <w:pPr>
        <w:spacing w:before="100"/>
        <w:ind w:firstLine="709"/>
        <w:jc w:val="both"/>
        <w:rPr>
          <w:sz w:val="28"/>
          <w:szCs w:val="28"/>
          <w:shd w:val="clear" w:color="auto" w:fill="FFFFFF"/>
        </w:rPr>
      </w:pPr>
      <w:r w:rsidRPr="00A36668">
        <w:rPr>
          <w:sz w:val="28"/>
          <w:szCs w:val="28"/>
          <w:shd w:val="clear" w:color="auto" w:fill="FFFFFF"/>
        </w:rPr>
        <w:t xml:space="preserve">- </w:t>
      </w:r>
      <w:r w:rsidR="00175DE0">
        <w:rPr>
          <w:sz w:val="28"/>
          <w:szCs w:val="28"/>
          <w:shd w:val="clear" w:color="auto" w:fill="FFFFFF"/>
        </w:rPr>
        <w:t>Ban Quản lý Khu kinh tế tỉnh tổ chức x</w:t>
      </w:r>
      <w:r w:rsidR="006D5137" w:rsidRPr="00A36668">
        <w:rPr>
          <w:sz w:val="28"/>
          <w:szCs w:val="28"/>
          <w:shd w:val="clear" w:color="auto" w:fill="FFFFFF"/>
        </w:rPr>
        <w:t xml:space="preserve">ây dựng </w:t>
      </w:r>
      <w:r w:rsidR="00AC58F6" w:rsidRPr="00A36668">
        <w:rPr>
          <w:sz w:val="28"/>
          <w:szCs w:val="28"/>
          <w:shd w:val="clear" w:color="auto" w:fill="FFFFFF"/>
        </w:rPr>
        <w:t>đơn giá bồi thường, hỗ trợ về đất</w:t>
      </w:r>
      <w:r w:rsidR="00156F79" w:rsidRPr="00A36668">
        <w:rPr>
          <w:sz w:val="28"/>
          <w:szCs w:val="28"/>
          <w:shd w:val="clear" w:color="auto" w:fill="FFFFFF"/>
        </w:rPr>
        <w:t>theo</w:t>
      </w:r>
      <w:r w:rsidR="006D5137" w:rsidRPr="00A36668">
        <w:rPr>
          <w:sz w:val="28"/>
          <w:szCs w:val="28"/>
          <w:shd w:val="clear" w:color="auto" w:fill="FFFFFF"/>
        </w:rPr>
        <w:t xml:space="preserve">quy định tại </w:t>
      </w:r>
      <w:r w:rsidR="00156F79" w:rsidRPr="00A36668">
        <w:rPr>
          <w:sz w:val="28"/>
          <w:szCs w:val="28"/>
          <w:shd w:val="clear" w:color="auto" w:fill="FFFFFF"/>
        </w:rPr>
        <w:t>N</w:t>
      </w:r>
      <w:r w:rsidR="006D5137" w:rsidRPr="00A36668">
        <w:rPr>
          <w:sz w:val="28"/>
          <w:szCs w:val="28"/>
          <w:shd w:val="clear" w:color="auto" w:fill="FFFFFF"/>
        </w:rPr>
        <w:t>ghị định 44/2014/NĐ-CP ngày 15/5/2014 của Chính phủ quy định về giá đất.</w:t>
      </w:r>
      <w:r w:rsidR="004430DC" w:rsidRPr="00A36668">
        <w:rPr>
          <w:sz w:val="28"/>
          <w:szCs w:val="28"/>
          <w:shd w:val="clear" w:color="auto" w:fill="FFFFFF"/>
        </w:rPr>
        <w:t xml:space="preserve"> Sở Tài chính chủ trì, phối hợp các Sở, ngành và địa phương có </w:t>
      </w:r>
      <w:r w:rsidR="004430DC" w:rsidRPr="00A36668">
        <w:rPr>
          <w:sz w:val="28"/>
          <w:szCs w:val="28"/>
          <w:shd w:val="clear" w:color="auto" w:fill="FFFFFF"/>
        </w:rPr>
        <w:lastRenderedPageBreak/>
        <w:t>liên quan tổ chức thẩm định giá đất cụ thể để tính tiền bồi thường, hỗ trợ và tái định cư của dự án.</w:t>
      </w:r>
    </w:p>
    <w:p w:rsidR="00175DE0" w:rsidRPr="00A02FB1" w:rsidRDefault="00175DE0" w:rsidP="00CB0355">
      <w:pPr>
        <w:spacing w:before="100"/>
        <w:ind w:firstLine="709"/>
        <w:jc w:val="both"/>
        <w:rPr>
          <w:b/>
          <w:sz w:val="28"/>
          <w:szCs w:val="28"/>
        </w:rPr>
      </w:pPr>
      <w:r w:rsidRPr="00A02FB1">
        <w:rPr>
          <w:sz w:val="28"/>
          <w:szCs w:val="28"/>
          <w:lang w:val="fr-FR"/>
        </w:rPr>
        <w:t xml:space="preserve">- Ban Quản lý Khu kinh tế tỉnh hợp đồng với </w:t>
      </w:r>
      <w:r w:rsidRPr="00A02FB1">
        <w:rPr>
          <w:sz w:val="28"/>
          <w:szCs w:val="28"/>
          <w:shd w:val="clear" w:color="auto" w:fill="FFFFFF"/>
        </w:rPr>
        <w:t xml:space="preserve">Tổ chức thực hiện công tác giải phóng mặt bằng </w:t>
      </w:r>
      <w:r w:rsidRPr="00A02FB1">
        <w:rPr>
          <w:sz w:val="28"/>
          <w:szCs w:val="28"/>
          <w:lang w:val="fr-FR"/>
        </w:rPr>
        <w:t>để triển khai công tác giải phóng mặt bằng của dự án.</w:t>
      </w:r>
    </w:p>
    <w:p w:rsidR="00281A97" w:rsidRDefault="00281A97" w:rsidP="00CB0355">
      <w:pPr>
        <w:shd w:val="clear" w:color="auto" w:fill="FFFFFF"/>
        <w:spacing w:before="100"/>
        <w:ind w:firstLine="709"/>
        <w:jc w:val="both"/>
        <w:rPr>
          <w:rStyle w:val="apple-converted-space"/>
          <w:szCs w:val="28"/>
          <w:shd w:val="clear" w:color="auto" w:fill="FFFFFF"/>
        </w:rPr>
      </w:pPr>
      <w:r>
        <w:rPr>
          <w:rStyle w:val="apple-converted-space"/>
          <w:szCs w:val="28"/>
          <w:shd w:val="clear" w:color="auto" w:fill="FFFFFF"/>
        </w:rPr>
        <w:t>- Ngoài ra, để công tác giải phóng mặt bằng đạt hiệu quả, Ban Quản lý Khu kinh tế tỉnh và các Sở, ngành và địa phương có liên quan cần tập trung thực hiện một số giải pháp sau:</w:t>
      </w:r>
    </w:p>
    <w:p w:rsidR="006D5137" w:rsidRPr="00A36668" w:rsidRDefault="00281A97" w:rsidP="00CB0355">
      <w:pPr>
        <w:shd w:val="clear" w:color="auto" w:fill="FFFFFF"/>
        <w:spacing w:before="100"/>
        <w:ind w:firstLine="709"/>
        <w:jc w:val="both"/>
        <w:rPr>
          <w:sz w:val="28"/>
          <w:szCs w:val="28"/>
        </w:rPr>
      </w:pPr>
      <w:r>
        <w:rPr>
          <w:rStyle w:val="apple-converted-space"/>
          <w:szCs w:val="28"/>
          <w:shd w:val="clear" w:color="auto" w:fill="FFFFFF"/>
        </w:rPr>
        <w:t>+</w:t>
      </w:r>
      <w:r w:rsidR="002A74A2" w:rsidRPr="00A36668">
        <w:rPr>
          <w:rStyle w:val="apple-converted-space"/>
          <w:szCs w:val="28"/>
          <w:shd w:val="clear" w:color="auto" w:fill="FFFFFF"/>
        </w:rPr>
        <w:t>T</w:t>
      </w:r>
      <w:r w:rsidR="006D5137" w:rsidRPr="00A36668">
        <w:rPr>
          <w:sz w:val="28"/>
          <w:szCs w:val="28"/>
          <w:shd w:val="clear" w:color="auto" w:fill="FFFFFF"/>
        </w:rPr>
        <w:t xml:space="preserve">ăng cường </w:t>
      </w:r>
      <w:r w:rsidR="00AA6439" w:rsidRPr="00A36668">
        <w:rPr>
          <w:sz w:val="28"/>
          <w:szCs w:val="28"/>
          <w:shd w:val="clear" w:color="auto" w:fill="FFFFFF"/>
        </w:rPr>
        <w:t>phối</w:t>
      </w:r>
      <w:r w:rsidR="006D5137" w:rsidRPr="00A36668">
        <w:rPr>
          <w:sz w:val="28"/>
          <w:szCs w:val="28"/>
          <w:shd w:val="clear" w:color="auto" w:fill="FFFFFF"/>
        </w:rPr>
        <w:t xml:space="preserve"> hợp chặt chẽ ngay từ đầu giữa </w:t>
      </w:r>
      <w:r w:rsidR="00C45FEB" w:rsidRPr="00A36668">
        <w:rPr>
          <w:sz w:val="28"/>
          <w:szCs w:val="28"/>
        </w:rPr>
        <w:t>Ban Quản lý</w:t>
      </w:r>
      <w:r w:rsidR="005C5457" w:rsidRPr="00A36668">
        <w:rPr>
          <w:sz w:val="28"/>
          <w:szCs w:val="28"/>
          <w:shd w:val="clear" w:color="auto" w:fill="FFFFFF"/>
        </w:rPr>
        <w:t>Khu kinh tế</w:t>
      </w:r>
      <w:r w:rsidR="009E7A8A" w:rsidRPr="00A36668">
        <w:rPr>
          <w:sz w:val="28"/>
          <w:szCs w:val="28"/>
          <w:shd w:val="clear" w:color="auto" w:fill="FFFFFF"/>
        </w:rPr>
        <w:t xml:space="preserve"> tỉnh</w:t>
      </w:r>
      <w:r w:rsidR="006D5137" w:rsidRPr="00A36668">
        <w:rPr>
          <w:sz w:val="28"/>
          <w:szCs w:val="28"/>
          <w:shd w:val="clear" w:color="auto" w:fill="FFFFFF"/>
        </w:rPr>
        <w:t xml:space="preserve"> với chính quyền địa phương và </w:t>
      </w:r>
      <w:r w:rsidR="00166A3B" w:rsidRPr="00A36668">
        <w:rPr>
          <w:sz w:val="28"/>
          <w:szCs w:val="28"/>
          <w:shd w:val="clear" w:color="auto" w:fill="FFFFFF"/>
        </w:rPr>
        <w:t xml:space="preserve">Tổ chức thực hiện công tác giải phóng mặt bằng </w:t>
      </w:r>
      <w:r w:rsidR="006D5137" w:rsidRPr="00A36668">
        <w:rPr>
          <w:sz w:val="28"/>
          <w:szCs w:val="28"/>
          <w:shd w:val="clear" w:color="auto" w:fill="FFFFFF"/>
        </w:rPr>
        <w:t xml:space="preserve">nhằm thực hiện đầy đủ quy trình công khai, minh bạch để khắc phục hạn chế đến mức thấp nhất những </w:t>
      </w:r>
      <w:r w:rsidR="00AC58F6" w:rsidRPr="00A36668">
        <w:rPr>
          <w:sz w:val="28"/>
          <w:szCs w:val="28"/>
          <w:shd w:val="clear" w:color="auto" w:fill="FFFFFF"/>
        </w:rPr>
        <w:t>vướng</w:t>
      </w:r>
      <w:r w:rsidR="006D5137" w:rsidRPr="00A36668">
        <w:rPr>
          <w:sz w:val="28"/>
          <w:szCs w:val="28"/>
          <w:shd w:val="clear" w:color="auto" w:fill="FFFFFF"/>
        </w:rPr>
        <w:t xml:space="preserve"> mắc, khiếu kiện của người có đất bị thu hồi.</w:t>
      </w:r>
    </w:p>
    <w:p w:rsidR="00F35250" w:rsidRPr="00F22498" w:rsidRDefault="00281A97" w:rsidP="00CB0355">
      <w:pPr>
        <w:spacing w:before="100"/>
        <w:ind w:firstLine="709"/>
        <w:jc w:val="both"/>
        <w:rPr>
          <w:spacing w:val="-2"/>
          <w:sz w:val="28"/>
          <w:szCs w:val="28"/>
          <w:shd w:val="clear" w:color="auto" w:fill="FFFFFF"/>
        </w:rPr>
      </w:pPr>
      <w:r>
        <w:rPr>
          <w:spacing w:val="-2"/>
          <w:sz w:val="28"/>
          <w:szCs w:val="28"/>
          <w:shd w:val="clear" w:color="auto" w:fill="FFFFFF"/>
        </w:rPr>
        <w:t>+</w:t>
      </w:r>
      <w:r w:rsidR="00927362" w:rsidRPr="00F22498">
        <w:rPr>
          <w:spacing w:val="-2"/>
          <w:sz w:val="28"/>
          <w:szCs w:val="28"/>
          <w:shd w:val="clear" w:color="auto" w:fill="FFFFFF"/>
        </w:rPr>
        <w:t xml:space="preserve">Công tác đo đạc, lập hồ sơ thu hồi đất của dự án phải đảm bảo đúng loại đất, quy chủ đúng đối tượng quản lý, sử dụng; </w:t>
      </w:r>
      <w:r w:rsidR="00F35250" w:rsidRPr="00F22498">
        <w:rPr>
          <w:spacing w:val="-2"/>
          <w:sz w:val="28"/>
          <w:szCs w:val="28"/>
          <w:shd w:val="clear" w:color="auto" w:fill="FFFFFF"/>
        </w:rPr>
        <w:t xml:space="preserve">kiểm đếm tài sản, công khai phương án bồi thường, hỗ trợ </w:t>
      </w:r>
      <w:r w:rsidR="00927362" w:rsidRPr="00F22498">
        <w:rPr>
          <w:spacing w:val="-2"/>
          <w:sz w:val="28"/>
          <w:szCs w:val="28"/>
          <w:shd w:val="clear" w:color="auto" w:fill="FFFFFF"/>
        </w:rPr>
        <w:t>cho các đối tượng bị ảnh hưởng phải đúng, đủ về số lượng, giá trị, đảm bảo tính khách quan, công bằng trong công tác giải phóng mặt bằng của dự án</w:t>
      </w:r>
      <w:r w:rsidR="00F35250" w:rsidRPr="00F22498">
        <w:rPr>
          <w:spacing w:val="-2"/>
          <w:sz w:val="28"/>
          <w:szCs w:val="28"/>
          <w:shd w:val="clear" w:color="auto" w:fill="FFFFFF"/>
        </w:rPr>
        <w:t>.</w:t>
      </w:r>
    </w:p>
    <w:p w:rsidR="00B82AD5" w:rsidRPr="00C132ED" w:rsidRDefault="00281A97" w:rsidP="00CB0355">
      <w:pPr>
        <w:pStyle w:val="BodyText"/>
        <w:spacing w:before="100" w:after="0"/>
        <w:ind w:right="40" w:firstLine="709"/>
        <w:jc w:val="both"/>
        <w:rPr>
          <w:sz w:val="28"/>
          <w:szCs w:val="28"/>
          <w:lang w:val="en-US"/>
        </w:rPr>
      </w:pPr>
      <w:r>
        <w:rPr>
          <w:sz w:val="28"/>
          <w:szCs w:val="28"/>
          <w:lang w:val="en-US"/>
        </w:rPr>
        <w:t>+</w:t>
      </w:r>
      <w:r w:rsidR="00B82AD5" w:rsidRPr="00C132ED">
        <w:rPr>
          <w:sz w:val="28"/>
          <w:szCs w:val="28"/>
          <w:lang w:val="en-US"/>
        </w:rPr>
        <w:t>Tăng cường công tác tuyên truyền, phổ biến sâu rộng các chủ trương của Đảng, chính sách, pháp luật của Nhà nước về cô</w:t>
      </w:r>
      <w:r w:rsidR="00526F39">
        <w:rPr>
          <w:sz w:val="28"/>
          <w:szCs w:val="28"/>
          <w:lang w:val="en-US"/>
        </w:rPr>
        <w:t>ng tác GPMB đến tận cán bộ, đảng</w:t>
      </w:r>
      <w:r w:rsidR="00B82AD5" w:rsidRPr="00C132ED">
        <w:rPr>
          <w:sz w:val="28"/>
          <w:szCs w:val="28"/>
          <w:lang w:val="en-US"/>
        </w:rPr>
        <w:t xml:space="preserve"> viên và các tầng lớp nhân dân, tạo sự đồng thuận, tin tưởng và tự giác trong tổ chức thực hiện; nhất là người dân nằm trong vùng dự án; </w:t>
      </w:r>
    </w:p>
    <w:p w:rsidR="00FB59FE" w:rsidRPr="00135F34" w:rsidRDefault="00FB59FE" w:rsidP="00CB0355">
      <w:pPr>
        <w:spacing w:before="100"/>
        <w:ind w:firstLine="709"/>
        <w:jc w:val="both"/>
        <w:rPr>
          <w:sz w:val="28"/>
          <w:szCs w:val="28"/>
        </w:rPr>
      </w:pPr>
      <w:r w:rsidRPr="00135F34">
        <w:rPr>
          <w:sz w:val="28"/>
          <w:szCs w:val="28"/>
        </w:rPr>
        <w:t xml:space="preserve">- </w:t>
      </w:r>
      <w:r w:rsidR="00D13A87" w:rsidRPr="00135F34">
        <w:rPr>
          <w:sz w:val="28"/>
          <w:szCs w:val="28"/>
        </w:rPr>
        <w:t>Tổng kết, đánh giá tình hình thực hiện Đề án, kết quả của công tác thu hút đầu tư; dự báo nhu cầu đầu tư tại Khu kinh tế Đông Nam Quảng Trị cho những năm tiếp theo.</w:t>
      </w:r>
    </w:p>
    <w:p w:rsidR="00135F34" w:rsidRDefault="00135F34" w:rsidP="00CB0355">
      <w:pPr>
        <w:spacing w:before="100"/>
        <w:jc w:val="center"/>
        <w:rPr>
          <w:b/>
          <w:sz w:val="28"/>
          <w:szCs w:val="28"/>
        </w:rPr>
      </w:pPr>
    </w:p>
    <w:p w:rsidR="00F34926" w:rsidRPr="00A65A52" w:rsidRDefault="00A8067E" w:rsidP="00CB0355">
      <w:pPr>
        <w:spacing w:before="100"/>
        <w:jc w:val="center"/>
        <w:rPr>
          <w:b/>
          <w:sz w:val="28"/>
          <w:szCs w:val="28"/>
        </w:rPr>
      </w:pPr>
      <w:r w:rsidRPr="00A65A52">
        <w:rPr>
          <w:b/>
          <w:sz w:val="28"/>
          <w:szCs w:val="28"/>
        </w:rPr>
        <w:t>P</w:t>
      </w:r>
      <w:r w:rsidR="00F864A5" w:rsidRPr="00A65A52">
        <w:rPr>
          <w:b/>
          <w:sz w:val="28"/>
          <w:szCs w:val="28"/>
        </w:rPr>
        <w:t>hần</w:t>
      </w:r>
      <w:r w:rsidR="00CF2A18" w:rsidRPr="00A65A52">
        <w:rPr>
          <w:b/>
          <w:sz w:val="28"/>
          <w:szCs w:val="28"/>
        </w:rPr>
        <w:t>thứ tư</w:t>
      </w:r>
    </w:p>
    <w:p w:rsidR="00F34926" w:rsidRPr="00A65A52" w:rsidRDefault="00F34926" w:rsidP="00CB0355">
      <w:pPr>
        <w:spacing w:before="100"/>
        <w:jc w:val="center"/>
        <w:rPr>
          <w:b/>
          <w:sz w:val="28"/>
          <w:szCs w:val="28"/>
        </w:rPr>
      </w:pPr>
      <w:r w:rsidRPr="00A65A52">
        <w:rPr>
          <w:b/>
          <w:sz w:val="28"/>
          <w:szCs w:val="28"/>
        </w:rPr>
        <w:t>TỔ CHỨC THỰC HIỆN</w:t>
      </w:r>
    </w:p>
    <w:p w:rsidR="00484EAB" w:rsidRPr="00A65A52" w:rsidRDefault="00484EAB" w:rsidP="00CB0355">
      <w:pPr>
        <w:spacing w:before="100"/>
        <w:ind w:firstLine="709"/>
        <w:jc w:val="both"/>
        <w:rPr>
          <w:sz w:val="28"/>
          <w:szCs w:val="28"/>
          <w:lang w:val="nl-NL"/>
        </w:rPr>
      </w:pPr>
      <w:r w:rsidRPr="00A65A52">
        <w:rPr>
          <w:sz w:val="28"/>
          <w:szCs w:val="28"/>
          <w:lang w:val="nl-NL"/>
        </w:rPr>
        <w:t xml:space="preserve">Để thực hiện Đề án </w:t>
      </w:r>
      <w:r w:rsidRPr="00A65A52">
        <w:rPr>
          <w:sz w:val="28"/>
          <w:szCs w:val="28"/>
        </w:rPr>
        <w:t xml:space="preserve">về cơ chế tổ chức thực tạo quỹ đất sạch </w:t>
      </w:r>
      <w:r w:rsidR="003872DF" w:rsidRPr="00A65A52">
        <w:rPr>
          <w:sz w:val="28"/>
          <w:szCs w:val="28"/>
        </w:rPr>
        <w:t xml:space="preserve">để </w:t>
      </w:r>
      <w:r w:rsidRPr="00A65A52">
        <w:rPr>
          <w:sz w:val="28"/>
          <w:szCs w:val="28"/>
        </w:rPr>
        <w:t xml:space="preserve">thu hút đầu tư vào </w:t>
      </w:r>
      <w:r w:rsidR="005C5457" w:rsidRPr="00A65A52">
        <w:rPr>
          <w:sz w:val="28"/>
          <w:szCs w:val="28"/>
        </w:rPr>
        <w:t>Khu kinh tế</w:t>
      </w:r>
      <w:r w:rsidRPr="00A65A52">
        <w:rPr>
          <w:sz w:val="28"/>
          <w:szCs w:val="28"/>
        </w:rPr>
        <w:t xml:space="preserve"> Đông Nam Quảng Trị</w:t>
      </w:r>
      <w:r w:rsidRPr="00A65A52">
        <w:rPr>
          <w:sz w:val="28"/>
          <w:szCs w:val="28"/>
          <w:lang w:val="nl-NL"/>
        </w:rPr>
        <w:t xml:space="preserve">, UBND tỉnh giao nhiệm vụ cho các sở, ngành, địa phương có liên quan như sau: </w:t>
      </w:r>
    </w:p>
    <w:p w:rsidR="00484EAB" w:rsidRPr="00A65A52" w:rsidRDefault="00484EAB" w:rsidP="00CB0355">
      <w:pPr>
        <w:spacing w:before="100"/>
        <w:ind w:firstLine="709"/>
        <w:jc w:val="both"/>
        <w:rPr>
          <w:b/>
          <w:sz w:val="28"/>
          <w:szCs w:val="28"/>
        </w:rPr>
      </w:pPr>
      <w:r w:rsidRPr="00A65A52">
        <w:rPr>
          <w:b/>
          <w:sz w:val="28"/>
          <w:szCs w:val="28"/>
        </w:rPr>
        <w:t xml:space="preserve">1. </w:t>
      </w:r>
      <w:r w:rsidRPr="00A65A52">
        <w:rPr>
          <w:b/>
          <w:sz w:val="28"/>
          <w:szCs w:val="28"/>
          <w:lang w:val="vi-VN"/>
        </w:rPr>
        <w:t>Sở Tài chính:</w:t>
      </w:r>
    </w:p>
    <w:p w:rsidR="00673600" w:rsidRPr="00A65A52" w:rsidRDefault="00C2641D" w:rsidP="00CB0355">
      <w:pPr>
        <w:spacing w:before="100"/>
        <w:ind w:firstLine="709"/>
        <w:jc w:val="both"/>
        <w:rPr>
          <w:sz w:val="28"/>
          <w:szCs w:val="28"/>
        </w:rPr>
      </w:pPr>
      <w:r>
        <w:rPr>
          <w:sz w:val="28"/>
          <w:szCs w:val="28"/>
        </w:rPr>
        <w:t>- Chủ trì,</w:t>
      </w:r>
      <w:r w:rsidR="00673600" w:rsidRPr="00A65A52">
        <w:rPr>
          <w:sz w:val="28"/>
          <w:szCs w:val="28"/>
        </w:rPr>
        <w:t xml:space="preserve"> phối hợp với Sở Kế hoạch và Đầu tư tham mưu UBND tỉnh bố trí nguồn vốn cho Ban Quản lý Khu kinh tế tỉnh tổ chức thực hiện tạo quỹ đất sạch để thu hút đầu tư.</w:t>
      </w:r>
    </w:p>
    <w:p w:rsidR="00484EAB" w:rsidRPr="00A65A52" w:rsidRDefault="00C2641D" w:rsidP="00CB0355">
      <w:pPr>
        <w:spacing w:before="100"/>
        <w:ind w:firstLine="709"/>
        <w:jc w:val="both"/>
        <w:rPr>
          <w:sz w:val="28"/>
          <w:szCs w:val="28"/>
        </w:rPr>
      </w:pPr>
      <w:r>
        <w:rPr>
          <w:sz w:val="28"/>
          <w:szCs w:val="28"/>
        </w:rPr>
        <w:t xml:space="preserve">- Chủ trì, </w:t>
      </w:r>
      <w:r w:rsidR="00673600" w:rsidRPr="00A65A52">
        <w:rPr>
          <w:sz w:val="28"/>
          <w:szCs w:val="28"/>
        </w:rPr>
        <w:t>p</w:t>
      </w:r>
      <w:r w:rsidR="00484EAB" w:rsidRPr="00A65A52">
        <w:rPr>
          <w:sz w:val="28"/>
          <w:szCs w:val="28"/>
          <w:lang w:val="vi-VN"/>
        </w:rPr>
        <w:t xml:space="preserve">hối hợp với các cơ quan liên quan quản lý, theo dõi, kiểm tra, giám sát </w:t>
      </w:r>
      <w:r w:rsidR="00484EAB" w:rsidRPr="00A65A52">
        <w:rPr>
          <w:sz w:val="28"/>
          <w:szCs w:val="28"/>
        </w:rPr>
        <w:t xml:space="preserve">việc sử dụng nguồn vốn của Ban Quản lý </w:t>
      </w:r>
      <w:r w:rsidR="005C5457" w:rsidRPr="00A65A52">
        <w:rPr>
          <w:sz w:val="28"/>
          <w:szCs w:val="28"/>
        </w:rPr>
        <w:t>Khu kinh tế</w:t>
      </w:r>
      <w:r w:rsidR="00484EAB" w:rsidRPr="00A65A52">
        <w:rPr>
          <w:sz w:val="28"/>
          <w:szCs w:val="28"/>
        </w:rPr>
        <w:t xml:space="preserve"> tỉnh</w:t>
      </w:r>
      <w:r w:rsidR="00484EAB" w:rsidRPr="00A65A52">
        <w:rPr>
          <w:sz w:val="28"/>
          <w:szCs w:val="28"/>
          <w:lang w:val="vi-VN"/>
        </w:rPr>
        <w:t>.</w:t>
      </w:r>
    </w:p>
    <w:p w:rsidR="005B0E6B" w:rsidRPr="00A65A52" w:rsidRDefault="005B0E6B" w:rsidP="00CB0355">
      <w:pPr>
        <w:pStyle w:val="BodyText"/>
        <w:spacing w:before="100" w:after="0"/>
        <w:ind w:firstLine="709"/>
        <w:jc w:val="both"/>
        <w:rPr>
          <w:sz w:val="28"/>
          <w:szCs w:val="28"/>
        </w:rPr>
      </w:pPr>
      <w:r w:rsidRPr="00A65A52">
        <w:rPr>
          <w:b/>
          <w:sz w:val="28"/>
          <w:szCs w:val="28"/>
        </w:rPr>
        <w:t xml:space="preserve">2. </w:t>
      </w:r>
      <w:r w:rsidRPr="00A65A52">
        <w:rPr>
          <w:b/>
          <w:sz w:val="28"/>
          <w:szCs w:val="28"/>
          <w:lang w:val="vi-VN"/>
        </w:rPr>
        <w:t>Sở Kế hoạch và Đầu tư:</w:t>
      </w:r>
    </w:p>
    <w:p w:rsidR="005B0E6B" w:rsidRPr="00A65A52" w:rsidRDefault="001A115D" w:rsidP="00CB0355">
      <w:pPr>
        <w:pStyle w:val="BodyText"/>
        <w:spacing w:before="100" w:after="0"/>
        <w:ind w:firstLine="709"/>
        <w:jc w:val="both"/>
        <w:rPr>
          <w:sz w:val="28"/>
          <w:szCs w:val="28"/>
        </w:rPr>
      </w:pPr>
      <w:r w:rsidRPr="00A65A52">
        <w:rPr>
          <w:sz w:val="28"/>
          <w:szCs w:val="28"/>
          <w:lang w:val="en-US"/>
        </w:rPr>
        <w:t xml:space="preserve">- </w:t>
      </w:r>
      <w:r w:rsidRPr="00A65A52">
        <w:rPr>
          <w:sz w:val="28"/>
          <w:szCs w:val="28"/>
        </w:rPr>
        <w:t>Chủ trì</w:t>
      </w:r>
      <w:r w:rsidR="00C2641D">
        <w:rPr>
          <w:sz w:val="28"/>
          <w:szCs w:val="28"/>
          <w:lang w:val="en-US"/>
        </w:rPr>
        <w:t>,</w:t>
      </w:r>
      <w:r w:rsidR="005B0E6B" w:rsidRPr="00A65A52">
        <w:rPr>
          <w:sz w:val="28"/>
          <w:szCs w:val="28"/>
        </w:rPr>
        <w:t xml:space="preserve"> phối hợp với Sở Tài chính, Ban Quản lý </w:t>
      </w:r>
      <w:r w:rsidR="005C5457" w:rsidRPr="00A65A52">
        <w:rPr>
          <w:sz w:val="28"/>
          <w:szCs w:val="28"/>
        </w:rPr>
        <w:t>Khu kinh tế</w:t>
      </w:r>
      <w:r w:rsidR="002C5A5D" w:rsidRPr="00A65A52">
        <w:rPr>
          <w:sz w:val="28"/>
          <w:szCs w:val="28"/>
          <w:lang w:val="en-US"/>
        </w:rPr>
        <w:t xml:space="preserve">tỉnh </w:t>
      </w:r>
      <w:r w:rsidR="005B0E6B" w:rsidRPr="00A65A52">
        <w:rPr>
          <w:sz w:val="28"/>
          <w:szCs w:val="28"/>
        </w:rPr>
        <w:t xml:space="preserve">tham mưu UBND tỉnh bố trí vốn để thực hiện việc giải phóng mặt bằng các dự án cụ thể trong </w:t>
      </w:r>
      <w:r w:rsidR="005C5457" w:rsidRPr="00A65A52">
        <w:rPr>
          <w:sz w:val="28"/>
          <w:szCs w:val="28"/>
        </w:rPr>
        <w:t>Khu kinh tế</w:t>
      </w:r>
      <w:r w:rsidR="007E42F4" w:rsidRPr="00A65A52">
        <w:rPr>
          <w:sz w:val="28"/>
          <w:szCs w:val="28"/>
        </w:rPr>
        <w:t xml:space="preserve"> Đông Nam Quảng Trị</w:t>
      </w:r>
      <w:r w:rsidR="005B0E6B" w:rsidRPr="00A65A52">
        <w:rPr>
          <w:sz w:val="28"/>
          <w:szCs w:val="28"/>
        </w:rPr>
        <w:t xml:space="preserve"> tạo quỹ đất sạch giao đất cho nhà đầu tư thực hiện dự án.</w:t>
      </w:r>
    </w:p>
    <w:p w:rsidR="0061275B" w:rsidRPr="00A65A52" w:rsidRDefault="00C2641D" w:rsidP="00CB0355">
      <w:pPr>
        <w:spacing w:before="100"/>
        <w:ind w:firstLine="709"/>
        <w:jc w:val="both"/>
        <w:rPr>
          <w:sz w:val="28"/>
          <w:szCs w:val="28"/>
        </w:rPr>
      </w:pPr>
      <w:r>
        <w:rPr>
          <w:sz w:val="28"/>
          <w:szCs w:val="28"/>
        </w:rPr>
        <w:lastRenderedPageBreak/>
        <w:t xml:space="preserve">- Chủ trì, </w:t>
      </w:r>
      <w:r w:rsidR="0061275B" w:rsidRPr="00A65A52">
        <w:rPr>
          <w:sz w:val="28"/>
          <w:szCs w:val="28"/>
        </w:rPr>
        <w:t>p</w:t>
      </w:r>
      <w:r w:rsidR="0061275B" w:rsidRPr="00A65A52">
        <w:rPr>
          <w:sz w:val="28"/>
          <w:szCs w:val="28"/>
          <w:lang w:val="vi-VN"/>
        </w:rPr>
        <w:t xml:space="preserve">hối hợp với các cơ quan liên quan quản lý, theo dõi, kiểm tra, giám sát </w:t>
      </w:r>
      <w:r w:rsidR="0061275B" w:rsidRPr="00A65A52">
        <w:rPr>
          <w:sz w:val="28"/>
          <w:szCs w:val="28"/>
        </w:rPr>
        <w:t>việc sử dụng nguồn vốn của Ban Quản lý Khu kinh tế tỉnh</w:t>
      </w:r>
      <w:r w:rsidR="0061275B" w:rsidRPr="00A65A52">
        <w:rPr>
          <w:sz w:val="28"/>
          <w:szCs w:val="28"/>
          <w:lang w:val="vi-VN"/>
        </w:rPr>
        <w:t>.</w:t>
      </w:r>
    </w:p>
    <w:p w:rsidR="00484EAB" w:rsidRPr="00A65A52" w:rsidRDefault="00484EAB" w:rsidP="00CB0355">
      <w:pPr>
        <w:pStyle w:val="BodyText"/>
        <w:spacing w:before="100" w:after="0"/>
        <w:ind w:firstLine="709"/>
        <w:jc w:val="both"/>
        <w:rPr>
          <w:sz w:val="28"/>
          <w:szCs w:val="28"/>
        </w:rPr>
      </w:pPr>
      <w:r w:rsidRPr="00A65A52">
        <w:rPr>
          <w:b/>
          <w:sz w:val="28"/>
          <w:szCs w:val="28"/>
        </w:rPr>
        <w:t>3</w:t>
      </w:r>
      <w:r w:rsidRPr="00A65A52">
        <w:rPr>
          <w:b/>
          <w:sz w:val="28"/>
          <w:szCs w:val="28"/>
          <w:lang w:val="vi-VN"/>
        </w:rPr>
        <w:t>. Sở Tài nguyên và Môi trường:</w:t>
      </w:r>
    </w:p>
    <w:p w:rsidR="00484EAB" w:rsidRPr="00A65A52" w:rsidRDefault="00484EAB" w:rsidP="00CB0355">
      <w:pPr>
        <w:pStyle w:val="BodyText"/>
        <w:spacing w:before="100" w:after="0"/>
        <w:ind w:firstLine="709"/>
        <w:jc w:val="both"/>
        <w:rPr>
          <w:sz w:val="28"/>
          <w:szCs w:val="28"/>
        </w:rPr>
      </w:pPr>
      <w:r w:rsidRPr="00A65A52">
        <w:rPr>
          <w:sz w:val="28"/>
          <w:szCs w:val="28"/>
        </w:rPr>
        <w:t xml:space="preserve">Phối hợp, hướng dẫn Ban Quản lý </w:t>
      </w:r>
      <w:r w:rsidR="005C5457" w:rsidRPr="00A65A52">
        <w:rPr>
          <w:sz w:val="28"/>
          <w:szCs w:val="28"/>
        </w:rPr>
        <w:t>Khu kinh tế</w:t>
      </w:r>
      <w:r w:rsidRPr="00A65A52">
        <w:rPr>
          <w:sz w:val="28"/>
          <w:szCs w:val="28"/>
        </w:rPr>
        <w:t xml:space="preserve"> tỉnh và UBND các huyện thực hiện </w:t>
      </w:r>
      <w:r w:rsidR="001311AB" w:rsidRPr="00A65A52">
        <w:rPr>
          <w:sz w:val="28"/>
          <w:szCs w:val="28"/>
          <w:lang w:val="en-US"/>
        </w:rPr>
        <w:t xml:space="preserve">xây dựng quy hoạch, kế hoạch sử dụng đất và </w:t>
      </w:r>
      <w:r w:rsidRPr="00A65A52">
        <w:rPr>
          <w:sz w:val="28"/>
          <w:szCs w:val="28"/>
        </w:rPr>
        <w:t>công tác giải phóng mặt bằng khi được UBND tỉnh bố trí vốn.</w:t>
      </w:r>
    </w:p>
    <w:p w:rsidR="00484EAB" w:rsidRPr="00A65A52" w:rsidRDefault="00484EAB" w:rsidP="00CB0355">
      <w:pPr>
        <w:pStyle w:val="BodyText"/>
        <w:spacing w:before="100" w:after="0"/>
        <w:ind w:firstLine="709"/>
        <w:jc w:val="both"/>
        <w:rPr>
          <w:sz w:val="28"/>
          <w:szCs w:val="28"/>
        </w:rPr>
      </w:pPr>
      <w:r w:rsidRPr="00A65A52">
        <w:rPr>
          <w:b/>
          <w:sz w:val="28"/>
          <w:szCs w:val="28"/>
        </w:rPr>
        <w:t>4</w:t>
      </w:r>
      <w:r w:rsidRPr="00A65A52">
        <w:rPr>
          <w:b/>
          <w:sz w:val="28"/>
          <w:szCs w:val="28"/>
          <w:lang w:val="vi-VN"/>
        </w:rPr>
        <w:t xml:space="preserve">. Sở </w:t>
      </w:r>
      <w:r w:rsidRPr="00A65A52">
        <w:rPr>
          <w:b/>
          <w:sz w:val="28"/>
          <w:szCs w:val="28"/>
        </w:rPr>
        <w:t>Xây dựng</w:t>
      </w:r>
      <w:r w:rsidRPr="00A65A52">
        <w:rPr>
          <w:b/>
          <w:sz w:val="28"/>
          <w:szCs w:val="28"/>
          <w:lang w:val="vi-VN"/>
        </w:rPr>
        <w:t>:</w:t>
      </w:r>
    </w:p>
    <w:p w:rsidR="00484EAB" w:rsidRPr="008F0597" w:rsidRDefault="00C2641D" w:rsidP="00CB0355">
      <w:pPr>
        <w:pStyle w:val="BodyText"/>
        <w:spacing w:before="100" w:after="0"/>
        <w:ind w:firstLine="709"/>
        <w:jc w:val="both"/>
        <w:rPr>
          <w:sz w:val="28"/>
          <w:szCs w:val="28"/>
        </w:rPr>
      </w:pPr>
      <w:r w:rsidRPr="008F0597">
        <w:rPr>
          <w:sz w:val="28"/>
          <w:szCs w:val="28"/>
          <w:lang w:val="en-US"/>
        </w:rPr>
        <w:t xml:space="preserve">Chủ trì, </w:t>
      </w:r>
      <w:r w:rsidR="005F1B02" w:rsidRPr="008F0597">
        <w:rPr>
          <w:sz w:val="28"/>
          <w:szCs w:val="28"/>
          <w:lang w:val="en-US"/>
        </w:rPr>
        <w:t>p</w:t>
      </w:r>
      <w:r w:rsidR="00484EAB" w:rsidRPr="008F0597">
        <w:rPr>
          <w:sz w:val="28"/>
          <w:szCs w:val="28"/>
        </w:rPr>
        <w:t xml:space="preserve">hối hợp Ban Quản lý </w:t>
      </w:r>
      <w:r w:rsidR="005C5457" w:rsidRPr="008F0597">
        <w:rPr>
          <w:sz w:val="28"/>
          <w:szCs w:val="28"/>
        </w:rPr>
        <w:t>Khu kinh tế</w:t>
      </w:r>
      <w:r w:rsidR="00484EAB" w:rsidRPr="008F0597">
        <w:rPr>
          <w:sz w:val="28"/>
          <w:szCs w:val="28"/>
        </w:rPr>
        <w:t xml:space="preserve"> tỉnh để </w:t>
      </w:r>
      <w:r w:rsidR="005F1B02" w:rsidRPr="008F0597">
        <w:rPr>
          <w:sz w:val="28"/>
          <w:szCs w:val="28"/>
          <w:lang w:val="en-US"/>
        </w:rPr>
        <w:t xml:space="preserve">thực hiện công tác lập quy hoạch xây dựng và </w:t>
      </w:r>
      <w:r w:rsidR="00484EAB" w:rsidRPr="008F0597">
        <w:rPr>
          <w:sz w:val="28"/>
          <w:szCs w:val="28"/>
        </w:rPr>
        <w:t xml:space="preserve">xác định các khu chức năng thuộc </w:t>
      </w:r>
      <w:r w:rsidR="005C5457" w:rsidRPr="008F0597">
        <w:rPr>
          <w:sz w:val="28"/>
          <w:szCs w:val="28"/>
        </w:rPr>
        <w:t>Khu kinh tế</w:t>
      </w:r>
      <w:r w:rsidR="00484EAB" w:rsidRPr="008F0597">
        <w:rPr>
          <w:sz w:val="28"/>
          <w:szCs w:val="28"/>
        </w:rPr>
        <w:t xml:space="preserve"> Đông Nam Quảng Trị.</w:t>
      </w:r>
    </w:p>
    <w:p w:rsidR="00484EAB" w:rsidRPr="00A65A52" w:rsidRDefault="00484EAB" w:rsidP="00CB0355">
      <w:pPr>
        <w:pStyle w:val="BodyText"/>
        <w:spacing w:before="100" w:after="0"/>
        <w:ind w:firstLine="709"/>
        <w:jc w:val="both"/>
        <w:rPr>
          <w:sz w:val="28"/>
          <w:szCs w:val="28"/>
        </w:rPr>
      </w:pPr>
      <w:r w:rsidRPr="00A65A52">
        <w:rPr>
          <w:b/>
          <w:sz w:val="28"/>
          <w:szCs w:val="28"/>
        </w:rPr>
        <w:t>5</w:t>
      </w:r>
      <w:r w:rsidRPr="00A65A52">
        <w:rPr>
          <w:b/>
          <w:sz w:val="28"/>
          <w:szCs w:val="28"/>
          <w:lang w:val="vi-VN"/>
        </w:rPr>
        <w:t xml:space="preserve">. Sở </w:t>
      </w:r>
      <w:r w:rsidRPr="00A65A52">
        <w:rPr>
          <w:b/>
          <w:sz w:val="28"/>
          <w:szCs w:val="28"/>
        </w:rPr>
        <w:t>Nông nghiệp và Phát triển nông thôn</w:t>
      </w:r>
      <w:r w:rsidRPr="00A65A52">
        <w:rPr>
          <w:b/>
          <w:sz w:val="28"/>
          <w:szCs w:val="28"/>
          <w:lang w:val="vi-VN"/>
        </w:rPr>
        <w:t>:</w:t>
      </w:r>
    </w:p>
    <w:p w:rsidR="00484EAB" w:rsidRPr="00A65A52" w:rsidRDefault="00C2641D" w:rsidP="00CB0355">
      <w:pPr>
        <w:pStyle w:val="BodyText"/>
        <w:spacing w:before="100" w:after="0"/>
        <w:ind w:firstLine="709"/>
        <w:jc w:val="both"/>
        <w:rPr>
          <w:sz w:val="28"/>
          <w:szCs w:val="28"/>
        </w:rPr>
      </w:pPr>
      <w:r>
        <w:rPr>
          <w:sz w:val="28"/>
          <w:szCs w:val="28"/>
          <w:lang w:val="en-US"/>
        </w:rPr>
        <w:t xml:space="preserve">Chủ trì, </w:t>
      </w:r>
      <w:r w:rsidR="008A59E4" w:rsidRPr="00A65A52">
        <w:rPr>
          <w:sz w:val="28"/>
          <w:szCs w:val="28"/>
          <w:lang w:val="en-US"/>
        </w:rPr>
        <w:t>p</w:t>
      </w:r>
      <w:r w:rsidR="008A59E4" w:rsidRPr="00A65A52">
        <w:rPr>
          <w:sz w:val="28"/>
          <w:szCs w:val="28"/>
        </w:rPr>
        <w:t>hối hợp</w:t>
      </w:r>
      <w:r w:rsidR="00484EAB" w:rsidRPr="00A65A52">
        <w:rPr>
          <w:sz w:val="28"/>
          <w:szCs w:val="28"/>
        </w:rPr>
        <w:t xml:space="preserve">, hướng dẫn Ban Quản lý </w:t>
      </w:r>
      <w:r w:rsidR="005C5457" w:rsidRPr="00A65A52">
        <w:rPr>
          <w:sz w:val="28"/>
          <w:szCs w:val="28"/>
        </w:rPr>
        <w:t>Khu kinh tế</w:t>
      </w:r>
      <w:r w:rsidR="00484EAB" w:rsidRPr="00A65A52">
        <w:rPr>
          <w:sz w:val="28"/>
          <w:szCs w:val="28"/>
        </w:rPr>
        <w:t xml:space="preserve"> tỉnh </w:t>
      </w:r>
      <w:r w:rsidR="002C5A5D" w:rsidRPr="00A65A52">
        <w:rPr>
          <w:sz w:val="28"/>
          <w:szCs w:val="28"/>
          <w:lang w:val="en-US"/>
        </w:rPr>
        <w:t xml:space="preserve">thực hiện </w:t>
      </w:r>
      <w:r w:rsidR="00484EAB" w:rsidRPr="00A65A52">
        <w:rPr>
          <w:sz w:val="28"/>
          <w:szCs w:val="28"/>
        </w:rPr>
        <w:t xml:space="preserve">thủ tục chuyển mục đích sử dụng rừng, lập phương án trồng rừng thay thế (nếu có) khi thực hiện giải phóng mặt bằng để đầu tư xây dựng các dự án trong </w:t>
      </w:r>
      <w:r w:rsidR="005C5457" w:rsidRPr="00A65A52">
        <w:rPr>
          <w:sz w:val="28"/>
          <w:szCs w:val="28"/>
        </w:rPr>
        <w:t>Khu kinh tế</w:t>
      </w:r>
      <w:r w:rsidR="00484EAB" w:rsidRPr="00A65A52">
        <w:rPr>
          <w:sz w:val="28"/>
          <w:szCs w:val="28"/>
        </w:rPr>
        <w:t xml:space="preserve"> Đông Nam Quảng Trị.</w:t>
      </w:r>
    </w:p>
    <w:p w:rsidR="00484EAB" w:rsidRPr="00A65A52" w:rsidRDefault="00484EAB" w:rsidP="00CB0355">
      <w:pPr>
        <w:pStyle w:val="BodyText"/>
        <w:spacing w:before="100" w:after="0"/>
        <w:ind w:firstLine="709"/>
        <w:jc w:val="both"/>
        <w:rPr>
          <w:b/>
          <w:sz w:val="28"/>
          <w:szCs w:val="28"/>
        </w:rPr>
      </w:pPr>
      <w:r w:rsidRPr="00A65A52">
        <w:rPr>
          <w:b/>
          <w:sz w:val="28"/>
          <w:szCs w:val="28"/>
        </w:rPr>
        <w:t xml:space="preserve">6. Ban Quản lý </w:t>
      </w:r>
      <w:r w:rsidR="005C5457" w:rsidRPr="00A65A52">
        <w:rPr>
          <w:b/>
          <w:sz w:val="28"/>
          <w:szCs w:val="28"/>
        </w:rPr>
        <w:t>Khu kinh tế</w:t>
      </w:r>
      <w:r w:rsidRPr="00A65A52">
        <w:rPr>
          <w:b/>
          <w:sz w:val="28"/>
          <w:szCs w:val="28"/>
        </w:rPr>
        <w:t xml:space="preserve"> tỉnh: </w:t>
      </w:r>
    </w:p>
    <w:p w:rsidR="00484EAB" w:rsidRPr="00A65A52" w:rsidRDefault="00484EAB" w:rsidP="00CB0355">
      <w:pPr>
        <w:pStyle w:val="BodyText"/>
        <w:spacing w:before="100" w:after="0"/>
        <w:ind w:firstLine="709"/>
        <w:jc w:val="both"/>
        <w:rPr>
          <w:sz w:val="28"/>
          <w:szCs w:val="28"/>
        </w:rPr>
      </w:pPr>
      <w:r w:rsidRPr="00A65A52">
        <w:rPr>
          <w:sz w:val="28"/>
          <w:szCs w:val="28"/>
        </w:rPr>
        <w:t xml:space="preserve">- </w:t>
      </w:r>
      <w:r w:rsidR="00CB3340" w:rsidRPr="00A65A52">
        <w:rPr>
          <w:sz w:val="28"/>
          <w:szCs w:val="28"/>
          <w:lang w:val="en-US"/>
        </w:rPr>
        <w:t xml:space="preserve">Chủ đầu tư lập </w:t>
      </w:r>
      <w:r w:rsidRPr="00A65A52">
        <w:rPr>
          <w:sz w:val="28"/>
          <w:szCs w:val="28"/>
        </w:rPr>
        <w:t xml:space="preserve">Dự án giải phóng mặt bằng </w:t>
      </w:r>
      <w:r w:rsidR="00F46691" w:rsidRPr="00A65A52">
        <w:rPr>
          <w:sz w:val="28"/>
          <w:szCs w:val="28"/>
          <w:lang w:val="en-US"/>
        </w:rPr>
        <w:t>tạo quỹ đất sạch tại</w:t>
      </w:r>
      <w:r w:rsidR="005C5457" w:rsidRPr="00A65A52">
        <w:rPr>
          <w:sz w:val="28"/>
          <w:szCs w:val="28"/>
        </w:rPr>
        <w:t>Khu kinh tế</w:t>
      </w:r>
      <w:r w:rsidRPr="00A65A52">
        <w:rPr>
          <w:sz w:val="28"/>
          <w:szCs w:val="28"/>
        </w:rPr>
        <w:t xml:space="preserve"> Đông Nam Quảng Trị trình UBND tỉnh phê duyệt theo quy định.</w:t>
      </w:r>
    </w:p>
    <w:p w:rsidR="00484EAB" w:rsidRPr="00A65A52" w:rsidRDefault="00484EAB" w:rsidP="00CB0355">
      <w:pPr>
        <w:pStyle w:val="BodyText"/>
        <w:spacing w:before="100" w:after="0"/>
        <w:ind w:firstLine="709"/>
        <w:jc w:val="both"/>
        <w:rPr>
          <w:sz w:val="28"/>
          <w:szCs w:val="28"/>
        </w:rPr>
      </w:pPr>
      <w:r w:rsidRPr="00A65A52">
        <w:rPr>
          <w:sz w:val="28"/>
          <w:szCs w:val="28"/>
        </w:rPr>
        <w:t>- Tổ chức thực hiện Đề án đảm bảo việc giải phóng mặt bằng, tái định cư tạo quỹ đất sạch, sử dụng hiệu quả giải ngân vốn bố trí theo quy định.</w:t>
      </w:r>
    </w:p>
    <w:p w:rsidR="00484EAB" w:rsidRPr="00A65A52" w:rsidRDefault="00D91262" w:rsidP="00CB0355">
      <w:pPr>
        <w:pStyle w:val="BodyText"/>
        <w:spacing w:before="100" w:after="0"/>
        <w:ind w:firstLine="709"/>
        <w:jc w:val="both"/>
        <w:rPr>
          <w:b/>
          <w:sz w:val="28"/>
          <w:szCs w:val="28"/>
        </w:rPr>
      </w:pPr>
      <w:r w:rsidRPr="00A65A52">
        <w:rPr>
          <w:b/>
          <w:sz w:val="28"/>
          <w:szCs w:val="28"/>
          <w:lang w:val="en-US"/>
        </w:rPr>
        <w:t>7</w:t>
      </w:r>
      <w:r w:rsidR="00484EAB" w:rsidRPr="00A65A52">
        <w:rPr>
          <w:b/>
          <w:sz w:val="28"/>
          <w:szCs w:val="28"/>
        </w:rPr>
        <w:t>. Ủy ban nhân dân các huyện Gio Linh, Triệu Phong, Hải Lăng:</w:t>
      </w:r>
    </w:p>
    <w:p w:rsidR="00484EAB" w:rsidRPr="00A65A52" w:rsidRDefault="00484EAB" w:rsidP="00CB0355">
      <w:pPr>
        <w:pStyle w:val="BodyText"/>
        <w:spacing w:before="100" w:after="0"/>
        <w:ind w:firstLine="709"/>
        <w:jc w:val="both"/>
        <w:rPr>
          <w:sz w:val="28"/>
          <w:szCs w:val="28"/>
        </w:rPr>
      </w:pPr>
      <w:r w:rsidRPr="00A65A52">
        <w:rPr>
          <w:sz w:val="28"/>
          <w:szCs w:val="28"/>
        </w:rPr>
        <w:t>Tổ chức thực hiện công tác giải phóng mặt bằng theo phạm vi dự án được phê duyệt và nguồn vốn bố trí.</w:t>
      </w:r>
    </w:p>
    <w:p w:rsidR="00484EAB" w:rsidRPr="00A65A52" w:rsidRDefault="00D91262" w:rsidP="00CB0355">
      <w:pPr>
        <w:spacing w:before="100"/>
        <w:ind w:firstLine="709"/>
        <w:jc w:val="both"/>
        <w:rPr>
          <w:sz w:val="28"/>
          <w:szCs w:val="28"/>
        </w:rPr>
      </w:pPr>
      <w:r w:rsidRPr="00A65A52">
        <w:rPr>
          <w:b/>
          <w:sz w:val="28"/>
          <w:szCs w:val="28"/>
        </w:rPr>
        <w:t>8</w:t>
      </w:r>
      <w:r w:rsidR="00484EAB" w:rsidRPr="00A65A52">
        <w:rPr>
          <w:b/>
          <w:sz w:val="28"/>
          <w:szCs w:val="28"/>
          <w:lang w:val="vi-VN"/>
        </w:rPr>
        <w:t>.</w:t>
      </w:r>
      <w:r w:rsidR="00484EAB" w:rsidRPr="00A65A52">
        <w:rPr>
          <w:sz w:val="28"/>
          <w:szCs w:val="28"/>
          <w:lang w:val="vi-VN"/>
        </w:rPr>
        <w:t xml:space="preserve"> Những nội dung không có trong Đề án này thì thực hiện theo quy định hiện hành </w:t>
      </w:r>
      <w:r w:rsidR="00484EAB" w:rsidRPr="00A65A52">
        <w:rPr>
          <w:sz w:val="28"/>
          <w:szCs w:val="28"/>
        </w:rPr>
        <w:t xml:space="preserve">của pháp luật </w:t>
      </w:r>
      <w:r w:rsidR="00484EAB" w:rsidRPr="00A65A52">
        <w:rPr>
          <w:sz w:val="28"/>
          <w:szCs w:val="28"/>
          <w:lang w:val="vi-VN"/>
        </w:rPr>
        <w:t>có liên quan.</w:t>
      </w:r>
    </w:p>
    <w:p w:rsidR="00484EAB" w:rsidRPr="00A65A52" w:rsidRDefault="00D91262" w:rsidP="00CB0355">
      <w:pPr>
        <w:spacing w:before="100"/>
        <w:ind w:firstLine="709"/>
        <w:jc w:val="both"/>
        <w:rPr>
          <w:sz w:val="28"/>
          <w:szCs w:val="28"/>
          <w:lang w:val="nl-NL"/>
        </w:rPr>
      </w:pPr>
      <w:r w:rsidRPr="00A65A52">
        <w:rPr>
          <w:b/>
          <w:sz w:val="28"/>
          <w:szCs w:val="28"/>
          <w:lang w:val="nl-NL"/>
        </w:rPr>
        <w:t>9</w:t>
      </w:r>
      <w:r w:rsidR="00484EAB" w:rsidRPr="00A65A52">
        <w:rPr>
          <w:b/>
          <w:sz w:val="28"/>
          <w:szCs w:val="28"/>
          <w:lang w:val="nl-NL"/>
        </w:rPr>
        <w:t>.</w:t>
      </w:r>
      <w:r w:rsidR="00484EAB" w:rsidRPr="00A65A52">
        <w:rPr>
          <w:sz w:val="28"/>
          <w:szCs w:val="28"/>
          <w:lang w:val="nl-NL"/>
        </w:rPr>
        <w:t xml:space="preserve"> Trong quá trình tổ chức thực hiện, nếu có khó khăn, vướng mắc, các cơ quan, đơn vị có liên quan phải kịp thời báo cáo UBND tỉnh xem xét, giải quyết.</w:t>
      </w:r>
    </w:p>
    <w:p w:rsidR="00484EAB" w:rsidRPr="00A65A52" w:rsidRDefault="00484EAB" w:rsidP="00CB0355">
      <w:pPr>
        <w:spacing w:before="100"/>
        <w:ind w:firstLine="709"/>
        <w:jc w:val="both"/>
        <w:rPr>
          <w:sz w:val="28"/>
          <w:szCs w:val="28"/>
          <w:lang w:val="nl-NL"/>
        </w:rPr>
      </w:pPr>
      <w:r w:rsidRPr="00A65A52">
        <w:rPr>
          <w:sz w:val="28"/>
          <w:szCs w:val="28"/>
          <w:lang w:val="nl-NL"/>
        </w:rPr>
        <w:t xml:space="preserve">Trên đây là Đề án </w:t>
      </w:r>
      <w:r w:rsidRPr="00A65A52">
        <w:rPr>
          <w:sz w:val="28"/>
          <w:szCs w:val="28"/>
        </w:rPr>
        <w:t xml:space="preserve">về cơ chế tổ chức thực hiện bồi thường, hỗ trợ để giải phóng mặt bằng tạo quỹ đất sạch thu hút đầu tư vào </w:t>
      </w:r>
      <w:r w:rsidR="005C5457" w:rsidRPr="00A65A52">
        <w:rPr>
          <w:sz w:val="28"/>
          <w:szCs w:val="28"/>
        </w:rPr>
        <w:t>Khu kinh tế</w:t>
      </w:r>
      <w:r w:rsidRPr="00A65A52">
        <w:rPr>
          <w:sz w:val="28"/>
          <w:szCs w:val="28"/>
        </w:rPr>
        <w:t xml:space="preserve"> Đông Nam Quảng Trị</w:t>
      </w:r>
      <w:r w:rsidRPr="00A65A52">
        <w:rPr>
          <w:sz w:val="28"/>
          <w:szCs w:val="28"/>
          <w:lang w:val="nl-NL"/>
        </w:rPr>
        <w:t xml:space="preserve">, đề nghị các cơ quan, đơn vị triển khai thực hiện. </w:t>
      </w:r>
    </w:p>
    <w:p w:rsidR="00484EAB" w:rsidRPr="00A65A52" w:rsidRDefault="00484EAB" w:rsidP="00CB0355">
      <w:pPr>
        <w:spacing w:before="100"/>
        <w:ind w:firstLine="709"/>
        <w:jc w:val="both"/>
        <w:rPr>
          <w:sz w:val="28"/>
          <w:szCs w:val="28"/>
          <w:lang w:val="nl-NL"/>
        </w:rPr>
      </w:pPr>
      <w:r w:rsidRPr="00A65A52">
        <w:rPr>
          <w:sz w:val="28"/>
          <w:szCs w:val="28"/>
          <w:lang w:val="nl-NL"/>
        </w:rPr>
        <w:t xml:space="preserve">Trong quá trình triển khai thực hiện nếu có vướng mắc hoặc có sự thay đổi về các quy định của pháp luật, Ban Quản lý </w:t>
      </w:r>
      <w:r w:rsidR="005C5457" w:rsidRPr="00A65A52">
        <w:rPr>
          <w:sz w:val="28"/>
          <w:szCs w:val="28"/>
          <w:lang w:val="nl-NL"/>
        </w:rPr>
        <w:t>Khu kinh tế</w:t>
      </w:r>
      <w:r w:rsidRPr="00A65A52">
        <w:rPr>
          <w:sz w:val="28"/>
          <w:szCs w:val="28"/>
          <w:lang w:val="nl-NL"/>
        </w:rPr>
        <w:t xml:space="preserve"> tỉnh báo cáo UBND tỉnh để sửa đổi, bổ sung cho phù hợp./. </w:t>
      </w:r>
    </w:p>
    <w:p w:rsidR="005D251F" w:rsidRPr="00524CC2" w:rsidRDefault="005D251F" w:rsidP="00524CC2">
      <w:pPr>
        <w:ind w:firstLine="709"/>
        <w:jc w:val="both"/>
        <w:rPr>
          <w:sz w:val="24"/>
          <w:szCs w:val="28"/>
          <w:lang w:val="nl-NL"/>
        </w:rPr>
      </w:pPr>
    </w:p>
    <w:tbl>
      <w:tblPr>
        <w:tblW w:w="9490" w:type="dxa"/>
        <w:jc w:val="center"/>
        <w:tblLook w:val="04A0"/>
      </w:tblPr>
      <w:tblGrid>
        <w:gridCol w:w="4962"/>
        <w:gridCol w:w="4528"/>
      </w:tblGrid>
      <w:tr w:rsidR="005D251F" w:rsidRPr="00C132ED" w:rsidTr="002B0ACC">
        <w:trPr>
          <w:trHeight w:val="438"/>
          <w:jc w:val="center"/>
        </w:trPr>
        <w:tc>
          <w:tcPr>
            <w:tcW w:w="4962" w:type="dxa"/>
          </w:tcPr>
          <w:p w:rsidR="005D251F" w:rsidRPr="00C132ED" w:rsidRDefault="005D251F" w:rsidP="005B6977">
            <w:pPr>
              <w:jc w:val="both"/>
              <w:rPr>
                <w:i/>
                <w:sz w:val="28"/>
                <w:szCs w:val="28"/>
              </w:rPr>
            </w:pPr>
            <w:r w:rsidRPr="000F307C">
              <w:rPr>
                <w:b/>
                <w:i/>
                <w:sz w:val="24"/>
                <w:szCs w:val="28"/>
              </w:rPr>
              <w:t>Nơi nhận:</w:t>
            </w:r>
            <w:r w:rsidRPr="00C132ED">
              <w:rPr>
                <w:i/>
                <w:sz w:val="28"/>
                <w:szCs w:val="28"/>
              </w:rPr>
              <w:tab/>
            </w:r>
            <w:r w:rsidRPr="00C132ED">
              <w:rPr>
                <w:i/>
                <w:sz w:val="28"/>
                <w:szCs w:val="28"/>
              </w:rPr>
              <w:tab/>
            </w:r>
            <w:r w:rsidRPr="00C132ED">
              <w:rPr>
                <w:i/>
                <w:sz w:val="28"/>
                <w:szCs w:val="28"/>
              </w:rPr>
              <w:tab/>
            </w:r>
            <w:r w:rsidRPr="00C132ED">
              <w:rPr>
                <w:i/>
                <w:sz w:val="28"/>
                <w:szCs w:val="28"/>
              </w:rPr>
              <w:tab/>
            </w:r>
            <w:r w:rsidRPr="00C132ED">
              <w:rPr>
                <w:i/>
                <w:sz w:val="28"/>
                <w:szCs w:val="28"/>
              </w:rPr>
              <w:tab/>
            </w:r>
          </w:p>
          <w:p w:rsidR="005D251F" w:rsidRPr="00C132ED" w:rsidRDefault="005D251F" w:rsidP="005B6977">
            <w:pPr>
              <w:jc w:val="both"/>
              <w:rPr>
                <w:sz w:val="22"/>
                <w:szCs w:val="22"/>
              </w:rPr>
            </w:pPr>
            <w:r w:rsidRPr="00C132ED">
              <w:rPr>
                <w:sz w:val="22"/>
                <w:szCs w:val="22"/>
              </w:rPr>
              <w:t>- BTV Tỉnh ủy;</w:t>
            </w:r>
          </w:p>
          <w:p w:rsidR="005D251F" w:rsidRPr="00C132ED" w:rsidRDefault="005D251F" w:rsidP="005B6977">
            <w:pPr>
              <w:jc w:val="both"/>
              <w:rPr>
                <w:sz w:val="22"/>
                <w:szCs w:val="22"/>
              </w:rPr>
            </w:pPr>
            <w:r w:rsidRPr="00C132ED">
              <w:rPr>
                <w:sz w:val="22"/>
                <w:szCs w:val="22"/>
              </w:rPr>
              <w:t>- TT HĐND tỉnh;</w:t>
            </w:r>
          </w:p>
          <w:p w:rsidR="00F741C5" w:rsidRPr="00C132ED" w:rsidRDefault="00F741C5" w:rsidP="005B6977">
            <w:pPr>
              <w:jc w:val="both"/>
              <w:rPr>
                <w:sz w:val="22"/>
                <w:szCs w:val="22"/>
              </w:rPr>
            </w:pPr>
            <w:r w:rsidRPr="00C132ED">
              <w:rPr>
                <w:sz w:val="22"/>
                <w:szCs w:val="22"/>
              </w:rPr>
              <w:t>- UBMTTQVN tỉnh;</w:t>
            </w:r>
          </w:p>
          <w:p w:rsidR="002963FB" w:rsidRPr="00C132ED" w:rsidRDefault="002963FB" w:rsidP="005B6977">
            <w:pPr>
              <w:jc w:val="both"/>
              <w:rPr>
                <w:sz w:val="22"/>
                <w:szCs w:val="22"/>
              </w:rPr>
            </w:pPr>
            <w:r w:rsidRPr="00C132ED">
              <w:rPr>
                <w:sz w:val="22"/>
                <w:szCs w:val="22"/>
              </w:rPr>
              <w:t>- UBND tỉnh;</w:t>
            </w:r>
          </w:p>
          <w:p w:rsidR="002963FB" w:rsidRPr="00C132ED" w:rsidRDefault="002963FB" w:rsidP="005B6977">
            <w:pPr>
              <w:jc w:val="both"/>
              <w:rPr>
                <w:sz w:val="22"/>
                <w:szCs w:val="22"/>
              </w:rPr>
            </w:pPr>
            <w:r w:rsidRPr="00C132ED">
              <w:rPr>
                <w:sz w:val="22"/>
                <w:szCs w:val="22"/>
              </w:rPr>
              <w:t>- Chủ tịch, các PCT UBND tỉnh;</w:t>
            </w:r>
          </w:p>
          <w:p w:rsidR="00EA0C86" w:rsidRPr="00C132ED" w:rsidRDefault="005D251F" w:rsidP="005B6977">
            <w:pPr>
              <w:jc w:val="both"/>
              <w:rPr>
                <w:sz w:val="22"/>
                <w:szCs w:val="28"/>
              </w:rPr>
            </w:pPr>
            <w:r w:rsidRPr="00C132ED">
              <w:rPr>
                <w:sz w:val="22"/>
                <w:szCs w:val="28"/>
              </w:rPr>
              <w:t xml:space="preserve">- Các Sở: Tài chính, </w:t>
            </w:r>
            <w:r w:rsidR="00EA0C86" w:rsidRPr="00C132ED">
              <w:rPr>
                <w:sz w:val="22"/>
                <w:szCs w:val="28"/>
              </w:rPr>
              <w:t>Kế hoạch và Đầu tư,</w:t>
            </w:r>
          </w:p>
          <w:p w:rsidR="005D251F" w:rsidRPr="00C132ED" w:rsidRDefault="005D251F" w:rsidP="005B6977">
            <w:pPr>
              <w:jc w:val="both"/>
              <w:rPr>
                <w:sz w:val="22"/>
                <w:szCs w:val="28"/>
              </w:rPr>
            </w:pPr>
            <w:r w:rsidRPr="00C132ED">
              <w:rPr>
                <w:sz w:val="22"/>
                <w:szCs w:val="28"/>
              </w:rPr>
              <w:t>TNMT, Công Thương,</w:t>
            </w:r>
            <w:r w:rsidR="00EA0C86" w:rsidRPr="00C132ED">
              <w:rPr>
                <w:sz w:val="22"/>
                <w:szCs w:val="28"/>
              </w:rPr>
              <w:t xml:space="preserve"> Xây dựng, Tư pháp,</w:t>
            </w:r>
          </w:p>
          <w:p w:rsidR="005D251F" w:rsidRDefault="005D251F" w:rsidP="005B6977">
            <w:pPr>
              <w:jc w:val="both"/>
              <w:rPr>
                <w:sz w:val="22"/>
                <w:szCs w:val="28"/>
              </w:rPr>
            </w:pPr>
            <w:r w:rsidRPr="00C132ED">
              <w:rPr>
                <w:sz w:val="22"/>
                <w:szCs w:val="28"/>
              </w:rPr>
              <w:lastRenderedPageBreak/>
              <w:t>Nôn</w:t>
            </w:r>
            <w:r w:rsidR="00EA0C86" w:rsidRPr="00C132ED">
              <w:rPr>
                <w:sz w:val="22"/>
                <w:szCs w:val="28"/>
              </w:rPr>
              <w:t>g nghiệp và PTNT;</w:t>
            </w:r>
          </w:p>
          <w:p w:rsidR="008F0597" w:rsidRPr="00C132ED" w:rsidRDefault="008F0597" w:rsidP="005B6977">
            <w:pPr>
              <w:jc w:val="both"/>
              <w:rPr>
                <w:sz w:val="22"/>
                <w:szCs w:val="28"/>
              </w:rPr>
            </w:pPr>
            <w:r>
              <w:rPr>
                <w:sz w:val="22"/>
                <w:szCs w:val="28"/>
              </w:rPr>
              <w:t>- Ban Quản lý Khu kinh tế tỉnh;</w:t>
            </w:r>
          </w:p>
          <w:p w:rsidR="005D251F" w:rsidRPr="00C132ED" w:rsidRDefault="005D251F" w:rsidP="005B6977">
            <w:pPr>
              <w:jc w:val="both"/>
              <w:rPr>
                <w:sz w:val="22"/>
                <w:szCs w:val="28"/>
              </w:rPr>
            </w:pPr>
            <w:r w:rsidRPr="00C132ED">
              <w:rPr>
                <w:sz w:val="22"/>
                <w:szCs w:val="28"/>
              </w:rPr>
              <w:t xml:space="preserve">- UBND các huyện: Hải Lăng, Triệu Phong, </w:t>
            </w:r>
          </w:p>
          <w:p w:rsidR="005D251F" w:rsidRPr="00C132ED" w:rsidRDefault="005D251F" w:rsidP="005B6977">
            <w:pPr>
              <w:jc w:val="both"/>
              <w:rPr>
                <w:sz w:val="22"/>
                <w:szCs w:val="28"/>
              </w:rPr>
            </w:pPr>
            <w:r w:rsidRPr="00C132ED">
              <w:rPr>
                <w:sz w:val="22"/>
                <w:szCs w:val="28"/>
              </w:rPr>
              <w:t>Gio Linh;</w:t>
            </w:r>
          </w:p>
          <w:p w:rsidR="005D251F" w:rsidRPr="00C132ED" w:rsidRDefault="005D251F" w:rsidP="005D251F">
            <w:pPr>
              <w:jc w:val="both"/>
            </w:pPr>
            <w:r w:rsidRPr="00C132ED">
              <w:rPr>
                <w:sz w:val="22"/>
                <w:szCs w:val="22"/>
              </w:rPr>
              <w:t>- Lưu: VT.</w:t>
            </w:r>
          </w:p>
        </w:tc>
        <w:tc>
          <w:tcPr>
            <w:tcW w:w="4528" w:type="dxa"/>
          </w:tcPr>
          <w:p w:rsidR="00853C74" w:rsidRDefault="00853C74" w:rsidP="005B6977">
            <w:pPr>
              <w:jc w:val="center"/>
              <w:rPr>
                <w:b/>
                <w:sz w:val="28"/>
                <w:szCs w:val="28"/>
              </w:rPr>
            </w:pPr>
            <w:r>
              <w:rPr>
                <w:b/>
                <w:sz w:val="28"/>
                <w:szCs w:val="28"/>
              </w:rPr>
              <w:lastRenderedPageBreak/>
              <w:t>TM. ỦY BAN NHÂN DÂN</w:t>
            </w:r>
          </w:p>
          <w:p w:rsidR="005D251F" w:rsidRPr="00C132ED" w:rsidRDefault="005D251F" w:rsidP="005B6977">
            <w:pPr>
              <w:jc w:val="center"/>
              <w:rPr>
                <w:b/>
                <w:sz w:val="28"/>
                <w:szCs w:val="28"/>
              </w:rPr>
            </w:pPr>
            <w:r w:rsidRPr="00C132ED">
              <w:rPr>
                <w:b/>
                <w:sz w:val="28"/>
                <w:szCs w:val="28"/>
              </w:rPr>
              <w:t>CHỦ TỊCH</w:t>
            </w:r>
          </w:p>
          <w:p w:rsidR="005D251F" w:rsidRPr="00C132ED" w:rsidRDefault="005D251F" w:rsidP="005B6977">
            <w:pPr>
              <w:jc w:val="center"/>
              <w:rPr>
                <w:b/>
                <w:sz w:val="28"/>
                <w:szCs w:val="28"/>
              </w:rPr>
            </w:pPr>
          </w:p>
          <w:p w:rsidR="005D251F" w:rsidRPr="00C132ED" w:rsidRDefault="005D251F" w:rsidP="005B6977">
            <w:pPr>
              <w:jc w:val="center"/>
              <w:rPr>
                <w:b/>
                <w:sz w:val="28"/>
                <w:szCs w:val="28"/>
              </w:rPr>
            </w:pPr>
          </w:p>
          <w:p w:rsidR="005D251F" w:rsidRPr="00C132ED" w:rsidRDefault="005D251F" w:rsidP="005B6977">
            <w:pPr>
              <w:jc w:val="center"/>
              <w:rPr>
                <w:b/>
                <w:sz w:val="28"/>
                <w:szCs w:val="28"/>
              </w:rPr>
            </w:pPr>
          </w:p>
          <w:p w:rsidR="005D251F" w:rsidRPr="00C132ED" w:rsidRDefault="005D251F" w:rsidP="005B6977">
            <w:pPr>
              <w:jc w:val="center"/>
              <w:rPr>
                <w:b/>
                <w:szCs w:val="28"/>
              </w:rPr>
            </w:pPr>
          </w:p>
          <w:p w:rsidR="005D251F" w:rsidRPr="00C132ED" w:rsidRDefault="005D251F" w:rsidP="005B6977">
            <w:pPr>
              <w:jc w:val="center"/>
              <w:rPr>
                <w:b/>
                <w:szCs w:val="28"/>
              </w:rPr>
            </w:pPr>
          </w:p>
          <w:p w:rsidR="005D251F" w:rsidRPr="00C132ED" w:rsidRDefault="005D251F" w:rsidP="005B6977">
            <w:pPr>
              <w:jc w:val="center"/>
              <w:rPr>
                <w:b/>
                <w:szCs w:val="28"/>
              </w:rPr>
            </w:pPr>
          </w:p>
          <w:p w:rsidR="005D251F" w:rsidRPr="00C132ED" w:rsidRDefault="005D251F" w:rsidP="00524CC2">
            <w:pPr>
              <w:spacing w:before="240"/>
              <w:jc w:val="center"/>
              <w:rPr>
                <w:sz w:val="28"/>
                <w:szCs w:val="28"/>
              </w:rPr>
            </w:pPr>
          </w:p>
        </w:tc>
      </w:tr>
    </w:tbl>
    <w:p w:rsidR="00DD2235" w:rsidRPr="00C132ED" w:rsidRDefault="00DD2235" w:rsidP="00524CC2">
      <w:pPr>
        <w:pStyle w:val="BodyText"/>
        <w:spacing w:before="120" w:after="0"/>
        <w:jc w:val="both"/>
        <w:rPr>
          <w:sz w:val="28"/>
          <w:szCs w:val="28"/>
        </w:rPr>
      </w:pPr>
    </w:p>
    <w:sectPr w:rsidR="00DD2235" w:rsidRPr="00C132ED" w:rsidSect="00FC32FB">
      <w:headerReference w:type="default" r:id="rId8"/>
      <w:pgSz w:w="11907" w:h="16840" w:code="9"/>
      <w:pgMar w:top="1134" w:right="1134" w:bottom="1021" w:left="1418" w:header="561" w:footer="5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199" w:rsidRDefault="00BF6199">
      <w:r>
        <w:separator/>
      </w:r>
    </w:p>
  </w:endnote>
  <w:endnote w:type="continuationSeparator" w:id="1">
    <w:p w:rsidR="00BF6199" w:rsidRDefault="00BF6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199" w:rsidRDefault="00BF6199">
      <w:r>
        <w:separator/>
      </w:r>
    </w:p>
  </w:footnote>
  <w:footnote w:type="continuationSeparator" w:id="1">
    <w:p w:rsidR="00BF6199" w:rsidRDefault="00BF6199">
      <w:r>
        <w:continuationSeparator/>
      </w:r>
    </w:p>
  </w:footnote>
  <w:footnote w:id="2">
    <w:p w:rsidR="00DF450F" w:rsidRPr="00DF450F" w:rsidRDefault="00DF450F" w:rsidP="00AA4217">
      <w:pPr>
        <w:pStyle w:val="FootnoteText"/>
        <w:jc w:val="both"/>
        <w:rPr>
          <w:rFonts w:ascii="Arial" w:hAnsi="Arial" w:cs="Arial"/>
          <w:lang w:val="en-US"/>
        </w:rPr>
      </w:pPr>
      <w:r>
        <w:rPr>
          <w:rStyle w:val="FootnoteReference"/>
        </w:rPr>
        <w:footnoteRef/>
      </w:r>
      <w:r w:rsidRPr="00DF450F">
        <w:rPr>
          <w:rFonts w:ascii="Times New Roman" w:hAnsi="Times New Roman"/>
          <w:sz w:val="22"/>
          <w:szCs w:val="22"/>
          <w:lang w:val="en-US"/>
        </w:rPr>
        <w:t xml:space="preserve">Đến </w:t>
      </w:r>
      <w:r>
        <w:rPr>
          <w:rFonts w:ascii="Times New Roman" w:hAnsi="Times New Roman"/>
          <w:sz w:val="22"/>
          <w:szCs w:val="22"/>
          <w:lang w:val="en-US"/>
        </w:rPr>
        <w:t>năm 2025 cơ cấu kinh tế (tính theo GRDP)</w:t>
      </w:r>
      <w:r w:rsidR="00AA4217">
        <w:rPr>
          <w:rFonts w:ascii="Times New Roman" w:hAnsi="Times New Roman"/>
          <w:sz w:val="22"/>
          <w:szCs w:val="22"/>
          <w:lang w:val="en-US"/>
        </w:rPr>
        <w:t>: nông nghiệp 15%, phi nông nghiệp 85%; đến năm 2030 cơ cấu phi nông nghiệp 85-90%.</w:t>
      </w:r>
    </w:p>
  </w:footnote>
  <w:footnote w:id="3">
    <w:p w:rsidR="00C60E3F" w:rsidRPr="00C60E3F" w:rsidRDefault="00C60E3F" w:rsidP="00C60E3F">
      <w:pPr>
        <w:pStyle w:val="FootnoteText"/>
        <w:ind w:firstLine="720"/>
        <w:jc w:val="both"/>
        <w:rPr>
          <w:rFonts w:asciiTheme="majorHAnsi" w:hAnsiTheme="majorHAnsi" w:cstheme="majorHAnsi"/>
        </w:rPr>
      </w:pPr>
      <w:r w:rsidRPr="00C60E3F">
        <w:rPr>
          <w:rStyle w:val="FootnoteReference"/>
          <w:rFonts w:asciiTheme="majorHAnsi" w:hAnsiTheme="majorHAnsi" w:cstheme="majorHAnsi"/>
        </w:rPr>
        <w:footnoteRef/>
      </w:r>
      <w:r w:rsidRPr="00C60E3F">
        <w:rPr>
          <w:rFonts w:asciiTheme="majorHAnsi" w:hAnsiTheme="majorHAnsi" w:cstheme="majorHAnsi"/>
        </w:rPr>
        <w:t xml:space="preserve"> Quy hoạch trung tâm logistic được phê duyệt tại Quyết định số 1012/QĐ-TTg ngày 03/07/2015 của Thủ tướng Chính phủ, K</w:t>
      </w:r>
      <w:r w:rsidRPr="00C60E3F">
        <w:rPr>
          <w:rFonts w:asciiTheme="majorHAnsi" w:hAnsiTheme="majorHAnsi" w:cstheme="majorHAnsi"/>
          <w:lang w:val="es-ES"/>
        </w:rPr>
        <w:t xml:space="preserve">hu vực dự trữ khoáng sản quốc gia được Thủ tướng Chính phủ phê duyệt tại Quyết định số 645/QĐ-TTg ngày 06/5/2014 và </w:t>
      </w:r>
      <w:r w:rsidRPr="00C60E3F">
        <w:rPr>
          <w:rFonts w:asciiTheme="majorHAnsi" w:hAnsiTheme="majorHAnsi" w:cstheme="majorHAnsi"/>
          <w:bCs/>
        </w:rPr>
        <w:t>Dự án Hiện đại hóa ngành lâm nghiệp và tăng cường tính chống chịu vùng ven biển Bộ Nông nghiệp và Phát triển nông thôn phê duyệt điều chỉnh, bổ sung tại Quyết định số 286/QĐ-BNN-HTQT ngày 21/01/2019).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EB" w:rsidRPr="003C63F1" w:rsidRDefault="00921B25">
    <w:pPr>
      <w:pStyle w:val="Header"/>
      <w:jc w:val="center"/>
      <w:rPr>
        <w:sz w:val="28"/>
        <w:szCs w:val="28"/>
      </w:rPr>
    </w:pPr>
    <w:r w:rsidRPr="003C63F1">
      <w:rPr>
        <w:sz w:val="28"/>
        <w:szCs w:val="28"/>
      </w:rPr>
      <w:fldChar w:fldCharType="begin"/>
    </w:r>
    <w:r w:rsidR="00C277EB" w:rsidRPr="003C63F1">
      <w:rPr>
        <w:sz w:val="28"/>
        <w:szCs w:val="28"/>
      </w:rPr>
      <w:instrText xml:space="preserve"> PAGE   \* MERGEFORMAT </w:instrText>
    </w:r>
    <w:r w:rsidRPr="003C63F1">
      <w:rPr>
        <w:sz w:val="28"/>
        <w:szCs w:val="28"/>
      </w:rPr>
      <w:fldChar w:fldCharType="separate"/>
    </w:r>
    <w:r w:rsidR="00595D0B">
      <w:rPr>
        <w:noProof/>
        <w:sz w:val="28"/>
        <w:szCs w:val="28"/>
      </w:rPr>
      <w:t>15</w:t>
    </w:r>
    <w:r w:rsidRPr="003C63F1">
      <w:rPr>
        <w:noProof/>
        <w:sz w:val="28"/>
        <w:szCs w:val="28"/>
      </w:rPr>
      <w:fldChar w:fldCharType="end"/>
    </w:r>
  </w:p>
  <w:p w:rsidR="00C277EB" w:rsidRDefault="00C27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587"/>
    <w:multiLevelType w:val="hybridMultilevel"/>
    <w:tmpl w:val="D89C7254"/>
    <w:lvl w:ilvl="0" w:tplc="50E82670">
      <w:start w:val="3"/>
      <w:numFmt w:val="bullet"/>
      <w:suff w:val="space"/>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0871A6"/>
    <w:multiLevelType w:val="hybridMultilevel"/>
    <w:tmpl w:val="E1CC04D0"/>
    <w:lvl w:ilvl="0" w:tplc="0ED2D672">
      <w:start w:val="2"/>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157A37"/>
    <w:multiLevelType w:val="hybridMultilevel"/>
    <w:tmpl w:val="9D72A5A6"/>
    <w:lvl w:ilvl="0" w:tplc="C24082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B91DCB"/>
    <w:multiLevelType w:val="hybridMultilevel"/>
    <w:tmpl w:val="67F0DBE2"/>
    <w:lvl w:ilvl="0" w:tplc="7A302A0C">
      <w:start w:val="1"/>
      <w:numFmt w:val="bullet"/>
      <w:lvlText w:val=""/>
      <w:lvlJc w:val="left"/>
      <w:pPr>
        <w:ind w:left="927" w:hanging="360"/>
      </w:pPr>
      <w:rPr>
        <w:rFonts w:ascii="Symbol" w:eastAsia="Times New Roman" w:hAnsi="Symbol"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2E917C9"/>
    <w:multiLevelType w:val="hybridMultilevel"/>
    <w:tmpl w:val="7BC6C9CE"/>
    <w:lvl w:ilvl="0" w:tplc="67E8BDCE">
      <w:start w:val="7"/>
      <w:numFmt w:val="lowerLetter"/>
      <w:lvlText w:val="%1)"/>
      <w:lvlJc w:val="left"/>
      <w:pPr>
        <w:ind w:left="92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B665E7"/>
    <w:multiLevelType w:val="hybridMultilevel"/>
    <w:tmpl w:val="4B64B020"/>
    <w:lvl w:ilvl="0" w:tplc="A920CA82">
      <w:start w:val="2"/>
      <w:numFmt w:val="bullet"/>
      <w:lvlText w:val="-"/>
      <w:lvlJc w:val="left"/>
      <w:pPr>
        <w:ind w:left="1070" w:hanging="360"/>
      </w:pPr>
      <w:rPr>
        <w:rFonts w:ascii="Times New Roman" w:eastAsia="Arial" w:hAnsi="Times New Roman" w:cs="Times New Roman" w:hint="default"/>
      </w:rPr>
    </w:lvl>
    <w:lvl w:ilvl="1" w:tplc="04090017">
      <w:start w:val="1"/>
      <w:numFmt w:val="lowerLetter"/>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471B69"/>
    <w:multiLevelType w:val="multilevel"/>
    <w:tmpl w:val="6AA25704"/>
    <w:lvl w:ilvl="0">
      <w:start w:val="6"/>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5A16B3F"/>
    <w:multiLevelType w:val="hybridMultilevel"/>
    <w:tmpl w:val="4E825A6C"/>
    <w:lvl w:ilvl="0" w:tplc="BBD45884">
      <w:start w:val="4"/>
      <w:numFmt w:val="decimal"/>
      <w:lvlText w:val="%1."/>
      <w:lvlJc w:val="left"/>
      <w:pPr>
        <w:ind w:left="924" w:hanging="360"/>
      </w:pPr>
      <w:rPr>
        <w:rFonts w:hint="default"/>
        <w:b/>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nsid w:val="16451C99"/>
    <w:multiLevelType w:val="hybridMultilevel"/>
    <w:tmpl w:val="F4784436"/>
    <w:lvl w:ilvl="0" w:tplc="16C86F8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ABC5FF8"/>
    <w:multiLevelType w:val="hybridMultilevel"/>
    <w:tmpl w:val="89F87704"/>
    <w:lvl w:ilvl="0" w:tplc="2188DDDA">
      <w:start w:val="1"/>
      <w:numFmt w:val="lowerLetter"/>
      <w:suff w:val="space"/>
      <w:lvlText w:val="%1."/>
      <w:lvlJc w:val="left"/>
      <w:pPr>
        <w:ind w:left="1070"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7E4B11"/>
    <w:multiLevelType w:val="multilevel"/>
    <w:tmpl w:val="51688CAE"/>
    <w:lvl w:ilvl="0">
      <w:start w:val="1"/>
      <w:numFmt w:val="decimal"/>
      <w:lvlText w:val="%1."/>
      <w:lvlJc w:val="left"/>
      <w:pPr>
        <w:ind w:left="930" w:hanging="360"/>
      </w:pPr>
      <w:rPr>
        <w:rFonts w:hint="default"/>
        <w:b/>
        <w:sz w:val="28"/>
        <w:szCs w:val="28"/>
      </w:rPr>
    </w:lvl>
    <w:lvl w:ilvl="1">
      <w:start w:val="3"/>
      <w:numFmt w:val="decimal"/>
      <w:isLgl/>
      <w:lvlText w:val="%1.%2."/>
      <w:lvlJc w:val="left"/>
      <w:pPr>
        <w:ind w:left="1290" w:hanging="720"/>
      </w:pPr>
      <w:rPr>
        <w:rFonts w:hint="default"/>
        <w:b/>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370" w:hanging="180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abstractNum w:abstractNumId="11">
    <w:nsid w:val="31FD7C93"/>
    <w:multiLevelType w:val="hybridMultilevel"/>
    <w:tmpl w:val="7FF2087E"/>
    <w:lvl w:ilvl="0" w:tplc="5FF0FC38">
      <w:start w:val="1"/>
      <w:numFmt w:val="decimal"/>
      <w:lvlText w:val="%1."/>
      <w:lvlJc w:val="left"/>
      <w:pPr>
        <w:ind w:left="-204" w:hanging="360"/>
      </w:pPr>
      <w:rPr>
        <w:rFonts w:hint="default"/>
      </w:rPr>
    </w:lvl>
    <w:lvl w:ilvl="1" w:tplc="04090019" w:tentative="1">
      <w:start w:val="1"/>
      <w:numFmt w:val="lowerLetter"/>
      <w:lvlText w:val="%2."/>
      <w:lvlJc w:val="left"/>
      <w:pPr>
        <w:ind w:left="516" w:hanging="360"/>
      </w:pPr>
    </w:lvl>
    <w:lvl w:ilvl="2" w:tplc="0409001B" w:tentative="1">
      <w:start w:val="1"/>
      <w:numFmt w:val="lowerRoman"/>
      <w:lvlText w:val="%3."/>
      <w:lvlJc w:val="right"/>
      <w:pPr>
        <w:ind w:left="1236" w:hanging="180"/>
      </w:pPr>
    </w:lvl>
    <w:lvl w:ilvl="3" w:tplc="0409000F" w:tentative="1">
      <w:start w:val="1"/>
      <w:numFmt w:val="decimal"/>
      <w:lvlText w:val="%4."/>
      <w:lvlJc w:val="left"/>
      <w:pPr>
        <w:ind w:left="1956" w:hanging="360"/>
      </w:pPr>
    </w:lvl>
    <w:lvl w:ilvl="4" w:tplc="04090019" w:tentative="1">
      <w:start w:val="1"/>
      <w:numFmt w:val="lowerLetter"/>
      <w:lvlText w:val="%5."/>
      <w:lvlJc w:val="left"/>
      <w:pPr>
        <w:ind w:left="2676" w:hanging="360"/>
      </w:pPr>
    </w:lvl>
    <w:lvl w:ilvl="5" w:tplc="0409001B" w:tentative="1">
      <w:start w:val="1"/>
      <w:numFmt w:val="lowerRoman"/>
      <w:lvlText w:val="%6."/>
      <w:lvlJc w:val="right"/>
      <w:pPr>
        <w:ind w:left="3396" w:hanging="180"/>
      </w:pPr>
    </w:lvl>
    <w:lvl w:ilvl="6" w:tplc="0409000F" w:tentative="1">
      <w:start w:val="1"/>
      <w:numFmt w:val="decimal"/>
      <w:lvlText w:val="%7."/>
      <w:lvlJc w:val="left"/>
      <w:pPr>
        <w:ind w:left="4116" w:hanging="360"/>
      </w:pPr>
    </w:lvl>
    <w:lvl w:ilvl="7" w:tplc="04090019" w:tentative="1">
      <w:start w:val="1"/>
      <w:numFmt w:val="lowerLetter"/>
      <w:lvlText w:val="%8."/>
      <w:lvlJc w:val="left"/>
      <w:pPr>
        <w:ind w:left="4836" w:hanging="360"/>
      </w:pPr>
    </w:lvl>
    <w:lvl w:ilvl="8" w:tplc="0409001B" w:tentative="1">
      <w:start w:val="1"/>
      <w:numFmt w:val="lowerRoman"/>
      <w:lvlText w:val="%9."/>
      <w:lvlJc w:val="right"/>
      <w:pPr>
        <w:ind w:left="5556" w:hanging="180"/>
      </w:pPr>
    </w:lvl>
  </w:abstractNum>
  <w:abstractNum w:abstractNumId="12">
    <w:nsid w:val="329251CA"/>
    <w:multiLevelType w:val="hybridMultilevel"/>
    <w:tmpl w:val="980CA6D4"/>
    <w:lvl w:ilvl="0" w:tplc="04090017">
      <w:start w:val="1"/>
      <w:numFmt w:val="lowerLetter"/>
      <w:lvlText w:val="%1)"/>
      <w:lvlJc w:val="left"/>
      <w:pPr>
        <w:ind w:left="928"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38F43744"/>
    <w:multiLevelType w:val="hybridMultilevel"/>
    <w:tmpl w:val="1D722730"/>
    <w:lvl w:ilvl="0" w:tplc="0A4A2B30">
      <w:start w:val="1"/>
      <w:numFmt w:val="lowerLetter"/>
      <w:suff w:val="space"/>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E6D165A"/>
    <w:multiLevelType w:val="hybridMultilevel"/>
    <w:tmpl w:val="73D05858"/>
    <w:lvl w:ilvl="0" w:tplc="9992DBD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12E3E0C"/>
    <w:multiLevelType w:val="hybridMultilevel"/>
    <w:tmpl w:val="C4046640"/>
    <w:lvl w:ilvl="0" w:tplc="7CA64A5A">
      <w:start w:val="2"/>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34270DC"/>
    <w:multiLevelType w:val="hybridMultilevel"/>
    <w:tmpl w:val="3D7AC3EE"/>
    <w:lvl w:ilvl="0" w:tplc="E4BC833C">
      <w:start w:val="1"/>
      <w:numFmt w:val="decimal"/>
      <w:lvlText w:val="(%1)"/>
      <w:lvlJc w:val="left"/>
      <w:pPr>
        <w:ind w:left="405" w:hanging="405"/>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137DC6"/>
    <w:multiLevelType w:val="multilevel"/>
    <w:tmpl w:val="B8BECF92"/>
    <w:lvl w:ilvl="0">
      <w:start w:val="5"/>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4DE3376C"/>
    <w:multiLevelType w:val="hybridMultilevel"/>
    <w:tmpl w:val="AF96A00C"/>
    <w:lvl w:ilvl="0" w:tplc="15FE1A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E56972"/>
    <w:multiLevelType w:val="hybridMultilevel"/>
    <w:tmpl w:val="18689C58"/>
    <w:lvl w:ilvl="0" w:tplc="A734E1F6">
      <w:start w:val="1"/>
      <w:numFmt w:val="lowerLetter"/>
      <w:lvlText w:val="%1)"/>
      <w:lvlJc w:val="left"/>
      <w:pPr>
        <w:ind w:left="924" w:hanging="360"/>
      </w:pPr>
    </w:lvl>
    <w:lvl w:ilvl="1" w:tplc="04090019">
      <w:start w:val="1"/>
      <w:numFmt w:val="lowerLetter"/>
      <w:lvlText w:val="%2."/>
      <w:lvlJc w:val="left"/>
      <w:pPr>
        <w:ind w:left="164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D3586F"/>
    <w:multiLevelType w:val="hybridMultilevel"/>
    <w:tmpl w:val="97AAE53C"/>
    <w:lvl w:ilvl="0" w:tplc="FD80BE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6D328C"/>
    <w:multiLevelType w:val="hybridMultilevel"/>
    <w:tmpl w:val="DB06FAAC"/>
    <w:lvl w:ilvl="0" w:tplc="5FA48556">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2">
    <w:nsid w:val="58A03E66"/>
    <w:multiLevelType w:val="hybridMultilevel"/>
    <w:tmpl w:val="555E576E"/>
    <w:lvl w:ilvl="0" w:tplc="6B447EA8">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AEC59A9"/>
    <w:multiLevelType w:val="hybridMultilevel"/>
    <w:tmpl w:val="E81AE754"/>
    <w:lvl w:ilvl="0" w:tplc="04090019">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4">
    <w:nsid w:val="5B8C4777"/>
    <w:multiLevelType w:val="hybridMultilevel"/>
    <w:tmpl w:val="44560438"/>
    <w:lvl w:ilvl="0" w:tplc="3CB2F634">
      <w:start w:val="1"/>
      <w:numFmt w:val="decimal"/>
      <w:lvlText w:val="%1."/>
      <w:lvlJc w:val="left"/>
      <w:pPr>
        <w:ind w:left="1232" w:hanging="360"/>
      </w:pPr>
      <w:rPr>
        <w:b w:val="0"/>
        <w:i w:val="0"/>
        <w:strike w:val="0"/>
        <w:sz w:val="28"/>
        <w:szCs w:val="26"/>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5">
    <w:nsid w:val="672E0FAF"/>
    <w:multiLevelType w:val="multilevel"/>
    <w:tmpl w:val="5A92E9FC"/>
    <w:lvl w:ilvl="0">
      <w:start w:val="1"/>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nsid w:val="675E5CCC"/>
    <w:multiLevelType w:val="hybridMultilevel"/>
    <w:tmpl w:val="2BF0DDCC"/>
    <w:lvl w:ilvl="0" w:tplc="FD80BE50">
      <w:numFmt w:val="bullet"/>
      <w:lvlText w:val="-"/>
      <w:lvlJc w:val="left"/>
      <w:pPr>
        <w:ind w:left="1290" w:hanging="360"/>
      </w:pPr>
      <w:rPr>
        <w:rFonts w:ascii="Times New Roman" w:eastAsia="Times New Roman" w:hAnsi="Times New Roman" w:cs="Times New Roman"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nsid w:val="678B0B4A"/>
    <w:multiLevelType w:val="hybridMultilevel"/>
    <w:tmpl w:val="979EF8CE"/>
    <w:lvl w:ilvl="0" w:tplc="1FCE6748">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7BB2D1D"/>
    <w:multiLevelType w:val="hybridMultilevel"/>
    <w:tmpl w:val="AF8C0BB2"/>
    <w:lvl w:ilvl="0" w:tplc="9BA8E1F2">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80D0903"/>
    <w:multiLevelType w:val="hybridMultilevel"/>
    <w:tmpl w:val="847C21DA"/>
    <w:lvl w:ilvl="0" w:tplc="56FEA3C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2D2476"/>
    <w:multiLevelType w:val="hybridMultilevel"/>
    <w:tmpl w:val="7DB051E8"/>
    <w:lvl w:ilvl="0" w:tplc="04090017">
      <w:start w:val="1"/>
      <w:numFmt w:val="lowerLetter"/>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1">
    <w:nsid w:val="6A6152B4"/>
    <w:multiLevelType w:val="hybridMultilevel"/>
    <w:tmpl w:val="05BC3578"/>
    <w:lvl w:ilvl="0" w:tplc="B8CA9EDC">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D6578C6"/>
    <w:multiLevelType w:val="hybridMultilevel"/>
    <w:tmpl w:val="5EBA7CBE"/>
    <w:lvl w:ilvl="0" w:tplc="A37091B6">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6E4810C0"/>
    <w:multiLevelType w:val="hybridMultilevel"/>
    <w:tmpl w:val="39D05428"/>
    <w:lvl w:ilvl="0" w:tplc="673E1EE2">
      <w:start w:val="1"/>
      <w:numFmt w:val="decimal"/>
      <w:lvlText w:val="%1."/>
      <w:lvlJc w:val="left"/>
      <w:pPr>
        <w:ind w:left="924" w:hanging="360"/>
      </w:pPr>
      <w:rPr>
        <w:rFonts w:hint="default"/>
        <w:b w:val="0"/>
        <w:i/>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4">
    <w:nsid w:val="72D242D8"/>
    <w:multiLevelType w:val="multilevel"/>
    <w:tmpl w:val="FB6858B4"/>
    <w:lvl w:ilvl="0">
      <w:start w:val="1"/>
      <w:numFmt w:val="decimal"/>
      <w:lvlText w:val="%1."/>
      <w:lvlJc w:val="left"/>
      <w:pPr>
        <w:ind w:left="900" w:hanging="360"/>
      </w:pPr>
      <w:rPr>
        <w:rFonts w:hint="default"/>
        <w:b/>
      </w:rPr>
    </w:lvl>
    <w:lvl w:ilvl="1">
      <w:start w:val="2"/>
      <w:numFmt w:val="decimal"/>
      <w:isLgl/>
      <w:lvlText w:val="%1.%2."/>
      <w:lvlJc w:val="left"/>
      <w:pPr>
        <w:ind w:left="1290" w:hanging="720"/>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40" w:hanging="2160"/>
      </w:pPr>
      <w:rPr>
        <w:rFonts w:hint="default"/>
        <w:b/>
      </w:rPr>
    </w:lvl>
  </w:abstractNum>
  <w:abstractNum w:abstractNumId="35">
    <w:nsid w:val="75510483"/>
    <w:multiLevelType w:val="hybridMultilevel"/>
    <w:tmpl w:val="6A7A5604"/>
    <w:lvl w:ilvl="0" w:tplc="717861A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76C2A1E"/>
    <w:multiLevelType w:val="hybridMultilevel"/>
    <w:tmpl w:val="068A338C"/>
    <w:lvl w:ilvl="0" w:tplc="DDE655D0">
      <w:numFmt w:val="bullet"/>
      <w:lvlText w:val="-"/>
      <w:lvlJc w:val="left"/>
      <w:pPr>
        <w:ind w:left="798" w:hanging="168"/>
      </w:pPr>
      <w:rPr>
        <w:rFonts w:ascii="Times New Roman" w:eastAsia="Times New Roman" w:hAnsi="Times New Roman" w:cs="Times New Roman" w:hint="default"/>
        <w:w w:val="100"/>
        <w:sz w:val="28"/>
        <w:szCs w:val="28"/>
        <w:lang w:eastAsia="en-US" w:bidi="ar-SA"/>
      </w:rPr>
    </w:lvl>
    <w:lvl w:ilvl="1" w:tplc="5FBAD8D4">
      <w:numFmt w:val="bullet"/>
      <w:lvlText w:val="•"/>
      <w:lvlJc w:val="left"/>
      <w:pPr>
        <w:ind w:left="1200" w:hanging="168"/>
      </w:pPr>
      <w:rPr>
        <w:rFonts w:hint="default"/>
        <w:lang w:eastAsia="en-US" w:bidi="ar-SA"/>
      </w:rPr>
    </w:lvl>
    <w:lvl w:ilvl="2" w:tplc="E3A61A02">
      <w:numFmt w:val="bullet"/>
      <w:lvlText w:val="•"/>
      <w:lvlJc w:val="left"/>
      <w:pPr>
        <w:ind w:left="2101" w:hanging="168"/>
      </w:pPr>
      <w:rPr>
        <w:rFonts w:hint="default"/>
        <w:lang w:eastAsia="en-US" w:bidi="ar-SA"/>
      </w:rPr>
    </w:lvl>
    <w:lvl w:ilvl="3" w:tplc="3EC2F20A">
      <w:numFmt w:val="bullet"/>
      <w:lvlText w:val="•"/>
      <w:lvlJc w:val="left"/>
      <w:pPr>
        <w:ind w:left="3001" w:hanging="168"/>
      </w:pPr>
      <w:rPr>
        <w:rFonts w:hint="default"/>
        <w:lang w:eastAsia="en-US" w:bidi="ar-SA"/>
      </w:rPr>
    </w:lvl>
    <w:lvl w:ilvl="4" w:tplc="109EBF72">
      <w:numFmt w:val="bullet"/>
      <w:lvlText w:val="•"/>
      <w:lvlJc w:val="left"/>
      <w:pPr>
        <w:ind w:left="3902" w:hanging="168"/>
      </w:pPr>
      <w:rPr>
        <w:rFonts w:hint="default"/>
        <w:lang w:eastAsia="en-US" w:bidi="ar-SA"/>
      </w:rPr>
    </w:lvl>
    <w:lvl w:ilvl="5" w:tplc="F6782516">
      <w:numFmt w:val="bullet"/>
      <w:lvlText w:val="•"/>
      <w:lvlJc w:val="left"/>
      <w:pPr>
        <w:ind w:left="4803" w:hanging="168"/>
      </w:pPr>
      <w:rPr>
        <w:rFonts w:hint="default"/>
        <w:lang w:eastAsia="en-US" w:bidi="ar-SA"/>
      </w:rPr>
    </w:lvl>
    <w:lvl w:ilvl="6" w:tplc="16681D38">
      <w:numFmt w:val="bullet"/>
      <w:lvlText w:val="•"/>
      <w:lvlJc w:val="left"/>
      <w:pPr>
        <w:ind w:left="5703" w:hanging="168"/>
      </w:pPr>
      <w:rPr>
        <w:rFonts w:hint="default"/>
        <w:lang w:eastAsia="en-US" w:bidi="ar-SA"/>
      </w:rPr>
    </w:lvl>
    <w:lvl w:ilvl="7" w:tplc="48FC4446">
      <w:numFmt w:val="bullet"/>
      <w:lvlText w:val="•"/>
      <w:lvlJc w:val="left"/>
      <w:pPr>
        <w:ind w:left="6604" w:hanging="168"/>
      </w:pPr>
      <w:rPr>
        <w:rFonts w:hint="default"/>
        <w:lang w:eastAsia="en-US" w:bidi="ar-SA"/>
      </w:rPr>
    </w:lvl>
    <w:lvl w:ilvl="8" w:tplc="883E2CF4">
      <w:numFmt w:val="bullet"/>
      <w:lvlText w:val="•"/>
      <w:lvlJc w:val="left"/>
      <w:pPr>
        <w:ind w:left="7505" w:hanging="168"/>
      </w:pPr>
      <w:rPr>
        <w:rFonts w:hint="default"/>
        <w:lang w:eastAsia="en-US" w:bidi="ar-SA"/>
      </w:rPr>
    </w:lvl>
  </w:abstractNum>
  <w:abstractNum w:abstractNumId="37">
    <w:nsid w:val="7FA9462E"/>
    <w:multiLevelType w:val="hybridMultilevel"/>
    <w:tmpl w:val="515A3E84"/>
    <w:lvl w:ilvl="0" w:tplc="FD80B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02D80"/>
    <w:multiLevelType w:val="hybridMultilevel"/>
    <w:tmpl w:val="7C6471F0"/>
    <w:lvl w:ilvl="0" w:tplc="CCC08F00">
      <w:start w:val="8"/>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9"/>
  </w:num>
  <w:num w:numId="5">
    <w:abstractNumId w:val="16"/>
  </w:num>
  <w:num w:numId="6">
    <w:abstractNumId w:val="34"/>
  </w:num>
  <w:num w:numId="7">
    <w:abstractNumId w:val="17"/>
  </w:num>
  <w:num w:numId="8">
    <w:abstractNumId w:val="6"/>
  </w:num>
  <w:num w:numId="9">
    <w:abstractNumId w:val="7"/>
  </w:num>
  <w:num w:numId="10">
    <w:abstractNumId w:val="29"/>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5"/>
  </w:num>
  <w:num w:numId="15">
    <w:abstractNumId w:val="2"/>
  </w:num>
  <w:num w:numId="16">
    <w:abstractNumId w:val="10"/>
  </w:num>
  <w:num w:numId="17">
    <w:abstractNumId w:val="26"/>
  </w:num>
  <w:num w:numId="18">
    <w:abstractNumId w:val="12"/>
  </w:num>
  <w:num w:numId="19">
    <w:abstractNumId w:val="37"/>
  </w:num>
  <w:num w:numId="20">
    <w:abstractNumId w:val="4"/>
  </w:num>
  <w:num w:numId="21">
    <w:abstractNumId w:val="38"/>
  </w:num>
  <w:num w:numId="22">
    <w:abstractNumId w:val="33"/>
  </w:num>
  <w:num w:numId="23">
    <w:abstractNumId w:val="23"/>
  </w:num>
  <w:num w:numId="24">
    <w:abstractNumId w:val="11"/>
  </w:num>
  <w:num w:numId="25">
    <w:abstractNumId w:val="30"/>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lvlOverride w:ilvl="3"/>
    <w:lvlOverride w:ilvl="4"/>
    <w:lvlOverride w:ilvl="5"/>
    <w:lvlOverride w:ilvl="6"/>
    <w:lvlOverride w:ilvl="7"/>
    <w:lvlOverride w:ilvl="8"/>
  </w:num>
  <w:num w:numId="29">
    <w:abstractNumId w:val="28"/>
  </w:num>
  <w:num w:numId="30">
    <w:abstractNumId w:val="15"/>
  </w:num>
  <w:num w:numId="31">
    <w:abstractNumId w:val="0"/>
  </w:num>
  <w:num w:numId="32">
    <w:abstractNumId w:val="13"/>
  </w:num>
  <w:num w:numId="33">
    <w:abstractNumId w:val="9"/>
  </w:num>
  <w:num w:numId="34">
    <w:abstractNumId w:val="5"/>
  </w:num>
  <w:num w:numId="35">
    <w:abstractNumId w:val="31"/>
  </w:num>
  <w:num w:numId="36">
    <w:abstractNumId w:val="27"/>
  </w:num>
  <w:num w:numId="37">
    <w:abstractNumId w:val="22"/>
  </w:num>
  <w:num w:numId="38">
    <w:abstractNumId w:val="3"/>
  </w:num>
  <w:num w:numId="39">
    <w:abstractNumId w:val="32"/>
  </w:num>
  <w:num w:numId="40">
    <w:abstractNumId w:val="14"/>
  </w:num>
  <w:num w:numId="41">
    <w:abstractNumId w:val="8"/>
  </w:num>
  <w:num w:numId="42">
    <w:abstractNumId w:val="3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rawingGridHorizontalSpacing w:val="101"/>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D236AC"/>
    <w:rsid w:val="000003B7"/>
    <w:rsid w:val="0000060C"/>
    <w:rsid w:val="00001A1F"/>
    <w:rsid w:val="00002A2E"/>
    <w:rsid w:val="0000435D"/>
    <w:rsid w:val="00004890"/>
    <w:rsid w:val="00005AA6"/>
    <w:rsid w:val="00005C54"/>
    <w:rsid w:val="0000604C"/>
    <w:rsid w:val="00006867"/>
    <w:rsid w:val="000072EE"/>
    <w:rsid w:val="00007961"/>
    <w:rsid w:val="00010772"/>
    <w:rsid w:val="00010CE8"/>
    <w:rsid w:val="0001394E"/>
    <w:rsid w:val="00013B02"/>
    <w:rsid w:val="00014C32"/>
    <w:rsid w:val="0001533B"/>
    <w:rsid w:val="00015F6B"/>
    <w:rsid w:val="0001653A"/>
    <w:rsid w:val="00017131"/>
    <w:rsid w:val="0001755F"/>
    <w:rsid w:val="00020366"/>
    <w:rsid w:val="00020585"/>
    <w:rsid w:val="00020F58"/>
    <w:rsid w:val="0002150B"/>
    <w:rsid w:val="00021F90"/>
    <w:rsid w:val="000228FC"/>
    <w:rsid w:val="00023C52"/>
    <w:rsid w:val="00025B54"/>
    <w:rsid w:val="00026AD5"/>
    <w:rsid w:val="000271C2"/>
    <w:rsid w:val="0003163F"/>
    <w:rsid w:val="00031988"/>
    <w:rsid w:val="000328F7"/>
    <w:rsid w:val="00032F14"/>
    <w:rsid w:val="0003343A"/>
    <w:rsid w:val="00035A52"/>
    <w:rsid w:val="00036B87"/>
    <w:rsid w:val="00040868"/>
    <w:rsid w:val="00041100"/>
    <w:rsid w:val="00041C6B"/>
    <w:rsid w:val="000421DA"/>
    <w:rsid w:val="000427DF"/>
    <w:rsid w:val="00042F81"/>
    <w:rsid w:val="000431DC"/>
    <w:rsid w:val="00043C6E"/>
    <w:rsid w:val="00043DE1"/>
    <w:rsid w:val="00044537"/>
    <w:rsid w:val="00044881"/>
    <w:rsid w:val="00044D05"/>
    <w:rsid w:val="00044F90"/>
    <w:rsid w:val="00045049"/>
    <w:rsid w:val="00045639"/>
    <w:rsid w:val="00046DB1"/>
    <w:rsid w:val="00047926"/>
    <w:rsid w:val="00047F1D"/>
    <w:rsid w:val="000503E9"/>
    <w:rsid w:val="000506A1"/>
    <w:rsid w:val="00050862"/>
    <w:rsid w:val="00050CBB"/>
    <w:rsid w:val="000521DF"/>
    <w:rsid w:val="000526BD"/>
    <w:rsid w:val="00052FF9"/>
    <w:rsid w:val="00053864"/>
    <w:rsid w:val="00053A7D"/>
    <w:rsid w:val="00053B0E"/>
    <w:rsid w:val="00053EF3"/>
    <w:rsid w:val="000542BD"/>
    <w:rsid w:val="000550DB"/>
    <w:rsid w:val="00056EE7"/>
    <w:rsid w:val="0006037B"/>
    <w:rsid w:val="00060389"/>
    <w:rsid w:val="00060478"/>
    <w:rsid w:val="00061080"/>
    <w:rsid w:val="00061351"/>
    <w:rsid w:val="0006176A"/>
    <w:rsid w:val="00061CAB"/>
    <w:rsid w:val="00062C8A"/>
    <w:rsid w:val="000645F0"/>
    <w:rsid w:val="00064CD3"/>
    <w:rsid w:val="000654A8"/>
    <w:rsid w:val="0006552F"/>
    <w:rsid w:val="000675F7"/>
    <w:rsid w:val="00067C66"/>
    <w:rsid w:val="00067E8B"/>
    <w:rsid w:val="00070B83"/>
    <w:rsid w:val="00070D55"/>
    <w:rsid w:val="000710AE"/>
    <w:rsid w:val="00072657"/>
    <w:rsid w:val="00073C02"/>
    <w:rsid w:val="00074176"/>
    <w:rsid w:val="00074601"/>
    <w:rsid w:val="00074612"/>
    <w:rsid w:val="00074826"/>
    <w:rsid w:val="0007548A"/>
    <w:rsid w:val="00075A38"/>
    <w:rsid w:val="00075BC4"/>
    <w:rsid w:val="00076620"/>
    <w:rsid w:val="00076988"/>
    <w:rsid w:val="00077243"/>
    <w:rsid w:val="00077544"/>
    <w:rsid w:val="00077F65"/>
    <w:rsid w:val="00080A1A"/>
    <w:rsid w:val="00082347"/>
    <w:rsid w:val="00082592"/>
    <w:rsid w:val="00082B5D"/>
    <w:rsid w:val="0008353D"/>
    <w:rsid w:val="0008370B"/>
    <w:rsid w:val="00083A08"/>
    <w:rsid w:val="00083FDC"/>
    <w:rsid w:val="000845C2"/>
    <w:rsid w:val="00084745"/>
    <w:rsid w:val="00085BD3"/>
    <w:rsid w:val="00086BF6"/>
    <w:rsid w:val="0008737D"/>
    <w:rsid w:val="00090C90"/>
    <w:rsid w:val="00093183"/>
    <w:rsid w:val="000934FA"/>
    <w:rsid w:val="0009375C"/>
    <w:rsid w:val="00094668"/>
    <w:rsid w:val="000955D9"/>
    <w:rsid w:val="000969EA"/>
    <w:rsid w:val="000A0100"/>
    <w:rsid w:val="000A0D0A"/>
    <w:rsid w:val="000A12E7"/>
    <w:rsid w:val="000A28AD"/>
    <w:rsid w:val="000A29B5"/>
    <w:rsid w:val="000A3E8C"/>
    <w:rsid w:val="000A412B"/>
    <w:rsid w:val="000A41B6"/>
    <w:rsid w:val="000A4FF6"/>
    <w:rsid w:val="000A517E"/>
    <w:rsid w:val="000A51A7"/>
    <w:rsid w:val="000A557D"/>
    <w:rsid w:val="000A55C6"/>
    <w:rsid w:val="000A5713"/>
    <w:rsid w:val="000A5DA9"/>
    <w:rsid w:val="000A62B1"/>
    <w:rsid w:val="000A683D"/>
    <w:rsid w:val="000B00D9"/>
    <w:rsid w:val="000B124E"/>
    <w:rsid w:val="000B162A"/>
    <w:rsid w:val="000B1732"/>
    <w:rsid w:val="000B1AFF"/>
    <w:rsid w:val="000B28CF"/>
    <w:rsid w:val="000B318B"/>
    <w:rsid w:val="000B48FD"/>
    <w:rsid w:val="000B5214"/>
    <w:rsid w:val="000B5988"/>
    <w:rsid w:val="000B6755"/>
    <w:rsid w:val="000B6F5E"/>
    <w:rsid w:val="000B710B"/>
    <w:rsid w:val="000B73B4"/>
    <w:rsid w:val="000C02C5"/>
    <w:rsid w:val="000C075A"/>
    <w:rsid w:val="000C2CBC"/>
    <w:rsid w:val="000C4E5C"/>
    <w:rsid w:val="000C5A27"/>
    <w:rsid w:val="000C70E0"/>
    <w:rsid w:val="000D0093"/>
    <w:rsid w:val="000D04F2"/>
    <w:rsid w:val="000D1E19"/>
    <w:rsid w:val="000D31F1"/>
    <w:rsid w:val="000D39AF"/>
    <w:rsid w:val="000D4608"/>
    <w:rsid w:val="000D5712"/>
    <w:rsid w:val="000D59CA"/>
    <w:rsid w:val="000D72BE"/>
    <w:rsid w:val="000E013F"/>
    <w:rsid w:val="000E0F33"/>
    <w:rsid w:val="000E2F0B"/>
    <w:rsid w:val="000E3B08"/>
    <w:rsid w:val="000E4177"/>
    <w:rsid w:val="000E4633"/>
    <w:rsid w:val="000E4EC0"/>
    <w:rsid w:val="000E53E4"/>
    <w:rsid w:val="000E79E4"/>
    <w:rsid w:val="000F1ABC"/>
    <w:rsid w:val="000F236E"/>
    <w:rsid w:val="000F2EE4"/>
    <w:rsid w:val="000F2F07"/>
    <w:rsid w:val="000F307C"/>
    <w:rsid w:val="000F6393"/>
    <w:rsid w:val="000F6C6B"/>
    <w:rsid w:val="000F7475"/>
    <w:rsid w:val="000F7D7A"/>
    <w:rsid w:val="00100AF4"/>
    <w:rsid w:val="00100C20"/>
    <w:rsid w:val="00100FC9"/>
    <w:rsid w:val="0010131E"/>
    <w:rsid w:val="00101894"/>
    <w:rsid w:val="001036EC"/>
    <w:rsid w:val="001042D8"/>
    <w:rsid w:val="00104745"/>
    <w:rsid w:val="0010569B"/>
    <w:rsid w:val="001058D4"/>
    <w:rsid w:val="001075EF"/>
    <w:rsid w:val="001101AC"/>
    <w:rsid w:val="00112009"/>
    <w:rsid w:val="00112472"/>
    <w:rsid w:val="00113927"/>
    <w:rsid w:val="001141F3"/>
    <w:rsid w:val="00114F42"/>
    <w:rsid w:val="00116AED"/>
    <w:rsid w:val="001175CE"/>
    <w:rsid w:val="001207F5"/>
    <w:rsid w:val="00120A19"/>
    <w:rsid w:val="00121449"/>
    <w:rsid w:val="001215D5"/>
    <w:rsid w:val="0012214E"/>
    <w:rsid w:val="00122228"/>
    <w:rsid w:val="00122561"/>
    <w:rsid w:val="001231A5"/>
    <w:rsid w:val="001232C1"/>
    <w:rsid w:val="00123A86"/>
    <w:rsid w:val="00123E95"/>
    <w:rsid w:val="00123F70"/>
    <w:rsid w:val="001244EF"/>
    <w:rsid w:val="001245B5"/>
    <w:rsid w:val="00124690"/>
    <w:rsid w:val="0012478C"/>
    <w:rsid w:val="00124C56"/>
    <w:rsid w:val="0012638F"/>
    <w:rsid w:val="00126BA9"/>
    <w:rsid w:val="00127E42"/>
    <w:rsid w:val="00130BE4"/>
    <w:rsid w:val="00130E2A"/>
    <w:rsid w:val="001311AB"/>
    <w:rsid w:val="00131703"/>
    <w:rsid w:val="00131744"/>
    <w:rsid w:val="001325CF"/>
    <w:rsid w:val="00134145"/>
    <w:rsid w:val="00134CF5"/>
    <w:rsid w:val="0013559C"/>
    <w:rsid w:val="00135F34"/>
    <w:rsid w:val="001366DB"/>
    <w:rsid w:val="001367FD"/>
    <w:rsid w:val="00136C4D"/>
    <w:rsid w:val="0013783F"/>
    <w:rsid w:val="0014032A"/>
    <w:rsid w:val="00140E80"/>
    <w:rsid w:val="0014158F"/>
    <w:rsid w:val="001417E2"/>
    <w:rsid w:val="00142BD1"/>
    <w:rsid w:val="00143B05"/>
    <w:rsid w:val="001452E6"/>
    <w:rsid w:val="00145A16"/>
    <w:rsid w:val="00145CB1"/>
    <w:rsid w:val="001466D2"/>
    <w:rsid w:val="00146CCE"/>
    <w:rsid w:val="0014706C"/>
    <w:rsid w:val="0014731E"/>
    <w:rsid w:val="00147CF3"/>
    <w:rsid w:val="00147ECE"/>
    <w:rsid w:val="00150F2E"/>
    <w:rsid w:val="00151469"/>
    <w:rsid w:val="0015186F"/>
    <w:rsid w:val="00152274"/>
    <w:rsid w:val="00152570"/>
    <w:rsid w:val="00154000"/>
    <w:rsid w:val="00154AC2"/>
    <w:rsid w:val="00154F9A"/>
    <w:rsid w:val="00155775"/>
    <w:rsid w:val="0015641C"/>
    <w:rsid w:val="001564B8"/>
    <w:rsid w:val="00156F79"/>
    <w:rsid w:val="00157C56"/>
    <w:rsid w:val="001601C8"/>
    <w:rsid w:val="00160BB4"/>
    <w:rsid w:val="00161164"/>
    <w:rsid w:val="001611E2"/>
    <w:rsid w:val="001612A1"/>
    <w:rsid w:val="00161573"/>
    <w:rsid w:val="001615C8"/>
    <w:rsid w:val="00162109"/>
    <w:rsid w:val="00162226"/>
    <w:rsid w:val="0016327D"/>
    <w:rsid w:val="00163EFD"/>
    <w:rsid w:val="0016499F"/>
    <w:rsid w:val="00164A65"/>
    <w:rsid w:val="00165677"/>
    <w:rsid w:val="0016583D"/>
    <w:rsid w:val="00165E5B"/>
    <w:rsid w:val="00166A3B"/>
    <w:rsid w:val="00171429"/>
    <w:rsid w:val="0017182F"/>
    <w:rsid w:val="00171B6E"/>
    <w:rsid w:val="00172F5E"/>
    <w:rsid w:val="00174959"/>
    <w:rsid w:val="001749C6"/>
    <w:rsid w:val="0017539D"/>
    <w:rsid w:val="00175DE0"/>
    <w:rsid w:val="00177551"/>
    <w:rsid w:val="00177B67"/>
    <w:rsid w:val="001806BA"/>
    <w:rsid w:val="00180889"/>
    <w:rsid w:val="00180EB1"/>
    <w:rsid w:val="00180F8C"/>
    <w:rsid w:val="00181061"/>
    <w:rsid w:val="001817E5"/>
    <w:rsid w:val="001831CB"/>
    <w:rsid w:val="00184459"/>
    <w:rsid w:val="00184B71"/>
    <w:rsid w:val="00184BE9"/>
    <w:rsid w:val="00185AEC"/>
    <w:rsid w:val="00190A94"/>
    <w:rsid w:val="00190D01"/>
    <w:rsid w:val="001912B3"/>
    <w:rsid w:val="0019158D"/>
    <w:rsid w:val="00191DB9"/>
    <w:rsid w:val="001922BE"/>
    <w:rsid w:val="00192D31"/>
    <w:rsid w:val="00192FFE"/>
    <w:rsid w:val="0019396C"/>
    <w:rsid w:val="00193A49"/>
    <w:rsid w:val="00193AE9"/>
    <w:rsid w:val="00193CF8"/>
    <w:rsid w:val="00194F06"/>
    <w:rsid w:val="001951CD"/>
    <w:rsid w:val="00195C1F"/>
    <w:rsid w:val="001977DE"/>
    <w:rsid w:val="001A015E"/>
    <w:rsid w:val="001A03EA"/>
    <w:rsid w:val="001A05DD"/>
    <w:rsid w:val="001A0A9C"/>
    <w:rsid w:val="001A115D"/>
    <w:rsid w:val="001A1EEA"/>
    <w:rsid w:val="001A2559"/>
    <w:rsid w:val="001A2631"/>
    <w:rsid w:val="001A3113"/>
    <w:rsid w:val="001A3F59"/>
    <w:rsid w:val="001A4B26"/>
    <w:rsid w:val="001A5126"/>
    <w:rsid w:val="001A554A"/>
    <w:rsid w:val="001A5C35"/>
    <w:rsid w:val="001A761E"/>
    <w:rsid w:val="001A7688"/>
    <w:rsid w:val="001A7D94"/>
    <w:rsid w:val="001B05FF"/>
    <w:rsid w:val="001B1B86"/>
    <w:rsid w:val="001B27A9"/>
    <w:rsid w:val="001B2A20"/>
    <w:rsid w:val="001B3C44"/>
    <w:rsid w:val="001B3F72"/>
    <w:rsid w:val="001B487E"/>
    <w:rsid w:val="001B4ED4"/>
    <w:rsid w:val="001B58F1"/>
    <w:rsid w:val="001B5B2B"/>
    <w:rsid w:val="001B6DE0"/>
    <w:rsid w:val="001B7A44"/>
    <w:rsid w:val="001B7EB1"/>
    <w:rsid w:val="001C0919"/>
    <w:rsid w:val="001C150A"/>
    <w:rsid w:val="001C1620"/>
    <w:rsid w:val="001C233E"/>
    <w:rsid w:val="001C25F1"/>
    <w:rsid w:val="001C5B9D"/>
    <w:rsid w:val="001C5D95"/>
    <w:rsid w:val="001C68E3"/>
    <w:rsid w:val="001C7A9F"/>
    <w:rsid w:val="001D082C"/>
    <w:rsid w:val="001D0BA6"/>
    <w:rsid w:val="001D199D"/>
    <w:rsid w:val="001D2CB1"/>
    <w:rsid w:val="001D2D9B"/>
    <w:rsid w:val="001D540F"/>
    <w:rsid w:val="001D6079"/>
    <w:rsid w:val="001D625C"/>
    <w:rsid w:val="001D6D92"/>
    <w:rsid w:val="001D6E99"/>
    <w:rsid w:val="001E0A4B"/>
    <w:rsid w:val="001E0A6B"/>
    <w:rsid w:val="001E0C1D"/>
    <w:rsid w:val="001E1381"/>
    <w:rsid w:val="001E2147"/>
    <w:rsid w:val="001E23BA"/>
    <w:rsid w:val="001E2529"/>
    <w:rsid w:val="001E26B1"/>
    <w:rsid w:val="001E3B0E"/>
    <w:rsid w:val="001E457E"/>
    <w:rsid w:val="001E4A1B"/>
    <w:rsid w:val="001E4D9C"/>
    <w:rsid w:val="001E4D9E"/>
    <w:rsid w:val="001E5B84"/>
    <w:rsid w:val="001E617F"/>
    <w:rsid w:val="001E6211"/>
    <w:rsid w:val="001E64C1"/>
    <w:rsid w:val="001E7334"/>
    <w:rsid w:val="001E7F3B"/>
    <w:rsid w:val="001F0861"/>
    <w:rsid w:val="001F098E"/>
    <w:rsid w:val="001F0FE3"/>
    <w:rsid w:val="001F1065"/>
    <w:rsid w:val="001F1CCB"/>
    <w:rsid w:val="001F2D0A"/>
    <w:rsid w:val="001F37DA"/>
    <w:rsid w:val="001F44C5"/>
    <w:rsid w:val="001F4C3A"/>
    <w:rsid w:val="001F5736"/>
    <w:rsid w:val="001F5EF8"/>
    <w:rsid w:val="001F5FE5"/>
    <w:rsid w:val="001F6D86"/>
    <w:rsid w:val="001F6F4B"/>
    <w:rsid w:val="00200271"/>
    <w:rsid w:val="0020113F"/>
    <w:rsid w:val="00201A4F"/>
    <w:rsid w:val="00201E35"/>
    <w:rsid w:val="00202BD8"/>
    <w:rsid w:val="00202CD1"/>
    <w:rsid w:val="002036B1"/>
    <w:rsid w:val="00203B56"/>
    <w:rsid w:val="002047D2"/>
    <w:rsid w:val="00204E95"/>
    <w:rsid w:val="0020577C"/>
    <w:rsid w:val="0020597C"/>
    <w:rsid w:val="00205D6B"/>
    <w:rsid w:val="00205DB6"/>
    <w:rsid w:val="00205E31"/>
    <w:rsid w:val="002061F3"/>
    <w:rsid w:val="002066F3"/>
    <w:rsid w:val="00206B42"/>
    <w:rsid w:val="002074D2"/>
    <w:rsid w:val="00207B38"/>
    <w:rsid w:val="0021003C"/>
    <w:rsid w:val="00210DD0"/>
    <w:rsid w:val="00210EC7"/>
    <w:rsid w:val="00211C9E"/>
    <w:rsid w:val="00211D91"/>
    <w:rsid w:val="00212498"/>
    <w:rsid w:val="002127CB"/>
    <w:rsid w:val="00213BEA"/>
    <w:rsid w:val="00214A30"/>
    <w:rsid w:val="00214B7B"/>
    <w:rsid w:val="002154AD"/>
    <w:rsid w:val="00217235"/>
    <w:rsid w:val="00220108"/>
    <w:rsid w:val="002201BA"/>
    <w:rsid w:val="002211B9"/>
    <w:rsid w:val="002219F5"/>
    <w:rsid w:val="00225681"/>
    <w:rsid w:val="00226150"/>
    <w:rsid w:val="002264C9"/>
    <w:rsid w:val="00227130"/>
    <w:rsid w:val="00227387"/>
    <w:rsid w:val="00227DCD"/>
    <w:rsid w:val="00227E39"/>
    <w:rsid w:val="0023041C"/>
    <w:rsid w:val="00230D26"/>
    <w:rsid w:val="00230E37"/>
    <w:rsid w:val="002319F8"/>
    <w:rsid w:val="00231A06"/>
    <w:rsid w:val="002321BA"/>
    <w:rsid w:val="00233BB1"/>
    <w:rsid w:val="00233C0E"/>
    <w:rsid w:val="00234B05"/>
    <w:rsid w:val="00235A3A"/>
    <w:rsid w:val="00236606"/>
    <w:rsid w:val="002375AD"/>
    <w:rsid w:val="00237D46"/>
    <w:rsid w:val="00240404"/>
    <w:rsid w:val="002409B8"/>
    <w:rsid w:val="002419AA"/>
    <w:rsid w:val="00241C69"/>
    <w:rsid w:val="00241ED8"/>
    <w:rsid w:val="0024208C"/>
    <w:rsid w:val="00242180"/>
    <w:rsid w:val="0024274A"/>
    <w:rsid w:val="0024282E"/>
    <w:rsid w:val="00242AE1"/>
    <w:rsid w:val="002443DA"/>
    <w:rsid w:val="00244E7C"/>
    <w:rsid w:val="002460CA"/>
    <w:rsid w:val="002461F9"/>
    <w:rsid w:val="002464A4"/>
    <w:rsid w:val="002509F1"/>
    <w:rsid w:val="002514C5"/>
    <w:rsid w:val="00251D16"/>
    <w:rsid w:val="00252426"/>
    <w:rsid w:val="002526B7"/>
    <w:rsid w:val="00253AD4"/>
    <w:rsid w:val="00254502"/>
    <w:rsid w:val="002549BD"/>
    <w:rsid w:val="00254DD4"/>
    <w:rsid w:val="00255121"/>
    <w:rsid w:val="0025548C"/>
    <w:rsid w:val="00255D44"/>
    <w:rsid w:val="0025619F"/>
    <w:rsid w:val="002565B5"/>
    <w:rsid w:val="00256E0F"/>
    <w:rsid w:val="0026002D"/>
    <w:rsid w:val="002626F1"/>
    <w:rsid w:val="00263319"/>
    <w:rsid w:val="00263DC7"/>
    <w:rsid w:val="00263F3B"/>
    <w:rsid w:val="00264ED4"/>
    <w:rsid w:val="0026586B"/>
    <w:rsid w:val="00265995"/>
    <w:rsid w:val="0026692D"/>
    <w:rsid w:val="00266DF0"/>
    <w:rsid w:val="00267F4F"/>
    <w:rsid w:val="002702DA"/>
    <w:rsid w:val="0027064B"/>
    <w:rsid w:val="0027092E"/>
    <w:rsid w:val="00270C44"/>
    <w:rsid w:val="00270C7E"/>
    <w:rsid w:val="00271691"/>
    <w:rsid w:val="0027190D"/>
    <w:rsid w:val="00271E16"/>
    <w:rsid w:val="00271FBC"/>
    <w:rsid w:val="00272161"/>
    <w:rsid w:val="00272890"/>
    <w:rsid w:val="00272A56"/>
    <w:rsid w:val="00273CAB"/>
    <w:rsid w:val="00275BFD"/>
    <w:rsid w:val="00275EF0"/>
    <w:rsid w:val="00276C1C"/>
    <w:rsid w:val="0027731D"/>
    <w:rsid w:val="002803FF"/>
    <w:rsid w:val="002806BE"/>
    <w:rsid w:val="00281A97"/>
    <w:rsid w:val="00281EB5"/>
    <w:rsid w:val="002843BE"/>
    <w:rsid w:val="002846DC"/>
    <w:rsid w:val="00286035"/>
    <w:rsid w:val="00286434"/>
    <w:rsid w:val="00286494"/>
    <w:rsid w:val="00287AF7"/>
    <w:rsid w:val="00290892"/>
    <w:rsid w:val="00290AD1"/>
    <w:rsid w:val="00290FE2"/>
    <w:rsid w:val="002917C6"/>
    <w:rsid w:val="0029185E"/>
    <w:rsid w:val="00291EF1"/>
    <w:rsid w:val="00291F68"/>
    <w:rsid w:val="002934DF"/>
    <w:rsid w:val="00293570"/>
    <w:rsid w:val="00294AA7"/>
    <w:rsid w:val="002951E3"/>
    <w:rsid w:val="00295203"/>
    <w:rsid w:val="00295602"/>
    <w:rsid w:val="002956E2"/>
    <w:rsid w:val="00295C45"/>
    <w:rsid w:val="002963FB"/>
    <w:rsid w:val="00296444"/>
    <w:rsid w:val="0029695F"/>
    <w:rsid w:val="00296E71"/>
    <w:rsid w:val="002A06DA"/>
    <w:rsid w:val="002A10EB"/>
    <w:rsid w:val="002A1D62"/>
    <w:rsid w:val="002A2B4A"/>
    <w:rsid w:val="002A357E"/>
    <w:rsid w:val="002A478B"/>
    <w:rsid w:val="002A4A9F"/>
    <w:rsid w:val="002A5722"/>
    <w:rsid w:val="002A74A2"/>
    <w:rsid w:val="002A7B7E"/>
    <w:rsid w:val="002B03B9"/>
    <w:rsid w:val="002B0ACC"/>
    <w:rsid w:val="002B130F"/>
    <w:rsid w:val="002B1687"/>
    <w:rsid w:val="002B2B57"/>
    <w:rsid w:val="002B2E42"/>
    <w:rsid w:val="002B47A6"/>
    <w:rsid w:val="002B4E9C"/>
    <w:rsid w:val="002B5AC8"/>
    <w:rsid w:val="002B76CC"/>
    <w:rsid w:val="002C05FF"/>
    <w:rsid w:val="002C07BE"/>
    <w:rsid w:val="002C1453"/>
    <w:rsid w:val="002C14E5"/>
    <w:rsid w:val="002C1BE4"/>
    <w:rsid w:val="002C1E5F"/>
    <w:rsid w:val="002C1F6D"/>
    <w:rsid w:val="002C25C7"/>
    <w:rsid w:val="002C2BDE"/>
    <w:rsid w:val="002C3239"/>
    <w:rsid w:val="002C3410"/>
    <w:rsid w:val="002C45CA"/>
    <w:rsid w:val="002C5A5D"/>
    <w:rsid w:val="002C5CE2"/>
    <w:rsid w:val="002C60CF"/>
    <w:rsid w:val="002C625B"/>
    <w:rsid w:val="002C6753"/>
    <w:rsid w:val="002C6F86"/>
    <w:rsid w:val="002C724C"/>
    <w:rsid w:val="002C7B1E"/>
    <w:rsid w:val="002D0C4F"/>
    <w:rsid w:val="002D0DF5"/>
    <w:rsid w:val="002D123F"/>
    <w:rsid w:val="002D14F0"/>
    <w:rsid w:val="002D1B27"/>
    <w:rsid w:val="002D1EA7"/>
    <w:rsid w:val="002D28CD"/>
    <w:rsid w:val="002D2A57"/>
    <w:rsid w:val="002D352C"/>
    <w:rsid w:val="002D364C"/>
    <w:rsid w:val="002D4194"/>
    <w:rsid w:val="002D42F8"/>
    <w:rsid w:val="002D50BC"/>
    <w:rsid w:val="002D5845"/>
    <w:rsid w:val="002D5D36"/>
    <w:rsid w:val="002D721E"/>
    <w:rsid w:val="002D7751"/>
    <w:rsid w:val="002E086E"/>
    <w:rsid w:val="002E138C"/>
    <w:rsid w:val="002E161B"/>
    <w:rsid w:val="002E1EB5"/>
    <w:rsid w:val="002E2A7E"/>
    <w:rsid w:val="002E2AAA"/>
    <w:rsid w:val="002E3A43"/>
    <w:rsid w:val="002E4022"/>
    <w:rsid w:val="002E4156"/>
    <w:rsid w:val="002E4390"/>
    <w:rsid w:val="002E4B88"/>
    <w:rsid w:val="002E5572"/>
    <w:rsid w:val="002E56BB"/>
    <w:rsid w:val="002E587F"/>
    <w:rsid w:val="002E5B2D"/>
    <w:rsid w:val="002E5C48"/>
    <w:rsid w:val="002E6E62"/>
    <w:rsid w:val="002E6FA7"/>
    <w:rsid w:val="002E7B6E"/>
    <w:rsid w:val="002E7C76"/>
    <w:rsid w:val="002E7EFE"/>
    <w:rsid w:val="002F0536"/>
    <w:rsid w:val="002F1FC3"/>
    <w:rsid w:val="002F2934"/>
    <w:rsid w:val="002F2A39"/>
    <w:rsid w:val="002F3F2E"/>
    <w:rsid w:val="002F4396"/>
    <w:rsid w:val="002F6E23"/>
    <w:rsid w:val="003010F0"/>
    <w:rsid w:val="00301134"/>
    <w:rsid w:val="00301C62"/>
    <w:rsid w:val="0030220D"/>
    <w:rsid w:val="00302796"/>
    <w:rsid w:val="00302A29"/>
    <w:rsid w:val="00302B22"/>
    <w:rsid w:val="00303BC5"/>
    <w:rsid w:val="00304BF9"/>
    <w:rsid w:val="00304E15"/>
    <w:rsid w:val="00305104"/>
    <w:rsid w:val="00305BDF"/>
    <w:rsid w:val="00307B68"/>
    <w:rsid w:val="003101A1"/>
    <w:rsid w:val="00310DF5"/>
    <w:rsid w:val="00312FC0"/>
    <w:rsid w:val="00313FD6"/>
    <w:rsid w:val="003140CE"/>
    <w:rsid w:val="003141AE"/>
    <w:rsid w:val="0031442D"/>
    <w:rsid w:val="00314577"/>
    <w:rsid w:val="00314ECA"/>
    <w:rsid w:val="003175F1"/>
    <w:rsid w:val="003176E9"/>
    <w:rsid w:val="00320CB8"/>
    <w:rsid w:val="00320DC8"/>
    <w:rsid w:val="00321EAD"/>
    <w:rsid w:val="00321EE0"/>
    <w:rsid w:val="0032217F"/>
    <w:rsid w:val="00322498"/>
    <w:rsid w:val="00323001"/>
    <w:rsid w:val="00323F8C"/>
    <w:rsid w:val="00324021"/>
    <w:rsid w:val="00324177"/>
    <w:rsid w:val="00324E27"/>
    <w:rsid w:val="003256D3"/>
    <w:rsid w:val="00325E63"/>
    <w:rsid w:val="00325F44"/>
    <w:rsid w:val="00326C81"/>
    <w:rsid w:val="00330C2C"/>
    <w:rsid w:val="00331A3F"/>
    <w:rsid w:val="00333B2B"/>
    <w:rsid w:val="0033498B"/>
    <w:rsid w:val="003350C5"/>
    <w:rsid w:val="003351B0"/>
    <w:rsid w:val="00335334"/>
    <w:rsid w:val="003359F3"/>
    <w:rsid w:val="003363A6"/>
    <w:rsid w:val="00336410"/>
    <w:rsid w:val="00341EEF"/>
    <w:rsid w:val="003426F5"/>
    <w:rsid w:val="00342A65"/>
    <w:rsid w:val="003433F9"/>
    <w:rsid w:val="00344C45"/>
    <w:rsid w:val="003469E8"/>
    <w:rsid w:val="00347624"/>
    <w:rsid w:val="003476E9"/>
    <w:rsid w:val="00350E99"/>
    <w:rsid w:val="003525A3"/>
    <w:rsid w:val="003529C8"/>
    <w:rsid w:val="00352F7D"/>
    <w:rsid w:val="00353709"/>
    <w:rsid w:val="00355FDC"/>
    <w:rsid w:val="00356649"/>
    <w:rsid w:val="003567EA"/>
    <w:rsid w:val="00356D39"/>
    <w:rsid w:val="0035744F"/>
    <w:rsid w:val="00357E65"/>
    <w:rsid w:val="00360150"/>
    <w:rsid w:val="00361BD6"/>
    <w:rsid w:val="00363F69"/>
    <w:rsid w:val="00364853"/>
    <w:rsid w:val="003666A1"/>
    <w:rsid w:val="00366E2A"/>
    <w:rsid w:val="003672E0"/>
    <w:rsid w:val="00367460"/>
    <w:rsid w:val="00367BF2"/>
    <w:rsid w:val="003702F5"/>
    <w:rsid w:val="00370695"/>
    <w:rsid w:val="00371A03"/>
    <w:rsid w:val="00374138"/>
    <w:rsid w:val="003745CD"/>
    <w:rsid w:val="003750EA"/>
    <w:rsid w:val="003758E4"/>
    <w:rsid w:val="00376AD6"/>
    <w:rsid w:val="00377221"/>
    <w:rsid w:val="003778A5"/>
    <w:rsid w:val="0038084C"/>
    <w:rsid w:val="00380B2F"/>
    <w:rsid w:val="00380C85"/>
    <w:rsid w:val="00380D2D"/>
    <w:rsid w:val="00381FF0"/>
    <w:rsid w:val="003820AD"/>
    <w:rsid w:val="003825F5"/>
    <w:rsid w:val="00384349"/>
    <w:rsid w:val="00385114"/>
    <w:rsid w:val="00385613"/>
    <w:rsid w:val="00385EB0"/>
    <w:rsid w:val="0038655E"/>
    <w:rsid w:val="00386577"/>
    <w:rsid w:val="00387081"/>
    <w:rsid w:val="003872DF"/>
    <w:rsid w:val="00387C74"/>
    <w:rsid w:val="003912A5"/>
    <w:rsid w:val="00392510"/>
    <w:rsid w:val="0039254A"/>
    <w:rsid w:val="003928D1"/>
    <w:rsid w:val="00394510"/>
    <w:rsid w:val="0039465E"/>
    <w:rsid w:val="00394C3E"/>
    <w:rsid w:val="00394E55"/>
    <w:rsid w:val="00394F36"/>
    <w:rsid w:val="003967EE"/>
    <w:rsid w:val="00396E62"/>
    <w:rsid w:val="0039764C"/>
    <w:rsid w:val="003976CB"/>
    <w:rsid w:val="003A090B"/>
    <w:rsid w:val="003A2242"/>
    <w:rsid w:val="003A2B20"/>
    <w:rsid w:val="003A2D94"/>
    <w:rsid w:val="003A49CF"/>
    <w:rsid w:val="003A4F81"/>
    <w:rsid w:val="003A51FA"/>
    <w:rsid w:val="003A5744"/>
    <w:rsid w:val="003A5872"/>
    <w:rsid w:val="003A5AE1"/>
    <w:rsid w:val="003A73BA"/>
    <w:rsid w:val="003A79C7"/>
    <w:rsid w:val="003A7AF7"/>
    <w:rsid w:val="003A7BF8"/>
    <w:rsid w:val="003B074B"/>
    <w:rsid w:val="003B0EA9"/>
    <w:rsid w:val="003B1981"/>
    <w:rsid w:val="003B1C95"/>
    <w:rsid w:val="003B2CC5"/>
    <w:rsid w:val="003B3827"/>
    <w:rsid w:val="003B3835"/>
    <w:rsid w:val="003B3A5C"/>
    <w:rsid w:val="003B49EE"/>
    <w:rsid w:val="003B4CA6"/>
    <w:rsid w:val="003B500F"/>
    <w:rsid w:val="003B65E8"/>
    <w:rsid w:val="003C01EA"/>
    <w:rsid w:val="003C0DAC"/>
    <w:rsid w:val="003C0EFA"/>
    <w:rsid w:val="003C103E"/>
    <w:rsid w:val="003C16ED"/>
    <w:rsid w:val="003C48AC"/>
    <w:rsid w:val="003C53C1"/>
    <w:rsid w:val="003C5B3F"/>
    <w:rsid w:val="003C5D1D"/>
    <w:rsid w:val="003C63F1"/>
    <w:rsid w:val="003C691F"/>
    <w:rsid w:val="003C6DE4"/>
    <w:rsid w:val="003C726A"/>
    <w:rsid w:val="003C746F"/>
    <w:rsid w:val="003D0C72"/>
    <w:rsid w:val="003D0FCB"/>
    <w:rsid w:val="003D1B6D"/>
    <w:rsid w:val="003D20C3"/>
    <w:rsid w:val="003D3ECD"/>
    <w:rsid w:val="003D51D2"/>
    <w:rsid w:val="003D5C04"/>
    <w:rsid w:val="003D67D0"/>
    <w:rsid w:val="003D6E73"/>
    <w:rsid w:val="003D7023"/>
    <w:rsid w:val="003D7F85"/>
    <w:rsid w:val="003E02E7"/>
    <w:rsid w:val="003E2438"/>
    <w:rsid w:val="003E2BD6"/>
    <w:rsid w:val="003E4B77"/>
    <w:rsid w:val="003E591D"/>
    <w:rsid w:val="003E61B0"/>
    <w:rsid w:val="003E693B"/>
    <w:rsid w:val="003E785D"/>
    <w:rsid w:val="003F0530"/>
    <w:rsid w:val="003F0627"/>
    <w:rsid w:val="003F0BEB"/>
    <w:rsid w:val="003F198B"/>
    <w:rsid w:val="003F200B"/>
    <w:rsid w:val="003F2178"/>
    <w:rsid w:val="003F2A4C"/>
    <w:rsid w:val="003F46CF"/>
    <w:rsid w:val="003F48D8"/>
    <w:rsid w:val="003F4D7A"/>
    <w:rsid w:val="003F55EB"/>
    <w:rsid w:val="003F66AF"/>
    <w:rsid w:val="0040106A"/>
    <w:rsid w:val="00401317"/>
    <w:rsid w:val="00401F0C"/>
    <w:rsid w:val="0040244F"/>
    <w:rsid w:val="00404002"/>
    <w:rsid w:val="00404171"/>
    <w:rsid w:val="004042EE"/>
    <w:rsid w:val="00404CB5"/>
    <w:rsid w:val="004050FF"/>
    <w:rsid w:val="00406EFC"/>
    <w:rsid w:val="00407BDD"/>
    <w:rsid w:val="00410880"/>
    <w:rsid w:val="00411737"/>
    <w:rsid w:val="004127AB"/>
    <w:rsid w:val="00412CFE"/>
    <w:rsid w:val="00413699"/>
    <w:rsid w:val="00413715"/>
    <w:rsid w:val="00413C52"/>
    <w:rsid w:val="004141BC"/>
    <w:rsid w:val="004153FE"/>
    <w:rsid w:val="00415BDB"/>
    <w:rsid w:val="00415C85"/>
    <w:rsid w:val="004165BF"/>
    <w:rsid w:val="0041680F"/>
    <w:rsid w:val="004168F3"/>
    <w:rsid w:val="00416A26"/>
    <w:rsid w:val="00417C10"/>
    <w:rsid w:val="00421007"/>
    <w:rsid w:val="00421C0F"/>
    <w:rsid w:val="00421F45"/>
    <w:rsid w:val="00423AB9"/>
    <w:rsid w:val="004246DB"/>
    <w:rsid w:val="00424BC8"/>
    <w:rsid w:val="004303F0"/>
    <w:rsid w:val="0043076A"/>
    <w:rsid w:val="00430998"/>
    <w:rsid w:val="00431B3B"/>
    <w:rsid w:val="00431B40"/>
    <w:rsid w:val="00431F0F"/>
    <w:rsid w:val="004322A8"/>
    <w:rsid w:val="00432610"/>
    <w:rsid w:val="004327A4"/>
    <w:rsid w:val="00432931"/>
    <w:rsid w:val="00432C6D"/>
    <w:rsid w:val="004333CE"/>
    <w:rsid w:val="00433712"/>
    <w:rsid w:val="004349A7"/>
    <w:rsid w:val="004355D5"/>
    <w:rsid w:val="00435AEB"/>
    <w:rsid w:val="00435B44"/>
    <w:rsid w:val="004369EF"/>
    <w:rsid w:val="004372C0"/>
    <w:rsid w:val="0043739A"/>
    <w:rsid w:val="00440531"/>
    <w:rsid w:val="00440A06"/>
    <w:rsid w:val="00440E0C"/>
    <w:rsid w:val="00440E50"/>
    <w:rsid w:val="0044152E"/>
    <w:rsid w:val="0044155E"/>
    <w:rsid w:val="00441729"/>
    <w:rsid w:val="004430DC"/>
    <w:rsid w:val="00443F53"/>
    <w:rsid w:val="0044538C"/>
    <w:rsid w:val="00445C07"/>
    <w:rsid w:val="004463D0"/>
    <w:rsid w:val="0044698B"/>
    <w:rsid w:val="00447641"/>
    <w:rsid w:val="00447705"/>
    <w:rsid w:val="00450C1F"/>
    <w:rsid w:val="00450CFF"/>
    <w:rsid w:val="004513CA"/>
    <w:rsid w:val="00451DAF"/>
    <w:rsid w:val="0045232F"/>
    <w:rsid w:val="004534AD"/>
    <w:rsid w:val="0045384B"/>
    <w:rsid w:val="00453EF6"/>
    <w:rsid w:val="00454218"/>
    <w:rsid w:val="0045469F"/>
    <w:rsid w:val="00454A2E"/>
    <w:rsid w:val="00454DD1"/>
    <w:rsid w:val="004568B5"/>
    <w:rsid w:val="00456A95"/>
    <w:rsid w:val="00456C21"/>
    <w:rsid w:val="00457690"/>
    <w:rsid w:val="00457A08"/>
    <w:rsid w:val="00457AF9"/>
    <w:rsid w:val="00460409"/>
    <w:rsid w:val="004605DD"/>
    <w:rsid w:val="0046218D"/>
    <w:rsid w:val="00462B16"/>
    <w:rsid w:val="004636E0"/>
    <w:rsid w:val="00463795"/>
    <w:rsid w:val="0046381F"/>
    <w:rsid w:val="0046478D"/>
    <w:rsid w:val="0046626C"/>
    <w:rsid w:val="0046637E"/>
    <w:rsid w:val="00466F55"/>
    <w:rsid w:val="004674C8"/>
    <w:rsid w:val="0046771D"/>
    <w:rsid w:val="00470F2A"/>
    <w:rsid w:val="0047108C"/>
    <w:rsid w:val="00471A56"/>
    <w:rsid w:val="00471D15"/>
    <w:rsid w:val="004721A4"/>
    <w:rsid w:val="00472596"/>
    <w:rsid w:val="00472BCC"/>
    <w:rsid w:val="00472DF0"/>
    <w:rsid w:val="00473535"/>
    <w:rsid w:val="00473E98"/>
    <w:rsid w:val="00474766"/>
    <w:rsid w:val="00474FD7"/>
    <w:rsid w:val="00475BEA"/>
    <w:rsid w:val="00477061"/>
    <w:rsid w:val="00477184"/>
    <w:rsid w:val="0047719C"/>
    <w:rsid w:val="0047756A"/>
    <w:rsid w:val="00477F9E"/>
    <w:rsid w:val="004803C8"/>
    <w:rsid w:val="004810A6"/>
    <w:rsid w:val="00481106"/>
    <w:rsid w:val="00481B51"/>
    <w:rsid w:val="00482DC1"/>
    <w:rsid w:val="0048337C"/>
    <w:rsid w:val="0048338D"/>
    <w:rsid w:val="00484488"/>
    <w:rsid w:val="004845BC"/>
    <w:rsid w:val="00484733"/>
    <w:rsid w:val="004849D2"/>
    <w:rsid w:val="00484EAB"/>
    <w:rsid w:val="00485344"/>
    <w:rsid w:val="00485695"/>
    <w:rsid w:val="0048633E"/>
    <w:rsid w:val="004868D4"/>
    <w:rsid w:val="00486BFF"/>
    <w:rsid w:val="004877E2"/>
    <w:rsid w:val="00490161"/>
    <w:rsid w:val="0049264E"/>
    <w:rsid w:val="00492899"/>
    <w:rsid w:val="00492C4D"/>
    <w:rsid w:val="004934BD"/>
    <w:rsid w:val="00494218"/>
    <w:rsid w:val="004953A5"/>
    <w:rsid w:val="004967A0"/>
    <w:rsid w:val="004973E4"/>
    <w:rsid w:val="00497812"/>
    <w:rsid w:val="004A0041"/>
    <w:rsid w:val="004A28AE"/>
    <w:rsid w:val="004A547F"/>
    <w:rsid w:val="004A69C8"/>
    <w:rsid w:val="004A6C9E"/>
    <w:rsid w:val="004A72BB"/>
    <w:rsid w:val="004A7893"/>
    <w:rsid w:val="004B0394"/>
    <w:rsid w:val="004B2FA4"/>
    <w:rsid w:val="004B4583"/>
    <w:rsid w:val="004B48A9"/>
    <w:rsid w:val="004B4B1A"/>
    <w:rsid w:val="004B5B56"/>
    <w:rsid w:val="004B5F94"/>
    <w:rsid w:val="004B7F65"/>
    <w:rsid w:val="004C05E3"/>
    <w:rsid w:val="004C0B53"/>
    <w:rsid w:val="004C10CF"/>
    <w:rsid w:val="004C1626"/>
    <w:rsid w:val="004C3B21"/>
    <w:rsid w:val="004C4F8F"/>
    <w:rsid w:val="004C5169"/>
    <w:rsid w:val="004C5D0D"/>
    <w:rsid w:val="004C5DBD"/>
    <w:rsid w:val="004C5EE0"/>
    <w:rsid w:val="004C6205"/>
    <w:rsid w:val="004C659B"/>
    <w:rsid w:val="004C6A01"/>
    <w:rsid w:val="004C73AD"/>
    <w:rsid w:val="004D00FF"/>
    <w:rsid w:val="004D1BF4"/>
    <w:rsid w:val="004D1E09"/>
    <w:rsid w:val="004D3C37"/>
    <w:rsid w:val="004D41F3"/>
    <w:rsid w:val="004D4585"/>
    <w:rsid w:val="004D50BF"/>
    <w:rsid w:val="004D51BE"/>
    <w:rsid w:val="004D53F5"/>
    <w:rsid w:val="004D59DA"/>
    <w:rsid w:val="004D60E7"/>
    <w:rsid w:val="004D6EF7"/>
    <w:rsid w:val="004D70AB"/>
    <w:rsid w:val="004D741F"/>
    <w:rsid w:val="004D779A"/>
    <w:rsid w:val="004E0569"/>
    <w:rsid w:val="004E1B70"/>
    <w:rsid w:val="004E255B"/>
    <w:rsid w:val="004E2C37"/>
    <w:rsid w:val="004E3A52"/>
    <w:rsid w:val="004E45F8"/>
    <w:rsid w:val="004E5D73"/>
    <w:rsid w:val="004E66B5"/>
    <w:rsid w:val="004E66CD"/>
    <w:rsid w:val="004E6D7F"/>
    <w:rsid w:val="004E7FDB"/>
    <w:rsid w:val="004F001F"/>
    <w:rsid w:val="004F0857"/>
    <w:rsid w:val="004F0982"/>
    <w:rsid w:val="004F19F5"/>
    <w:rsid w:val="004F29DF"/>
    <w:rsid w:val="004F3C60"/>
    <w:rsid w:val="004F4751"/>
    <w:rsid w:val="004F5C79"/>
    <w:rsid w:val="004F5CDD"/>
    <w:rsid w:val="004F7305"/>
    <w:rsid w:val="004F7C2C"/>
    <w:rsid w:val="00500588"/>
    <w:rsid w:val="005023AD"/>
    <w:rsid w:val="00502D44"/>
    <w:rsid w:val="00502E0F"/>
    <w:rsid w:val="0050310E"/>
    <w:rsid w:val="00503988"/>
    <w:rsid w:val="005042A7"/>
    <w:rsid w:val="00504B9B"/>
    <w:rsid w:val="005053CE"/>
    <w:rsid w:val="00506162"/>
    <w:rsid w:val="00510998"/>
    <w:rsid w:val="00511512"/>
    <w:rsid w:val="005126D6"/>
    <w:rsid w:val="00512858"/>
    <w:rsid w:val="0051288A"/>
    <w:rsid w:val="00512D3B"/>
    <w:rsid w:val="005131DC"/>
    <w:rsid w:val="005132E5"/>
    <w:rsid w:val="00514B0A"/>
    <w:rsid w:val="00514CE4"/>
    <w:rsid w:val="00514E9B"/>
    <w:rsid w:val="00514F44"/>
    <w:rsid w:val="00514F76"/>
    <w:rsid w:val="005156AC"/>
    <w:rsid w:val="005159F7"/>
    <w:rsid w:val="00515BEA"/>
    <w:rsid w:val="00515F36"/>
    <w:rsid w:val="0051600F"/>
    <w:rsid w:val="0051693B"/>
    <w:rsid w:val="00516DB7"/>
    <w:rsid w:val="005170D2"/>
    <w:rsid w:val="0051732F"/>
    <w:rsid w:val="0051799A"/>
    <w:rsid w:val="00520EBB"/>
    <w:rsid w:val="00522BD4"/>
    <w:rsid w:val="00522C38"/>
    <w:rsid w:val="005230D1"/>
    <w:rsid w:val="00524144"/>
    <w:rsid w:val="00524164"/>
    <w:rsid w:val="0052447D"/>
    <w:rsid w:val="00524CC2"/>
    <w:rsid w:val="00525069"/>
    <w:rsid w:val="00526E67"/>
    <w:rsid w:val="00526F39"/>
    <w:rsid w:val="0052714F"/>
    <w:rsid w:val="00531044"/>
    <w:rsid w:val="00534BF6"/>
    <w:rsid w:val="00534D5D"/>
    <w:rsid w:val="00535104"/>
    <w:rsid w:val="00536342"/>
    <w:rsid w:val="005365B3"/>
    <w:rsid w:val="00540061"/>
    <w:rsid w:val="00540703"/>
    <w:rsid w:val="00540A09"/>
    <w:rsid w:val="00540FF5"/>
    <w:rsid w:val="00541396"/>
    <w:rsid w:val="005413E1"/>
    <w:rsid w:val="00541A9C"/>
    <w:rsid w:val="00543376"/>
    <w:rsid w:val="00543B2E"/>
    <w:rsid w:val="005441FF"/>
    <w:rsid w:val="0054475A"/>
    <w:rsid w:val="00544EE5"/>
    <w:rsid w:val="00545BD5"/>
    <w:rsid w:val="00546522"/>
    <w:rsid w:val="005476A5"/>
    <w:rsid w:val="005478FC"/>
    <w:rsid w:val="00547A1E"/>
    <w:rsid w:val="00550176"/>
    <w:rsid w:val="0055147C"/>
    <w:rsid w:val="0055236C"/>
    <w:rsid w:val="0055278E"/>
    <w:rsid w:val="00553398"/>
    <w:rsid w:val="005536C2"/>
    <w:rsid w:val="00553801"/>
    <w:rsid w:val="00553B79"/>
    <w:rsid w:val="0055438C"/>
    <w:rsid w:val="00554716"/>
    <w:rsid w:val="005549D2"/>
    <w:rsid w:val="005550AA"/>
    <w:rsid w:val="00555980"/>
    <w:rsid w:val="00555D93"/>
    <w:rsid w:val="00557341"/>
    <w:rsid w:val="00557362"/>
    <w:rsid w:val="0055738A"/>
    <w:rsid w:val="00557847"/>
    <w:rsid w:val="00557CF7"/>
    <w:rsid w:val="00557F3E"/>
    <w:rsid w:val="00560EC8"/>
    <w:rsid w:val="005610F4"/>
    <w:rsid w:val="0056155A"/>
    <w:rsid w:val="00561C38"/>
    <w:rsid w:val="0056292D"/>
    <w:rsid w:val="00563782"/>
    <w:rsid w:val="005643AE"/>
    <w:rsid w:val="00565B23"/>
    <w:rsid w:val="00566D1F"/>
    <w:rsid w:val="005676BD"/>
    <w:rsid w:val="00570134"/>
    <w:rsid w:val="00570AA8"/>
    <w:rsid w:val="005716CA"/>
    <w:rsid w:val="005717D9"/>
    <w:rsid w:val="00572068"/>
    <w:rsid w:val="00572144"/>
    <w:rsid w:val="00572266"/>
    <w:rsid w:val="0057300B"/>
    <w:rsid w:val="00573C19"/>
    <w:rsid w:val="00574A02"/>
    <w:rsid w:val="00574C4A"/>
    <w:rsid w:val="00575201"/>
    <w:rsid w:val="00576265"/>
    <w:rsid w:val="00576EB1"/>
    <w:rsid w:val="00580A3D"/>
    <w:rsid w:val="00580BC3"/>
    <w:rsid w:val="00581FAD"/>
    <w:rsid w:val="00582310"/>
    <w:rsid w:val="00582BE1"/>
    <w:rsid w:val="00582E01"/>
    <w:rsid w:val="00583004"/>
    <w:rsid w:val="00583BE0"/>
    <w:rsid w:val="00583DC7"/>
    <w:rsid w:val="00585058"/>
    <w:rsid w:val="00585142"/>
    <w:rsid w:val="00586057"/>
    <w:rsid w:val="00586958"/>
    <w:rsid w:val="00587116"/>
    <w:rsid w:val="005879B8"/>
    <w:rsid w:val="00587E34"/>
    <w:rsid w:val="00590870"/>
    <w:rsid w:val="00591920"/>
    <w:rsid w:val="00592246"/>
    <w:rsid w:val="00592275"/>
    <w:rsid w:val="00592F31"/>
    <w:rsid w:val="00593BAC"/>
    <w:rsid w:val="00594961"/>
    <w:rsid w:val="005952AC"/>
    <w:rsid w:val="005953FA"/>
    <w:rsid w:val="00595D0B"/>
    <w:rsid w:val="00595D26"/>
    <w:rsid w:val="00596223"/>
    <w:rsid w:val="005963DA"/>
    <w:rsid w:val="005965C0"/>
    <w:rsid w:val="00597615"/>
    <w:rsid w:val="00597718"/>
    <w:rsid w:val="00597A74"/>
    <w:rsid w:val="00597B83"/>
    <w:rsid w:val="005A0299"/>
    <w:rsid w:val="005A088E"/>
    <w:rsid w:val="005A1AB9"/>
    <w:rsid w:val="005A1B70"/>
    <w:rsid w:val="005A2637"/>
    <w:rsid w:val="005A2B5A"/>
    <w:rsid w:val="005A43A2"/>
    <w:rsid w:val="005A5A62"/>
    <w:rsid w:val="005A6091"/>
    <w:rsid w:val="005A686D"/>
    <w:rsid w:val="005A6D7F"/>
    <w:rsid w:val="005A729B"/>
    <w:rsid w:val="005B042A"/>
    <w:rsid w:val="005B06CE"/>
    <w:rsid w:val="005B06DF"/>
    <w:rsid w:val="005B0E6B"/>
    <w:rsid w:val="005B2194"/>
    <w:rsid w:val="005B3FD9"/>
    <w:rsid w:val="005B4D39"/>
    <w:rsid w:val="005B5253"/>
    <w:rsid w:val="005B61EB"/>
    <w:rsid w:val="005B6E5F"/>
    <w:rsid w:val="005B757F"/>
    <w:rsid w:val="005B7604"/>
    <w:rsid w:val="005C0852"/>
    <w:rsid w:val="005C0D16"/>
    <w:rsid w:val="005C1007"/>
    <w:rsid w:val="005C111A"/>
    <w:rsid w:val="005C2205"/>
    <w:rsid w:val="005C295F"/>
    <w:rsid w:val="005C349F"/>
    <w:rsid w:val="005C3966"/>
    <w:rsid w:val="005C3ADC"/>
    <w:rsid w:val="005C3C51"/>
    <w:rsid w:val="005C3CA7"/>
    <w:rsid w:val="005C4450"/>
    <w:rsid w:val="005C53F6"/>
    <w:rsid w:val="005C5457"/>
    <w:rsid w:val="005C6021"/>
    <w:rsid w:val="005C61E8"/>
    <w:rsid w:val="005C625F"/>
    <w:rsid w:val="005D096A"/>
    <w:rsid w:val="005D251F"/>
    <w:rsid w:val="005D2570"/>
    <w:rsid w:val="005D44CD"/>
    <w:rsid w:val="005D502C"/>
    <w:rsid w:val="005D5EA5"/>
    <w:rsid w:val="005D5EFB"/>
    <w:rsid w:val="005D65CB"/>
    <w:rsid w:val="005D7CC7"/>
    <w:rsid w:val="005E0259"/>
    <w:rsid w:val="005E02C8"/>
    <w:rsid w:val="005E0E7F"/>
    <w:rsid w:val="005E1724"/>
    <w:rsid w:val="005E19C4"/>
    <w:rsid w:val="005E1D98"/>
    <w:rsid w:val="005E2051"/>
    <w:rsid w:val="005E218F"/>
    <w:rsid w:val="005E33C5"/>
    <w:rsid w:val="005E3F9B"/>
    <w:rsid w:val="005E547B"/>
    <w:rsid w:val="005E5FA3"/>
    <w:rsid w:val="005E63B0"/>
    <w:rsid w:val="005E689A"/>
    <w:rsid w:val="005E6925"/>
    <w:rsid w:val="005E779C"/>
    <w:rsid w:val="005F0884"/>
    <w:rsid w:val="005F129F"/>
    <w:rsid w:val="005F189F"/>
    <w:rsid w:val="005F1B02"/>
    <w:rsid w:val="005F25D8"/>
    <w:rsid w:val="005F26C1"/>
    <w:rsid w:val="005F2F68"/>
    <w:rsid w:val="005F31DD"/>
    <w:rsid w:val="005F4CA5"/>
    <w:rsid w:val="005F5599"/>
    <w:rsid w:val="005F55A9"/>
    <w:rsid w:val="005F56CF"/>
    <w:rsid w:val="005F573A"/>
    <w:rsid w:val="005F5758"/>
    <w:rsid w:val="005F5C32"/>
    <w:rsid w:val="005F6163"/>
    <w:rsid w:val="005F7555"/>
    <w:rsid w:val="005F7737"/>
    <w:rsid w:val="00600799"/>
    <w:rsid w:val="006017F4"/>
    <w:rsid w:val="00601C6B"/>
    <w:rsid w:val="00603141"/>
    <w:rsid w:val="006032AB"/>
    <w:rsid w:val="006032FC"/>
    <w:rsid w:val="0060348C"/>
    <w:rsid w:val="00603826"/>
    <w:rsid w:val="006046AB"/>
    <w:rsid w:val="00605765"/>
    <w:rsid w:val="00605C34"/>
    <w:rsid w:val="00605E81"/>
    <w:rsid w:val="006065CF"/>
    <w:rsid w:val="00607374"/>
    <w:rsid w:val="00610E46"/>
    <w:rsid w:val="00611694"/>
    <w:rsid w:val="00611941"/>
    <w:rsid w:val="00612523"/>
    <w:rsid w:val="0061275B"/>
    <w:rsid w:val="00612F7A"/>
    <w:rsid w:val="0061367B"/>
    <w:rsid w:val="006136D6"/>
    <w:rsid w:val="006141BB"/>
    <w:rsid w:val="006141FB"/>
    <w:rsid w:val="00614730"/>
    <w:rsid w:val="00616CDC"/>
    <w:rsid w:val="00617AF5"/>
    <w:rsid w:val="0062037C"/>
    <w:rsid w:val="006215F1"/>
    <w:rsid w:val="006219F7"/>
    <w:rsid w:val="0062223A"/>
    <w:rsid w:val="0062355C"/>
    <w:rsid w:val="00623C15"/>
    <w:rsid w:val="006252D3"/>
    <w:rsid w:val="0062663E"/>
    <w:rsid w:val="00627A83"/>
    <w:rsid w:val="0063056E"/>
    <w:rsid w:val="0063237E"/>
    <w:rsid w:val="006328EC"/>
    <w:rsid w:val="00633621"/>
    <w:rsid w:val="00633651"/>
    <w:rsid w:val="006362A2"/>
    <w:rsid w:val="00636631"/>
    <w:rsid w:val="00640311"/>
    <w:rsid w:val="00640359"/>
    <w:rsid w:val="00642843"/>
    <w:rsid w:val="0064368F"/>
    <w:rsid w:val="00645112"/>
    <w:rsid w:val="00645189"/>
    <w:rsid w:val="00645AD2"/>
    <w:rsid w:val="006464F7"/>
    <w:rsid w:val="00647F8A"/>
    <w:rsid w:val="00650B4F"/>
    <w:rsid w:val="00650CBC"/>
    <w:rsid w:val="00651BCC"/>
    <w:rsid w:val="006548B5"/>
    <w:rsid w:val="00654B79"/>
    <w:rsid w:val="00655051"/>
    <w:rsid w:val="006562AE"/>
    <w:rsid w:val="0065700A"/>
    <w:rsid w:val="00657902"/>
    <w:rsid w:val="00661246"/>
    <w:rsid w:val="00662168"/>
    <w:rsid w:val="006634AA"/>
    <w:rsid w:val="00663974"/>
    <w:rsid w:val="00664303"/>
    <w:rsid w:val="00665233"/>
    <w:rsid w:val="00665A11"/>
    <w:rsid w:val="00666C13"/>
    <w:rsid w:val="00670572"/>
    <w:rsid w:val="0067072C"/>
    <w:rsid w:val="00673600"/>
    <w:rsid w:val="00674340"/>
    <w:rsid w:val="006747F8"/>
    <w:rsid w:val="006749DC"/>
    <w:rsid w:val="00680D15"/>
    <w:rsid w:val="006815A4"/>
    <w:rsid w:val="00681998"/>
    <w:rsid w:val="006830C5"/>
    <w:rsid w:val="0068335E"/>
    <w:rsid w:val="0068398D"/>
    <w:rsid w:val="00683B56"/>
    <w:rsid w:val="006843A9"/>
    <w:rsid w:val="00684818"/>
    <w:rsid w:val="00684C26"/>
    <w:rsid w:val="00684DD4"/>
    <w:rsid w:val="006852AA"/>
    <w:rsid w:val="00685B14"/>
    <w:rsid w:val="0068708C"/>
    <w:rsid w:val="00690B76"/>
    <w:rsid w:val="00690C2D"/>
    <w:rsid w:val="00692A5C"/>
    <w:rsid w:val="0069364A"/>
    <w:rsid w:val="00693B9D"/>
    <w:rsid w:val="0069467D"/>
    <w:rsid w:val="00694A70"/>
    <w:rsid w:val="00695145"/>
    <w:rsid w:val="00697A29"/>
    <w:rsid w:val="006A04DD"/>
    <w:rsid w:val="006A0598"/>
    <w:rsid w:val="006A2A0B"/>
    <w:rsid w:val="006A2D57"/>
    <w:rsid w:val="006A2F2E"/>
    <w:rsid w:val="006A34E7"/>
    <w:rsid w:val="006A3541"/>
    <w:rsid w:val="006A35E7"/>
    <w:rsid w:val="006A44B8"/>
    <w:rsid w:val="006A4817"/>
    <w:rsid w:val="006A540F"/>
    <w:rsid w:val="006A6A0F"/>
    <w:rsid w:val="006A7B0A"/>
    <w:rsid w:val="006B01D6"/>
    <w:rsid w:val="006B0323"/>
    <w:rsid w:val="006B086E"/>
    <w:rsid w:val="006B0D8A"/>
    <w:rsid w:val="006B1312"/>
    <w:rsid w:val="006B28EB"/>
    <w:rsid w:val="006B2BE1"/>
    <w:rsid w:val="006B2E2A"/>
    <w:rsid w:val="006B2E92"/>
    <w:rsid w:val="006B410D"/>
    <w:rsid w:val="006B4927"/>
    <w:rsid w:val="006B4933"/>
    <w:rsid w:val="006B4F85"/>
    <w:rsid w:val="006B5A20"/>
    <w:rsid w:val="006B5CFC"/>
    <w:rsid w:val="006B6B01"/>
    <w:rsid w:val="006B7571"/>
    <w:rsid w:val="006B7A83"/>
    <w:rsid w:val="006B7BBB"/>
    <w:rsid w:val="006C00B5"/>
    <w:rsid w:val="006C043D"/>
    <w:rsid w:val="006C0E3E"/>
    <w:rsid w:val="006C0FD9"/>
    <w:rsid w:val="006C1397"/>
    <w:rsid w:val="006C1EBA"/>
    <w:rsid w:val="006C1F9C"/>
    <w:rsid w:val="006C216C"/>
    <w:rsid w:val="006C397B"/>
    <w:rsid w:val="006C3F54"/>
    <w:rsid w:val="006C4284"/>
    <w:rsid w:val="006C49C1"/>
    <w:rsid w:val="006C78D0"/>
    <w:rsid w:val="006C7CB0"/>
    <w:rsid w:val="006C7CCF"/>
    <w:rsid w:val="006D082D"/>
    <w:rsid w:val="006D08BC"/>
    <w:rsid w:val="006D09F1"/>
    <w:rsid w:val="006D0BC4"/>
    <w:rsid w:val="006D154E"/>
    <w:rsid w:val="006D2179"/>
    <w:rsid w:val="006D300C"/>
    <w:rsid w:val="006D36D1"/>
    <w:rsid w:val="006D3E43"/>
    <w:rsid w:val="006D44C4"/>
    <w:rsid w:val="006D5137"/>
    <w:rsid w:val="006D5B31"/>
    <w:rsid w:val="006D7474"/>
    <w:rsid w:val="006D7579"/>
    <w:rsid w:val="006E039E"/>
    <w:rsid w:val="006E0F34"/>
    <w:rsid w:val="006E1AC6"/>
    <w:rsid w:val="006E32CC"/>
    <w:rsid w:val="006E4DF0"/>
    <w:rsid w:val="006E4E47"/>
    <w:rsid w:val="006E4F07"/>
    <w:rsid w:val="006E4F8A"/>
    <w:rsid w:val="006E585F"/>
    <w:rsid w:val="006E5ACD"/>
    <w:rsid w:val="006E667A"/>
    <w:rsid w:val="006E6C21"/>
    <w:rsid w:val="006E6E88"/>
    <w:rsid w:val="006E7DFA"/>
    <w:rsid w:val="006F0990"/>
    <w:rsid w:val="006F2085"/>
    <w:rsid w:val="006F28B4"/>
    <w:rsid w:val="006F3315"/>
    <w:rsid w:val="006F362E"/>
    <w:rsid w:val="006F373F"/>
    <w:rsid w:val="006F48B9"/>
    <w:rsid w:val="006F56AE"/>
    <w:rsid w:val="006F58A4"/>
    <w:rsid w:val="007005CC"/>
    <w:rsid w:val="00701162"/>
    <w:rsid w:val="007021B7"/>
    <w:rsid w:val="007023AF"/>
    <w:rsid w:val="007031A7"/>
    <w:rsid w:val="007033F9"/>
    <w:rsid w:val="00704400"/>
    <w:rsid w:val="0070444D"/>
    <w:rsid w:val="007045D0"/>
    <w:rsid w:val="007047D8"/>
    <w:rsid w:val="00705458"/>
    <w:rsid w:val="00705811"/>
    <w:rsid w:val="00705B59"/>
    <w:rsid w:val="00705CE1"/>
    <w:rsid w:val="0070677A"/>
    <w:rsid w:val="00706C98"/>
    <w:rsid w:val="00707206"/>
    <w:rsid w:val="0070733E"/>
    <w:rsid w:val="00707CF0"/>
    <w:rsid w:val="007101D3"/>
    <w:rsid w:val="007102AE"/>
    <w:rsid w:val="00710D8C"/>
    <w:rsid w:val="00711412"/>
    <w:rsid w:val="00711507"/>
    <w:rsid w:val="0071216E"/>
    <w:rsid w:val="007125E6"/>
    <w:rsid w:val="00712B14"/>
    <w:rsid w:val="00712C94"/>
    <w:rsid w:val="00712F34"/>
    <w:rsid w:val="00712FC4"/>
    <w:rsid w:val="0071444F"/>
    <w:rsid w:val="00715648"/>
    <w:rsid w:val="00715902"/>
    <w:rsid w:val="00715A96"/>
    <w:rsid w:val="00715C23"/>
    <w:rsid w:val="007171F2"/>
    <w:rsid w:val="007179D5"/>
    <w:rsid w:val="00717F0B"/>
    <w:rsid w:val="00721057"/>
    <w:rsid w:val="00721239"/>
    <w:rsid w:val="00721758"/>
    <w:rsid w:val="00722408"/>
    <w:rsid w:val="00722C4D"/>
    <w:rsid w:val="00723845"/>
    <w:rsid w:val="00723AF9"/>
    <w:rsid w:val="00724256"/>
    <w:rsid w:val="0072612D"/>
    <w:rsid w:val="00726795"/>
    <w:rsid w:val="00726A81"/>
    <w:rsid w:val="00726D5B"/>
    <w:rsid w:val="00727114"/>
    <w:rsid w:val="00727315"/>
    <w:rsid w:val="00727548"/>
    <w:rsid w:val="00727A2F"/>
    <w:rsid w:val="00727C3F"/>
    <w:rsid w:val="007306A9"/>
    <w:rsid w:val="007307FC"/>
    <w:rsid w:val="007309FC"/>
    <w:rsid w:val="0073211F"/>
    <w:rsid w:val="00732231"/>
    <w:rsid w:val="00732ACF"/>
    <w:rsid w:val="00732E2C"/>
    <w:rsid w:val="00733007"/>
    <w:rsid w:val="00733963"/>
    <w:rsid w:val="00733C8A"/>
    <w:rsid w:val="00734882"/>
    <w:rsid w:val="00734B28"/>
    <w:rsid w:val="00734BF3"/>
    <w:rsid w:val="00735DA9"/>
    <w:rsid w:val="00740557"/>
    <w:rsid w:val="00741B48"/>
    <w:rsid w:val="00741C65"/>
    <w:rsid w:val="00741EF6"/>
    <w:rsid w:val="0074244A"/>
    <w:rsid w:val="00742FCA"/>
    <w:rsid w:val="00743376"/>
    <w:rsid w:val="00743E99"/>
    <w:rsid w:val="007447FB"/>
    <w:rsid w:val="00744CF8"/>
    <w:rsid w:val="007454BF"/>
    <w:rsid w:val="00745DC0"/>
    <w:rsid w:val="00746AEE"/>
    <w:rsid w:val="007478E0"/>
    <w:rsid w:val="00747B56"/>
    <w:rsid w:val="00747DF7"/>
    <w:rsid w:val="00747E80"/>
    <w:rsid w:val="007503DB"/>
    <w:rsid w:val="007506E8"/>
    <w:rsid w:val="007513D3"/>
    <w:rsid w:val="00751516"/>
    <w:rsid w:val="007526CE"/>
    <w:rsid w:val="0075277F"/>
    <w:rsid w:val="00752FC6"/>
    <w:rsid w:val="0075348E"/>
    <w:rsid w:val="00754556"/>
    <w:rsid w:val="00755756"/>
    <w:rsid w:val="00755775"/>
    <w:rsid w:val="00756084"/>
    <w:rsid w:val="007560F5"/>
    <w:rsid w:val="0075716A"/>
    <w:rsid w:val="0075755B"/>
    <w:rsid w:val="00757D09"/>
    <w:rsid w:val="00760021"/>
    <w:rsid w:val="0076109B"/>
    <w:rsid w:val="00761106"/>
    <w:rsid w:val="007614FD"/>
    <w:rsid w:val="00761892"/>
    <w:rsid w:val="00761B2D"/>
    <w:rsid w:val="00762AF4"/>
    <w:rsid w:val="00762F72"/>
    <w:rsid w:val="00764397"/>
    <w:rsid w:val="0076466D"/>
    <w:rsid w:val="00764C55"/>
    <w:rsid w:val="0076508C"/>
    <w:rsid w:val="00765932"/>
    <w:rsid w:val="00767B98"/>
    <w:rsid w:val="00767C7E"/>
    <w:rsid w:val="00771BAC"/>
    <w:rsid w:val="0077233F"/>
    <w:rsid w:val="00773B02"/>
    <w:rsid w:val="007743D3"/>
    <w:rsid w:val="0077572D"/>
    <w:rsid w:val="00775C5B"/>
    <w:rsid w:val="00775DBD"/>
    <w:rsid w:val="00775F5D"/>
    <w:rsid w:val="0077712D"/>
    <w:rsid w:val="007803A6"/>
    <w:rsid w:val="00781137"/>
    <w:rsid w:val="00781481"/>
    <w:rsid w:val="007815F7"/>
    <w:rsid w:val="007826AA"/>
    <w:rsid w:val="00783ECA"/>
    <w:rsid w:val="00784AF1"/>
    <w:rsid w:val="007855E6"/>
    <w:rsid w:val="00786FB4"/>
    <w:rsid w:val="00786FEF"/>
    <w:rsid w:val="00787F99"/>
    <w:rsid w:val="00790982"/>
    <w:rsid w:val="00790AC7"/>
    <w:rsid w:val="00790B40"/>
    <w:rsid w:val="0079145D"/>
    <w:rsid w:val="00792243"/>
    <w:rsid w:val="00792353"/>
    <w:rsid w:val="0079265C"/>
    <w:rsid w:val="007936CF"/>
    <w:rsid w:val="00793EE9"/>
    <w:rsid w:val="007942AB"/>
    <w:rsid w:val="00794634"/>
    <w:rsid w:val="0079481E"/>
    <w:rsid w:val="00794F71"/>
    <w:rsid w:val="00795444"/>
    <w:rsid w:val="00796235"/>
    <w:rsid w:val="00796836"/>
    <w:rsid w:val="00797299"/>
    <w:rsid w:val="007974D5"/>
    <w:rsid w:val="007A0AF6"/>
    <w:rsid w:val="007A18A6"/>
    <w:rsid w:val="007A2062"/>
    <w:rsid w:val="007A33E2"/>
    <w:rsid w:val="007A3609"/>
    <w:rsid w:val="007A4FAC"/>
    <w:rsid w:val="007A52DC"/>
    <w:rsid w:val="007A54A1"/>
    <w:rsid w:val="007A5718"/>
    <w:rsid w:val="007A5BF2"/>
    <w:rsid w:val="007A638B"/>
    <w:rsid w:val="007A65E6"/>
    <w:rsid w:val="007A773A"/>
    <w:rsid w:val="007A7ECB"/>
    <w:rsid w:val="007B1A50"/>
    <w:rsid w:val="007B2BF7"/>
    <w:rsid w:val="007B2C49"/>
    <w:rsid w:val="007B4974"/>
    <w:rsid w:val="007B4CC1"/>
    <w:rsid w:val="007B7B7F"/>
    <w:rsid w:val="007C0071"/>
    <w:rsid w:val="007C1A73"/>
    <w:rsid w:val="007C1E96"/>
    <w:rsid w:val="007C1E9C"/>
    <w:rsid w:val="007C3E91"/>
    <w:rsid w:val="007C4558"/>
    <w:rsid w:val="007C4DC3"/>
    <w:rsid w:val="007C4F7C"/>
    <w:rsid w:val="007C5C7C"/>
    <w:rsid w:val="007C6D2D"/>
    <w:rsid w:val="007C7498"/>
    <w:rsid w:val="007D0336"/>
    <w:rsid w:val="007D1443"/>
    <w:rsid w:val="007D1A3D"/>
    <w:rsid w:val="007D1A41"/>
    <w:rsid w:val="007D2726"/>
    <w:rsid w:val="007D3A94"/>
    <w:rsid w:val="007D3BF1"/>
    <w:rsid w:val="007D3D2B"/>
    <w:rsid w:val="007D43FF"/>
    <w:rsid w:val="007D453A"/>
    <w:rsid w:val="007D611B"/>
    <w:rsid w:val="007D663C"/>
    <w:rsid w:val="007D66D4"/>
    <w:rsid w:val="007D69FB"/>
    <w:rsid w:val="007D6CBA"/>
    <w:rsid w:val="007D7BBE"/>
    <w:rsid w:val="007E0D93"/>
    <w:rsid w:val="007E14FF"/>
    <w:rsid w:val="007E1548"/>
    <w:rsid w:val="007E20FE"/>
    <w:rsid w:val="007E230D"/>
    <w:rsid w:val="007E3938"/>
    <w:rsid w:val="007E3A48"/>
    <w:rsid w:val="007E3B79"/>
    <w:rsid w:val="007E3DD5"/>
    <w:rsid w:val="007E4038"/>
    <w:rsid w:val="007E42F4"/>
    <w:rsid w:val="007E5F67"/>
    <w:rsid w:val="007E69D2"/>
    <w:rsid w:val="007E708A"/>
    <w:rsid w:val="007E78C0"/>
    <w:rsid w:val="007F0713"/>
    <w:rsid w:val="007F07AD"/>
    <w:rsid w:val="007F0E8A"/>
    <w:rsid w:val="007F0F98"/>
    <w:rsid w:val="007F2A2C"/>
    <w:rsid w:val="007F400F"/>
    <w:rsid w:val="007F4966"/>
    <w:rsid w:val="007F561E"/>
    <w:rsid w:val="007F5644"/>
    <w:rsid w:val="007F5875"/>
    <w:rsid w:val="007F690F"/>
    <w:rsid w:val="007F7E82"/>
    <w:rsid w:val="00800BA9"/>
    <w:rsid w:val="00800FC9"/>
    <w:rsid w:val="00801C47"/>
    <w:rsid w:val="00802099"/>
    <w:rsid w:val="0080213B"/>
    <w:rsid w:val="008023C1"/>
    <w:rsid w:val="00802512"/>
    <w:rsid w:val="00802CAB"/>
    <w:rsid w:val="0080499E"/>
    <w:rsid w:val="00805C4C"/>
    <w:rsid w:val="008060E3"/>
    <w:rsid w:val="00806D2F"/>
    <w:rsid w:val="0080720E"/>
    <w:rsid w:val="0080773A"/>
    <w:rsid w:val="00807E07"/>
    <w:rsid w:val="008104C8"/>
    <w:rsid w:val="00810509"/>
    <w:rsid w:val="00810F99"/>
    <w:rsid w:val="00811824"/>
    <w:rsid w:val="00812120"/>
    <w:rsid w:val="008125B2"/>
    <w:rsid w:val="008127F0"/>
    <w:rsid w:val="00812EF7"/>
    <w:rsid w:val="00814744"/>
    <w:rsid w:val="00814BB2"/>
    <w:rsid w:val="00815584"/>
    <w:rsid w:val="00815624"/>
    <w:rsid w:val="00816188"/>
    <w:rsid w:val="00816CEF"/>
    <w:rsid w:val="008203C4"/>
    <w:rsid w:val="0082041B"/>
    <w:rsid w:val="00821A8C"/>
    <w:rsid w:val="00822732"/>
    <w:rsid w:val="0082299A"/>
    <w:rsid w:val="00822AC6"/>
    <w:rsid w:val="00822D03"/>
    <w:rsid w:val="0082419A"/>
    <w:rsid w:val="008241DA"/>
    <w:rsid w:val="00824EED"/>
    <w:rsid w:val="008250EA"/>
    <w:rsid w:val="00826C4A"/>
    <w:rsid w:val="00826F84"/>
    <w:rsid w:val="00826FEC"/>
    <w:rsid w:val="00827034"/>
    <w:rsid w:val="00830767"/>
    <w:rsid w:val="00830EE4"/>
    <w:rsid w:val="00832567"/>
    <w:rsid w:val="00832D19"/>
    <w:rsid w:val="00833683"/>
    <w:rsid w:val="00833980"/>
    <w:rsid w:val="00833CEB"/>
    <w:rsid w:val="00834430"/>
    <w:rsid w:val="00835D8A"/>
    <w:rsid w:val="00837839"/>
    <w:rsid w:val="008401C7"/>
    <w:rsid w:val="0084083B"/>
    <w:rsid w:val="00840A75"/>
    <w:rsid w:val="00841625"/>
    <w:rsid w:val="008417B4"/>
    <w:rsid w:val="00842AF3"/>
    <w:rsid w:val="00844A69"/>
    <w:rsid w:val="008451C5"/>
    <w:rsid w:val="00846855"/>
    <w:rsid w:val="008479C2"/>
    <w:rsid w:val="008503D7"/>
    <w:rsid w:val="008519D9"/>
    <w:rsid w:val="00851FD1"/>
    <w:rsid w:val="0085247B"/>
    <w:rsid w:val="00852BFC"/>
    <w:rsid w:val="00852E5B"/>
    <w:rsid w:val="00853160"/>
    <w:rsid w:val="00853C74"/>
    <w:rsid w:val="008542EA"/>
    <w:rsid w:val="0085478D"/>
    <w:rsid w:val="008557F8"/>
    <w:rsid w:val="00856B77"/>
    <w:rsid w:val="00856FC6"/>
    <w:rsid w:val="00857703"/>
    <w:rsid w:val="00857F01"/>
    <w:rsid w:val="00860790"/>
    <w:rsid w:val="00860ADF"/>
    <w:rsid w:val="00860B80"/>
    <w:rsid w:val="00860DA7"/>
    <w:rsid w:val="00860E6F"/>
    <w:rsid w:val="0086187A"/>
    <w:rsid w:val="00861BE1"/>
    <w:rsid w:val="00861BF9"/>
    <w:rsid w:val="00861C12"/>
    <w:rsid w:val="00861EED"/>
    <w:rsid w:val="00861FFB"/>
    <w:rsid w:val="00864242"/>
    <w:rsid w:val="00864C00"/>
    <w:rsid w:val="00865021"/>
    <w:rsid w:val="00865063"/>
    <w:rsid w:val="008650BE"/>
    <w:rsid w:val="00866209"/>
    <w:rsid w:val="008710F8"/>
    <w:rsid w:val="00871211"/>
    <w:rsid w:val="0087126E"/>
    <w:rsid w:val="00871308"/>
    <w:rsid w:val="0087175A"/>
    <w:rsid w:val="0087222D"/>
    <w:rsid w:val="00872493"/>
    <w:rsid w:val="00872E4E"/>
    <w:rsid w:val="00872E67"/>
    <w:rsid w:val="00873C69"/>
    <w:rsid w:val="00874392"/>
    <w:rsid w:val="00877D76"/>
    <w:rsid w:val="008806A3"/>
    <w:rsid w:val="00880D56"/>
    <w:rsid w:val="00881131"/>
    <w:rsid w:val="008816CD"/>
    <w:rsid w:val="008816E0"/>
    <w:rsid w:val="00882A58"/>
    <w:rsid w:val="00883638"/>
    <w:rsid w:val="00883C73"/>
    <w:rsid w:val="00883D08"/>
    <w:rsid w:val="00884223"/>
    <w:rsid w:val="008844B4"/>
    <w:rsid w:val="008850F0"/>
    <w:rsid w:val="00885809"/>
    <w:rsid w:val="00885C2F"/>
    <w:rsid w:val="008877E0"/>
    <w:rsid w:val="0089041F"/>
    <w:rsid w:val="00890DBB"/>
    <w:rsid w:val="00893224"/>
    <w:rsid w:val="0089338A"/>
    <w:rsid w:val="0089430E"/>
    <w:rsid w:val="008949F8"/>
    <w:rsid w:val="00895322"/>
    <w:rsid w:val="00896072"/>
    <w:rsid w:val="00896A1F"/>
    <w:rsid w:val="008A0069"/>
    <w:rsid w:val="008A0129"/>
    <w:rsid w:val="008A1110"/>
    <w:rsid w:val="008A14E3"/>
    <w:rsid w:val="008A1BC3"/>
    <w:rsid w:val="008A1DE2"/>
    <w:rsid w:val="008A2464"/>
    <w:rsid w:val="008A293B"/>
    <w:rsid w:val="008A34ED"/>
    <w:rsid w:val="008A3A65"/>
    <w:rsid w:val="008A3B46"/>
    <w:rsid w:val="008A3EA8"/>
    <w:rsid w:val="008A3F1A"/>
    <w:rsid w:val="008A48EA"/>
    <w:rsid w:val="008A540C"/>
    <w:rsid w:val="008A59E4"/>
    <w:rsid w:val="008A5CA0"/>
    <w:rsid w:val="008A5D28"/>
    <w:rsid w:val="008A7495"/>
    <w:rsid w:val="008B01FF"/>
    <w:rsid w:val="008B0862"/>
    <w:rsid w:val="008B0CBA"/>
    <w:rsid w:val="008B1743"/>
    <w:rsid w:val="008B21D7"/>
    <w:rsid w:val="008B2B27"/>
    <w:rsid w:val="008B4205"/>
    <w:rsid w:val="008B46F2"/>
    <w:rsid w:val="008B7BE0"/>
    <w:rsid w:val="008C15CD"/>
    <w:rsid w:val="008C19BF"/>
    <w:rsid w:val="008C1E4C"/>
    <w:rsid w:val="008C1FB2"/>
    <w:rsid w:val="008C2097"/>
    <w:rsid w:val="008C31E7"/>
    <w:rsid w:val="008C3AEE"/>
    <w:rsid w:val="008C3C34"/>
    <w:rsid w:val="008C4DC3"/>
    <w:rsid w:val="008C51BB"/>
    <w:rsid w:val="008C5A6E"/>
    <w:rsid w:val="008C6332"/>
    <w:rsid w:val="008C6706"/>
    <w:rsid w:val="008C67AC"/>
    <w:rsid w:val="008C716D"/>
    <w:rsid w:val="008D086A"/>
    <w:rsid w:val="008D0DED"/>
    <w:rsid w:val="008D118B"/>
    <w:rsid w:val="008D3203"/>
    <w:rsid w:val="008D34D4"/>
    <w:rsid w:val="008D3AC0"/>
    <w:rsid w:val="008D5FB7"/>
    <w:rsid w:val="008D630C"/>
    <w:rsid w:val="008D69FB"/>
    <w:rsid w:val="008D71F8"/>
    <w:rsid w:val="008E02EF"/>
    <w:rsid w:val="008E0DC6"/>
    <w:rsid w:val="008E0DD2"/>
    <w:rsid w:val="008E101D"/>
    <w:rsid w:val="008E40E2"/>
    <w:rsid w:val="008E41F3"/>
    <w:rsid w:val="008E558A"/>
    <w:rsid w:val="008E56A1"/>
    <w:rsid w:val="008E5B11"/>
    <w:rsid w:val="008E5B7B"/>
    <w:rsid w:val="008E6128"/>
    <w:rsid w:val="008E6280"/>
    <w:rsid w:val="008E64FD"/>
    <w:rsid w:val="008E6748"/>
    <w:rsid w:val="008E7400"/>
    <w:rsid w:val="008E74A8"/>
    <w:rsid w:val="008F00C1"/>
    <w:rsid w:val="008F02C7"/>
    <w:rsid w:val="008F0597"/>
    <w:rsid w:val="008F0870"/>
    <w:rsid w:val="008F12E0"/>
    <w:rsid w:val="008F148E"/>
    <w:rsid w:val="008F1490"/>
    <w:rsid w:val="008F1DC8"/>
    <w:rsid w:val="008F20DA"/>
    <w:rsid w:val="008F3991"/>
    <w:rsid w:val="008F5168"/>
    <w:rsid w:val="008F5211"/>
    <w:rsid w:val="008F78E1"/>
    <w:rsid w:val="0090070F"/>
    <w:rsid w:val="0090083C"/>
    <w:rsid w:val="00900C01"/>
    <w:rsid w:val="00901247"/>
    <w:rsid w:val="009013F0"/>
    <w:rsid w:val="009021A9"/>
    <w:rsid w:val="00902742"/>
    <w:rsid w:val="00902B12"/>
    <w:rsid w:val="00904627"/>
    <w:rsid w:val="00904721"/>
    <w:rsid w:val="0090496D"/>
    <w:rsid w:val="00904D56"/>
    <w:rsid w:val="009052F4"/>
    <w:rsid w:val="00905E9D"/>
    <w:rsid w:val="009066C9"/>
    <w:rsid w:val="00906933"/>
    <w:rsid w:val="00906DDF"/>
    <w:rsid w:val="0090768D"/>
    <w:rsid w:val="00910937"/>
    <w:rsid w:val="00911325"/>
    <w:rsid w:val="00911676"/>
    <w:rsid w:val="00911BD9"/>
    <w:rsid w:val="00912486"/>
    <w:rsid w:val="00913185"/>
    <w:rsid w:val="009131CC"/>
    <w:rsid w:val="0091436B"/>
    <w:rsid w:val="00914643"/>
    <w:rsid w:val="009149CA"/>
    <w:rsid w:val="009157F7"/>
    <w:rsid w:val="009160EC"/>
    <w:rsid w:val="0091641E"/>
    <w:rsid w:val="00916C4C"/>
    <w:rsid w:val="0092017A"/>
    <w:rsid w:val="009208EB"/>
    <w:rsid w:val="0092099D"/>
    <w:rsid w:val="00920AE5"/>
    <w:rsid w:val="00921B25"/>
    <w:rsid w:val="00921BD8"/>
    <w:rsid w:val="0092420A"/>
    <w:rsid w:val="00924C43"/>
    <w:rsid w:val="00926CE3"/>
    <w:rsid w:val="00926FB7"/>
    <w:rsid w:val="00927362"/>
    <w:rsid w:val="0092785C"/>
    <w:rsid w:val="009278E1"/>
    <w:rsid w:val="009301DF"/>
    <w:rsid w:val="009304F5"/>
    <w:rsid w:val="00930D31"/>
    <w:rsid w:val="009314B8"/>
    <w:rsid w:val="00931B57"/>
    <w:rsid w:val="00931BF4"/>
    <w:rsid w:val="00932C67"/>
    <w:rsid w:val="009341A9"/>
    <w:rsid w:val="00934A09"/>
    <w:rsid w:val="00934C12"/>
    <w:rsid w:val="0093546E"/>
    <w:rsid w:val="00936DF9"/>
    <w:rsid w:val="00937A13"/>
    <w:rsid w:val="00937B93"/>
    <w:rsid w:val="0094002C"/>
    <w:rsid w:val="009402C0"/>
    <w:rsid w:val="009405AB"/>
    <w:rsid w:val="009405E1"/>
    <w:rsid w:val="0094113B"/>
    <w:rsid w:val="0094127B"/>
    <w:rsid w:val="009417B2"/>
    <w:rsid w:val="00942648"/>
    <w:rsid w:val="00943407"/>
    <w:rsid w:val="00943E5B"/>
    <w:rsid w:val="00945AD3"/>
    <w:rsid w:val="00945BBB"/>
    <w:rsid w:val="00946D54"/>
    <w:rsid w:val="00946E67"/>
    <w:rsid w:val="00946F7B"/>
    <w:rsid w:val="00947396"/>
    <w:rsid w:val="009474A4"/>
    <w:rsid w:val="009509CC"/>
    <w:rsid w:val="00951482"/>
    <w:rsid w:val="009519E0"/>
    <w:rsid w:val="00952EBA"/>
    <w:rsid w:val="009534CC"/>
    <w:rsid w:val="00953DCB"/>
    <w:rsid w:val="00954C4B"/>
    <w:rsid w:val="00955C38"/>
    <w:rsid w:val="00956437"/>
    <w:rsid w:val="009572B0"/>
    <w:rsid w:val="009601F2"/>
    <w:rsid w:val="0096068E"/>
    <w:rsid w:val="009607C2"/>
    <w:rsid w:val="00961512"/>
    <w:rsid w:val="009618B5"/>
    <w:rsid w:val="00961D34"/>
    <w:rsid w:val="0096215A"/>
    <w:rsid w:val="00962E58"/>
    <w:rsid w:val="00963699"/>
    <w:rsid w:val="009638AB"/>
    <w:rsid w:val="00964136"/>
    <w:rsid w:val="00964C43"/>
    <w:rsid w:val="00964DDC"/>
    <w:rsid w:val="0096528D"/>
    <w:rsid w:val="00965D41"/>
    <w:rsid w:val="009660F4"/>
    <w:rsid w:val="00966952"/>
    <w:rsid w:val="00966B8B"/>
    <w:rsid w:val="00970632"/>
    <w:rsid w:val="00971075"/>
    <w:rsid w:val="009715C6"/>
    <w:rsid w:val="00972781"/>
    <w:rsid w:val="00974049"/>
    <w:rsid w:val="00974091"/>
    <w:rsid w:val="0097590A"/>
    <w:rsid w:val="00976A0F"/>
    <w:rsid w:val="00976E05"/>
    <w:rsid w:val="0097705F"/>
    <w:rsid w:val="00977606"/>
    <w:rsid w:val="00977726"/>
    <w:rsid w:val="00980156"/>
    <w:rsid w:val="00981891"/>
    <w:rsid w:val="00981971"/>
    <w:rsid w:val="00982849"/>
    <w:rsid w:val="00982F33"/>
    <w:rsid w:val="0098311F"/>
    <w:rsid w:val="00984264"/>
    <w:rsid w:val="00984568"/>
    <w:rsid w:val="0098465C"/>
    <w:rsid w:val="00985088"/>
    <w:rsid w:val="00985676"/>
    <w:rsid w:val="0098649A"/>
    <w:rsid w:val="00986CEC"/>
    <w:rsid w:val="00987389"/>
    <w:rsid w:val="009877DC"/>
    <w:rsid w:val="00987F88"/>
    <w:rsid w:val="009900ED"/>
    <w:rsid w:val="009903EB"/>
    <w:rsid w:val="00990548"/>
    <w:rsid w:val="009907E1"/>
    <w:rsid w:val="009919AC"/>
    <w:rsid w:val="00992139"/>
    <w:rsid w:val="009933CE"/>
    <w:rsid w:val="0099392D"/>
    <w:rsid w:val="009941B7"/>
    <w:rsid w:val="00994D25"/>
    <w:rsid w:val="00994E48"/>
    <w:rsid w:val="00994F20"/>
    <w:rsid w:val="00995057"/>
    <w:rsid w:val="0099518C"/>
    <w:rsid w:val="0099574A"/>
    <w:rsid w:val="00995DE0"/>
    <w:rsid w:val="009964B1"/>
    <w:rsid w:val="00996D1E"/>
    <w:rsid w:val="009A071A"/>
    <w:rsid w:val="009A0A67"/>
    <w:rsid w:val="009A20C1"/>
    <w:rsid w:val="009A2136"/>
    <w:rsid w:val="009A2F4B"/>
    <w:rsid w:val="009A309C"/>
    <w:rsid w:val="009A3288"/>
    <w:rsid w:val="009A32E6"/>
    <w:rsid w:val="009A3710"/>
    <w:rsid w:val="009A39DA"/>
    <w:rsid w:val="009A3A9B"/>
    <w:rsid w:val="009A3D29"/>
    <w:rsid w:val="009A4214"/>
    <w:rsid w:val="009A4D1B"/>
    <w:rsid w:val="009A5EB9"/>
    <w:rsid w:val="009A6776"/>
    <w:rsid w:val="009A678D"/>
    <w:rsid w:val="009A68EE"/>
    <w:rsid w:val="009A6B67"/>
    <w:rsid w:val="009A6E8F"/>
    <w:rsid w:val="009A6F6F"/>
    <w:rsid w:val="009B0189"/>
    <w:rsid w:val="009B0CA2"/>
    <w:rsid w:val="009B113A"/>
    <w:rsid w:val="009B158F"/>
    <w:rsid w:val="009B1BBA"/>
    <w:rsid w:val="009B2D22"/>
    <w:rsid w:val="009B2F3A"/>
    <w:rsid w:val="009B36FB"/>
    <w:rsid w:val="009B379E"/>
    <w:rsid w:val="009B38AB"/>
    <w:rsid w:val="009B430C"/>
    <w:rsid w:val="009B6806"/>
    <w:rsid w:val="009B6D46"/>
    <w:rsid w:val="009B700B"/>
    <w:rsid w:val="009B713C"/>
    <w:rsid w:val="009B765B"/>
    <w:rsid w:val="009B768A"/>
    <w:rsid w:val="009B7B38"/>
    <w:rsid w:val="009C02D5"/>
    <w:rsid w:val="009C04C9"/>
    <w:rsid w:val="009C1444"/>
    <w:rsid w:val="009C1F16"/>
    <w:rsid w:val="009C275E"/>
    <w:rsid w:val="009C35BA"/>
    <w:rsid w:val="009C5097"/>
    <w:rsid w:val="009C52C2"/>
    <w:rsid w:val="009C66D1"/>
    <w:rsid w:val="009D0467"/>
    <w:rsid w:val="009D1D2E"/>
    <w:rsid w:val="009D2189"/>
    <w:rsid w:val="009D2618"/>
    <w:rsid w:val="009D35B7"/>
    <w:rsid w:val="009D3845"/>
    <w:rsid w:val="009D4314"/>
    <w:rsid w:val="009D4A20"/>
    <w:rsid w:val="009D5A54"/>
    <w:rsid w:val="009D61ED"/>
    <w:rsid w:val="009D6C8B"/>
    <w:rsid w:val="009D72E9"/>
    <w:rsid w:val="009D73DD"/>
    <w:rsid w:val="009E0BB4"/>
    <w:rsid w:val="009E0D4C"/>
    <w:rsid w:val="009E133D"/>
    <w:rsid w:val="009E1371"/>
    <w:rsid w:val="009E16BE"/>
    <w:rsid w:val="009E24F3"/>
    <w:rsid w:val="009E275B"/>
    <w:rsid w:val="009E3BCD"/>
    <w:rsid w:val="009E3BD7"/>
    <w:rsid w:val="009E5C2E"/>
    <w:rsid w:val="009E69D3"/>
    <w:rsid w:val="009E6C60"/>
    <w:rsid w:val="009E6EDB"/>
    <w:rsid w:val="009E7578"/>
    <w:rsid w:val="009E7A8A"/>
    <w:rsid w:val="009F3A86"/>
    <w:rsid w:val="009F4801"/>
    <w:rsid w:val="009F4F05"/>
    <w:rsid w:val="009F6448"/>
    <w:rsid w:val="009F693C"/>
    <w:rsid w:val="009F6ABF"/>
    <w:rsid w:val="009F6FFA"/>
    <w:rsid w:val="009F7893"/>
    <w:rsid w:val="009F7B9D"/>
    <w:rsid w:val="00A006E6"/>
    <w:rsid w:val="00A00CCE"/>
    <w:rsid w:val="00A00D6B"/>
    <w:rsid w:val="00A0101F"/>
    <w:rsid w:val="00A02E7B"/>
    <w:rsid w:val="00A02FB1"/>
    <w:rsid w:val="00A03A19"/>
    <w:rsid w:val="00A046E9"/>
    <w:rsid w:val="00A06831"/>
    <w:rsid w:val="00A06C08"/>
    <w:rsid w:val="00A07F18"/>
    <w:rsid w:val="00A102C9"/>
    <w:rsid w:val="00A10A6A"/>
    <w:rsid w:val="00A10A8B"/>
    <w:rsid w:val="00A114F2"/>
    <w:rsid w:val="00A118F9"/>
    <w:rsid w:val="00A11D5B"/>
    <w:rsid w:val="00A12156"/>
    <w:rsid w:val="00A13085"/>
    <w:rsid w:val="00A132A6"/>
    <w:rsid w:val="00A136D4"/>
    <w:rsid w:val="00A13976"/>
    <w:rsid w:val="00A140BA"/>
    <w:rsid w:val="00A142B5"/>
    <w:rsid w:val="00A14BF8"/>
    <w:rsid w:val="00A1509D"/>
    <w:rsid w:val="00A15598"/>
    <w:rsid w:val="00A16198"/>
    <w:rsid w:val="00A1668C"/>
    <w:rsid w:val="00A16DB2"/>
    <w:rsid w:val="00A16F0C"/>
    <w:rsid w:val="00A179E0"/>
    <w:rsid w:val="00A17D01"/>
    <w:rsid w:val="00A2020F"/>
    <w:rsid w:val="00A20528"/>
    <w:rsid w:val="00A20CF2"/>
    <w:rsid w:val="00A210AC"/>
    <w:rsid w:val="00A21414"/>
    <w:rsid w:val="00A21E88"/>
    <w:rsid w:val="00A21FF5"/>
    <w:rsid w:val="00A222FC"/>
    <w:rsid w:val="00A23257"/>
    <w:rsid w:val="00A23270"/>
    <w:rsid w:val="00A234C9"/>
    <w:rsid w:val="00A24991"/>
    <w:rsid w:val="00A24A09"/>
    <w:rsid w:val="00A24B4B"/>
    <w:rsid w:val="00A24BCD"/>
    <w:rsid w:val="00A24F66"/>
    <w:rsid w:val="00A2575B"/>
    <w:rsid w:val="00A25A2C"/>
    <w:rsid w:val="00A2613A"/>
    <w:rsid w:val="00A269BE"/>
    <w:rsid w:val="00A27025"/>
    <w:rsid w:val="00A2741B"/>
    <w:rsid w:val="00A2795B"/>
    <w:rsid w:val="00A30A7C"/>
    <w:rsid w:val="00A31045"/>
    <w:rsid w:val="00A3189F"/>
    <w:rsid w:val="00A32B37"/>
    <w:rsid w:val="00A3307E"/>
    <w:rsid w:val="00A334FD"/>
    <w:rsid w:val="00A337CE"/>
    <w:rsid w:val="00A34ED6"/>
    <w:rsid w:val="00A35429"/>
    <w:rsid w:val="00A3655F"/>
    <w:rsid w:val="00A36668"/>
    <w:rsid w:val="00A3683E"/>
    <w:rsid w:val="00A36B1C"/>
    <w:rsid w:val="00A36F1A"/>
    <w:rsid w:val="00A37515"/>
    <w:rsid w:val="00A37A64"/>
    <w:rsid w:val="00A401F9"/>
    <w:rsid w:val="00A4096D"/>
    <w:rsid w:val="00A41E06"/>
    <w:rsid w:val="00A43183"/>
    <w:rsid w:val="00A44F17"/>
    <w:rsid w:val="00A4534C"/>
    <w:rsid w:val="00A47317"/>
    <w:rsid w:val="00A479E6"/>
    <w:rsid w:val="00A507D4"/>
    <w:rsid w:val="00A5099A"/>
    <w:rsid w:val="00A50FBF"/>
    <w:rsid w:val="00A51EAA"/>
    <w:rsid w:val="00A53392"/>
    <w:rsid w:val="00A53B46"/>
    <w:rsid w:val="00A53B4D"/>
    <w:rsid w:val="00A53D7E"/>
    <w:rsid w:val="00A54FE0"/>
    <w:rsid w:val="00A56C42"/>
    <w:rsid w:val="00A56C7F"/>
    <w:rsid w:val="00A56DDE"/>
    <w:rsid w:val="00A57999"/>
    <w:rsid w:val="00A57D7C"/>
    <w:rsid w:val="00A6024C"/>
    <w:rsid w:val="00A602CD"/>
    <w:rsid w:val="00A60D6C"/>
    <w:rsid w:val="00A61018"/>
    <w:rsid w:val="00A6130D"/>
    <w:rsid w:val="00A6154E"/>
    <w:rsid w:val="00A618FB"/>
    <w:rsid w:val="00A61D83"/>
    <w:rsid w:val="00A628D9"/>
    <w:rsid w:val="00A62FD7"/>
    <w:rsid w:val="00A6315F"/>
    <w:rsid w:val="00A63871"/>
    <w:rsid w:val="00A63D55"/>
    <w:rsid w:val="00A64712"/>
    <w:rsid w:val="00A657FD"/>
    <w:rsid w:val="00A65A52"/>
    <w:rsid w:val="00A661FE"/>
    <w:rsid w:val="00A6646C"/>
    <w:rsid w:val="00A67171"/>
    <w:rsid w:val="00A6741C"/>
    <w:rsid w:val="00A675A5"/>
    <w:rsid w:val="00A67AE6"/>
    <w:rsid w:val="00A7189B"/>
    <w:rsid w:val="00A72902"/>
    <w:rsid w:val="00A729D7"/>
    <w:rsid w:val="00A72A2C"/>
    <w:rsid w:val="00A7391D"/>
    <w:rsid w:val="00A75EDC"/>
    <w:rsid w:val="00A76476"/>
    <w:rsid w:val="00A80462"/>
    <w:rsid w:val="00A8067E"/>
    <w:rsid w:val="00A81003"/>
    <w:rsid w:val="00A835B4"/>
    <w:rsid w:val="00A83617"/>
    <w:rsid w:val="00A838C5"/>
    <w:rsid w:val="00A83CEB"/>
    <w:rsid w:val="00A84236"/>
    <w:rsid w:val="00A866C8"/>
    <w:rsid w:val="00A868C3"/>
    <w:rsid w:val="00A905C1"/>
    <w:rsid w:val="00A90B1A"/>
    <w:rsid w:val="00A921BA"/>
    <w:rsid w:val="00A92568"/>
    <w:rsid w:val="00A92A35"/>
    <w:rsid w:val="00A93352"/>
    <w:rsid w:val="00A93971"/>
    <w:rsid w:val="00A95411"/>
    <w:rsid w:val="00A959E8"/>
    <w:rsid w:val="00A95A86"/>
    <w:rsid w:val="00A968C3"/>
    <w:rsid w:val="00A97E2B"/>
    <w:rsid w:val="00A97FD5"/>
    <w:rsid w:val="00AA00EB"/>
    <w:rsid w:val="00AA01CD"/>
    <w:rsid w:val="00AA04FC"/>
    <w:rsid w:val="00AA0999"/>
    <w:rsid w:val="00AA161D"/>
    <w:rsid w:val="00AA28F8"/>
    <w:rsid w:val="00AA35CE"/>
    <w:rsid w:val="00AA3631"/>
    <w:rsid w:val="00AA4064"/>
    <w:rsid w:val="00AA4217"/>
    <w:rsid w:val="00AA5624"/>
    <w:rsid w:val="00AA58AF"/>
    <w:rsid w:val="00AA6109"/>
    <w:rsid w:val="00AA6439"/>
    <w:rsid w:val="00AA7239"/>
    <w:rsid w:val="00AB0176"/>
    <w:rsid w:val="00AB076F"/>
    <w:rsid w:val="00AB0BB0"/>
    <w:rsid w:val="00AB0F88"/>
    <w:rsid w:val="00AB12BF"/>
    <w:rsid w:val="00AB26CB"/>
    <w:rsid w:val="00AB2902"/>
    <w:rsid w:val="00AB3952"/>
    <w:rsid w:val="00AB3DEF"/>
    <w:rsid w:val="00AB44B3"/>
    <w:rsid w:val="00AB4B91"/>
    <w:rsid w:val="00AB5074"/>
    <w:rsid w:val="00AB5789"/>
    <w:rsid w:val="00AB5D1C"/>
    <w:rsid w:val="00AB6826"/>
    <w:rsid w:val="00AB791D"/>
    <w:rsid w:val="00AB7974"/>
    <w:rsid w:val="00AC00E1"/>
    <w:rsid w:val="00AC0D39"/>
    <w:rsid w:val="00AC3728"/>
    <w:rsid w:val="00AC37E4"/>
    <w:rsid w:val="00AC3BDE"/>
    <w:rsid w:val="00AC428D"/>
    <w:rsid w:val="00AC4781"/>
    <w:rsid w:val="00AC497D"/>
    <w:rsid w:val="00AC5519"/>
    <w:rsid w:val="00AC5545"/>
    <w:rsid w:val="00AC5579"/>
    <w:rsid w:val="00AC58F6"/>
    <w:rsid w:val="00AC5CB4"/>
    <w:rsid w:val="00AC6F93"/>
    <w:rsid w:val="00AC7061"/>
    <w:rsid w:val="00AD0727"/>
    <w:rsid w:val="00AD1284"/>
    <w:rsid w:val="00AD1960"/>
    <w:rsid w:val="00AD214A"/>
    <w:rsid w:val="00AD2B97"/>
    <w:rsid w:val="00AD3F67"/>
    <w:rsid w:val="00AD428E"/>
    <w:rsid w:val="00AD4E62"/>
    <w:rsid w:val="00AD5057"/>
    <w:rsid w:val="00AD5271"/>
    <w:rsid w:val="00AD5E31"/>
    <w:rsid w:val="00AD604A"/>
    <w:rsid w:val="00AD63C6"/>
    <w:rsid w:val="00AD740B"/>
    <w:rsid w:val="00AD757C"/>
    <w:rsid w:val="00AD7D01"/>
    <w:rsid w:val="00AD7D07"/>
    <w:rsid w:val="00AD7E2A"/>
    <w:rsid w:val="00AD7FE5"/>
    <w:rsid w:val="00AE0CDB"/>
    <w:rsid w:val="00AE0FE5"/>
    <w:rsid w:val="00AE1F65"/>
    <w:rsid w:val="00AE3027"/>
    <w:rsid w:val="00AE3232"/>
    <w:rsid w:val="00AE3878"/>
    <w:rsid w:val="00AE3B8A"/>
    <w:rsid w:val="00AE487F"/>
    <w:rsid w:val="00AE5476"/>
    <w:rsid w:val="00AE56C3"/>
    <w:rsid w:val="00AE5A07"/>
    <w:rsid w:val="00AE5A4F"/>
    <w:rsid w:val="00AE65E3"/>
    <w:rsid w:val="00AE67E8"/>
    <w:rsid w:val="00AE6EE7"/>
    <w:rsid w:val="00AF05E2"/>
    <w:rsid w:val="00AF07CA"/>
    <w:rsid w:val="00AF19BE"/>
    <w:rsid w:val="00AF1AF5"/>
    <w:rsid w:val="00AF20E8"/>
    <w:rsid w:val="00AF2D12"/>
    <w:rsid w:val="00AF3B70"/>
    <w:rsid w:val="00AF3E1E"/>
    <w:rsid w:val="00AF406A"/>
    <w:rsid w:val="00AF43E6"/>
    <w:rsid w:val="00AF4F41"/>
    <w:rsid w:val="00AF50E3"/>
    <w:rsid w:val="00AF5B0B"/>
    <w:rsid w:val="00AF7D84"/>
    <w:rsid w:val="00B00576"/>
    <w:rsid w:val="00B00C96"/>
    <w:rsid w:val="00B02369"/>
    <w:rsid w:val="00B0238C"/>
    <w:rsid w:val="00B028F4"/>
    <w:rsid w:val="00B02A9F"/>
    <w:rsid w:val="00B031D5"/>
    <w:rsid w:val="00B03A17"/>
    <w:rsid w:val="00B045AB"/>
    <w:rsid w:val="00B10614"/>
    <w:rsid w:val="00B10C97"/>
    <w:rsid w:val="00B11C5D"/>
    <w:rsid w:val="00B12AFD"/>
    <w:rsid w:val="00B13EB2"/>
    <w:rsid w:val="00B13FA9"/>
    <w:rsid w:val="00B14946"/>
    <w:rsid w:val="00B14C12"/>
    <w:rsid w:val="00B15B9A"/>
    <w:rsid w:val="00B1648D"/>
    <w:rsid w:val="00B16EDA"/>
    <w:rsid w:val="00B17264"/>
    <w:rsid w:val="00B20009"/>
    <w:rsid w:val="00B20828"/>
    <w:rsid w:val="00B23C79"/>
    <w:rsid w:val="00B23F1A"/>
    <w:rsid w:val="00B24154"/>
    <w:rsid w:val="00B2503B"/>
    <w:rsid w:val="00B25AC3"/>
    <w:rsid w:val="00B26450"/>
    <w:rsid w:val="00B30111"/>
    <w:rsid w:val="00B3029F"/>
    <w:rsid w:val="00B304FB"/>
    <w:rsid w:val="00B31314"/>
    <w:rsid w:val="00B314A2"/>
    <w:rsid w:val="00B3251F"/>
    <w:rsid w:val="00B3267E"/>
    <w:rsid w:val="00B32764"/>
    <w:rsid w:val="00B3281F"/>
    <w:rsid w:val="00B338F4"/>
    <w:rsid w:val="00B34095"/>
    <w:rsid w:val="00B35458"/>
    <w:rsid w:val="00B35683"/>
    <w:rsid w:val="00B365E5"/>
    <w:rsid w:val="00B369DA"/>
    <w:rsid w:val="00B40B5D"/>
    <w:rsid w:val="00B40B60"/>
    <w:rsid w:val="00B429CA"/>
    <w:rsid w:val="00B42AC5"/>
    <w:rsid w:val="00B42E42"/>
    <w:rsid w:val="00B43D5B"/>
    <w:rsid w:val="00B446FC"/>
    <w:rsid w:val="00B447B6"/>
    <w:rsid w:val="00B44B31"/>
    <w:rsid w:val="00B45194"/>
    <w:rsid w:val="00B45E1B"/>
    <w:rsid w:val="00B45EF5"/>
    <w:rsid w:val="00B46E62"/>
    <w:rsid w:val="00B510B6"/>
    <w:rsid w:val="00B51574"/>
    <w:rsid w:val="00B5209C"/>
    <w:rsid w:val="00B53E44"/>
    <w:rsid w:val="00B54F2D"/>
    <w:rsid w:val="00B5537D"/>
    <w:rsid w:val="00B55F69"/>
    <w:rsid w:val="00B5606D"/>
    <w:rsid w:val="00B566D4"/>
    <w:rsid w:val="00B57473"/>
    <w:rsid w:val="00B600F9"/>
    <w:rsid w:val="00B604D1"/>
    <w:rsid w:val="00B60692"/>
    <w:rsid w:val="00B6081B"/>
    <w:rsid w:val="00B60B62"/>
    <w:rsid w:val="00B60F12"/>
    <w:rsid w:val="00B61D7E"/>
    <w:rsid w:val="00B6226A"/>
    <w:rsid w:val="00B6248A"/>
    <w:rsid w:val="00B63693"/>
    <w:rsid w:val="00B63926"/>
    <w:rsid w:val="00B651D3"/>
    <w:rsid w:val="00B657CA"/>
    <w:rsid w:val="00B65CBE"/>
    <w:rsid w:val="00B66698"/>
    <w:rsid w:val="00B67441"/>
    <w:rsid w:val="00B674D5"/>
    <w:rsid w:val="00B701FB"/>
    <w:rsid w:val="00B717B5"/>
    <w:rsid w:val="00B71E74"/>
    <w:rsid w:val="00B71E85"/>
    <w:rsid w:val="00B7313B"/>
    <w:rsid w:val="00B73E4B"/>
    <w:rsid w:val="00B749FF"/>
    <w:rsid w:val="00B750B9"/>
    <w:rsid w:val="00B75399"/>
    <w:rsid w:val="00B75FC5"/>
    <w:rsid w:val="00B7663E"/>
    <w:rsid w:val="00B77167"/>
    <w:rsid w:val="00B778E5"/>
    <w:rsid w:val="00B80138"/>
    <w:rsid w:val="00B80FED"/>
    <w:rsid w:val="00B81040"/>
    <w:rsid w:val="00B810BC"/>
    <w:rsid w:val="00B81EAC"/>
    <w:rsid w:val="00B82AD5"/>
    <w:rsid w:val="00B832F3"/>
    <w:rsid w:val="00B83B4F"/>
    <w:rsid w:val="00B83B63"/>
    <w:rsid w:val="00B83F87"/>
    <w:rsid w:val="00B84A63"/>
    <w:rsid w:val="00B852A3"/>
    <w:rsid w:val="00B852D5"/>
    <w:rsid w:val="00B858FA"/>
    <w:rsid w:val="00B85A8B"/>
    <w:rsid w:val="00B86084"/>
    <w:rsid w:val="00B868F4"/>
    <w:rsid w:val="00B87992"/>
    <w:rsid w:val="00B901BA"/>
    <w:rsid w:val="00B90C54"/>
    <w:rsid w:val="00B9114C"/>
    <w:rsid w:val="00B92A9F"/>
    <w:rsid w:val="00B9379E"/>
    <w:rsid w:val="00B93A52"/>
    <w:rsid w:val="00B93E90"/>
    <w:rsid w:val="00B94844"/>
    <w:rsid w:val="00B94FAF"/>
    <w:rsid w:val="00B95EDE"/>
    <w:rsid w:val="00B95F44"/>
    <w:rsid w:val="00B96E87"/>
    <w:rsid w:val="00BA21F6"/>
    <w:rsid w:val="00BA2CBE"/>
    <w:rsid w:val="00BA2ED1"/>
    <w:rsid w:val="00BA316F"/>
    <w:rsid w:val="00BA4510"/>
    <w:rsid w:val="00BA4513"/>
    <w:rsid w:val="00BA5372"/>
    <w:rsid w:val="00BA555F"/>
    <w:rsid w:val="00BA7121"/>
    <w:rsid w:val="00BA738E"/>
    <w:rsid w:val="00BB03A2"/>
    <w:rsid w:val="00BB0A36"/>
    <w:rsid w:val="00BB1DC7"/>
    <w:rsid w:val="00BB3ACD"/>
    <w:rsid w:val="00BB42C5"/>
    <w:rsid w:val="00BB4400"/>
    <w:rsid w:val="00BB561B"/>
    <w:rsid w:val="00BB6B39"/>
    <w:rsid w:val="00BB7471"/>
    <w:rsid w:val="00BB7592"/>
    <w:rsid w:val="00BB7F08"/>
    <w:rsid w:val="00BC0E7E"/>
    <w:rsid w:val="00BC2578"/>
    <w:rsid w:val="00BC3839"/>
    <w:rsid w:val="00BC4D38"/>
    <w:rsid w:val="00BC4DAC"/>
    <w:rsid w:val="00BC68EF"/>
    <w:rsid w:val="00BC6ECC"/>
    <w:rsid w:val="00BC71C6"/>
    <w:rsid w:val="00BC7524"/>
    <w:rsid w:val="00BC75B1"/>
    <w:rsid w:val="00BC7D39"/>
    <w:rsid w:val="00BD2CD9"/>
    <w:rsid w:val="00BD2D6A"/>
    <w:rsid w:val="00BD389B"/>
    <w:rsid w:val="00BD4FBD"/>
    <w:rsid w:val="00BD5D9E"/>
    <w:rsid w:val="00BD610A"/>
    <w:rsid w:val="00BD72DD"/>
    <w:rsid w:val="00BD7311"/>
    <w:rsid w:val="00BD7812"/>
    <w:rsid w:val="00BE0184"/>
    <w:rsid w:val="00BE0F55"/>
    <w:rsid w:val="00BE13F7"/>
    <w:rsid w:val="00BE177C"/>
    <w:rsid w:val="00BE1897"/>
    <w:rsid w:val="00BE2828"/>
    <w:rsid w:val="00BE4563"/>
    <w:rsid w:val="00BE7CC1"/>
    <w:rsid w:val="00BF029C"/>
    <w:rsid w:val="00BF1018"/>
    <w:rsid w:val="00BF179E"/>
    <w:rsid w:val="00BF17B4"/>
    <w:rsid w:val="00BF18B2"/>
    <w:rsid w:val="00BF1EF7"/>
    <w:rsid w:val="00BF29EE"/>
    <w:rsid w:val="00BF3BD3"/>
    <w:rsid w:val="00BF4C66"/>
    <w:rsid w:val="00BF4DDE"/>
    <w:rsid w:val="00BF5226"/>
    <w:rsid w:val="00BF6199"/>
    <w:rsid w:val="00BF75DF"/>
    <w:rsid w:val="00BF7CF8"/>
    <w:rsid w:val="00C00008"/>
    <w:rsid w:val="00C00FB8"/>
    <w:rsid w:val="00C0115B"/>
    <w:rsid w:val="00C01649"/>
    <w:rsid w:val="00C02BF7"/>
    <w:rsid w:val="00C030CB"/>
    <w:rsid w:val="00C0318A"/>
    <w:rsid w:val="00C0364C"/>
    <w:rsid w:val="00C05B41"/>
    <w:rsid w:val="00C06372"/>
    <w:rsid w:val="00C07BF5"/>
    <w:rsid w:val="00C07CB1"/>
    <w:rsid w:val="00C101BB"/>
    <w:rsid w:val="00C108E6"/>
    <w:rsid w:val="00C10BB9"/>
    <w:rsid w:val="00C10D26"/>
    <w:rsid w:val="00C1150D"/>
    <w:rsid w:val="00C11C34"/>
    <w:rsid w:val="00C132ED"/>
    <w:rsid w:val="00C134D4"/>
    <w:rsid w:val="00C1379A"/>
    <w:rsid w:val="00C140A9"/>
    <w:rsid w:val="00C14D38"/>
    <w:rsid w:val="00C154C0"/>
    <w:rsid w:val="00C16D74"/>
    <w:rsid w:val="00C17459"/>
    <w:rsid w:val="00C1769C"/>
    <w:rsid w:val="00C179DC"/>
    <w:rsid w:val="00C20A28"/>
    <w:rsid w:val="00C20DE2"/>
    <w:rsid w:val="00C211DC"/>
    <w:rsid w:val="00C21B59"/>
    <w:rsid w:val="00C21D77"/>
    <w:rsid w:val="00C22B87"/>
    <w:rsid w:val="00C22EAC"/>
    <w:rsid w:val="00C2315E"/>
    <w:rsid w:val="00C23945"/>
    <w:rsid w:val="00C23BFA"/>
    <w:rsid w:val="00C252B3"/>
    <w:rsid w:val="00C2641D"/>
    <w:rsid w:val="00C26C48"/>
    <w:rsid w:val="00C26EE3"/>
    <w:rsid w:val="00C26F3A"/>
    <w:rsid w:val="00C27601"/>
    <w:rsid w:val="00C277EB"/>
    <w:rsid w:val="00C27AF2"/>
    <w:rsid w:val="00C30268"/>
    <w:rsid w:val="00C31183"/>
    <w:rsid w:val="00C31366"/>
    <w:rsid w:val="00C3170C"/>
    <w:rsid w:val="00C31B31"/>
    <w:rsid w:val="00C31ED7"/>
    <w:rsid w:val="00C34161"/>
    <w:rsid w:val="00C35906"/>
    <w:rsid w:val="00C369EA"/>
    <w:rsid w:val="00C3731B"/>
    <w:rsid w:val="00C43001"/>
    <w:rsid w:val="00C43365"/>
    <w:rsid w:val="00C4361A"/>
    <w:rsid w:val="00C43A3D"/>
    <w:rsid w:val="00C45FEB"/>
    <w:rsid w:val="00C4691D"/>
    <w:rsid w:val="00C47754"/>
    <w:rsid w:val="00C4781B"/>
    <w:rsid w:val="00C50338"/>
    <w:rsid w:val="00C50BEF"/>
    <w:rsid w:val="00C516A8"/>
    <w:rsid w:val="00C51D81"/>
    <w:rsid w:val="00C56967"/>
    <w:rsid w:val="00C573D8"/>
    <w:rsid w:val="00C576E8"/>
    <w:rsid w:val="00C57FCE"/>
    <w:rsid w:val="00C6030D"/>
    <w:rsid w:val="00C60E3F"/>
    <w:rsid w:val="00C628B2"/>
    <w:rsid w:val="00C62C25"/>
    <w:rsid w:val="00C62E13"/>
    <w:rsid w:val="00C63969"/>
    <w:rsid w:val="00C64670"/>
    <w:rsid w:val="00C661F2"/>
    <w:rsid w:val="00C66991"/>
    <w:rsid w:val="00C66C54"/>
    <w:rsid w:val="00C66EA7"/>
    <w:rsid w:val="00C66FCD"/>
    <w:rsid w:val="00C703C0"/>
    <w:rsid w:val="00C71013"/>
    <w:rsid w:val="00C72C89"/>
    <w:rsid w:val="00C73237"/>
    <w:rsid w:val="00C73828"/>
    <w:rsid w:val="00C73AEE"/>
    <w:rsid w:val="00C73F2A"/>
    <w:rsid w:val="00C7530B"/>
    <w:rsid w:val="00C76141"/>
    <w:rsid w:val="00C76671"/>
    <w:rsid w:val="00C76E72"/>
    <w:rsid w:val="00C76F6E"/>
    <w:rsid w:val="00C80E9D"/>
    <w:rsid w:val="00C80F3F"/>
    <w:rsid w:val="00C815B0"/>
    <w:rsid w:val="00C82492"/>
    <w:rsid w:val="00C83ADC"/>
    <w:rsid w:val="00C8481C"/>
    <w:rsid w:val="00C85063"/>
    <w:rsid w:val="00C85E52"/>
    <w:rsid w:val="00C86AA2"/>
    <w:rsid w:val="00C86CDF"/>
    <w:rsid w:val="00C86CF3"/>
    <w:rsid w:val="00C87E8C"/>
    <w:rsid w:val="00C90CE3"/>
    <w:rsid w:val="00C928A6"/>
    <w:rsid w:val="00C9381A"/>
    <w:rsid w:val="00C93AB9"/>
    <w:rsid w:val="00C93C7F"/>
    <w:rsid w:val="00C94D05"/>
    <w:rsid w:val="00C951EC"/>
    <w:rsid w:val="00C9523B"/>
    <w:rsid w:val="00C96122"/>
    <w:rsid w:val="00C963DD"/>
    <w:rsid w:val="00C96539"/>
    <w:rsid w:val="00C96B2A"/>
    <w:rsid w:val="00C9715B"/>
    <w:rsid w:val="00C97BEA"/>
    <w:rsid w:val="00CA0044"/>
    <w:rsid w:val="00CA04EF"/>
    <w:rsid w:val="00CA14B6"/>
    <w:rsid w:val="00CA1E48"/>
    <w:rsid w:val="00CA3311"/>
    <w:rsid w:val="00CA475F"/>
    <w:rsid w:val="00CA6AF6"/>
    <w:rsid w:val="00CA70CA"/>
    <w:rsid w:val="00CA722B"/>
    <w:rsid w:val="00CA7BF4"/>
    <w:rsid w:val="00CA7C09"/>
    <w:rsid w:val="00CB023A"/>
    <w:rsid w:val="00CB0355"/>
    <w:rsid w:val="00CB0830"/>
    <w:rsid w:val="00CB1B5F"/>
    <w:rsid w:val="00CB320E"/>
    <w:rsid w:val="00CB3340"/>
    <w:rsid w:val="00CB388B"/>
    <w:rsid w:val="00CB4E9A"/>
    <w:rsid w:val="00CB54E5"/>
    <w:rsid w:val="00CB5AA0"/>
    <w:rsid w:val="00CB6819"/>
    <w:rsid w:val="00CC0B02"/>
    <w:rsid w:val="00CC204A"/>
    <w:rsid w:val="00CC2209"/>
    <w:rsid w:val="00CC34CE"/>
    <w:rsid w:val="00CC40DC"/>
    <w:rsid w:val="00CC410B"/>
    <w:rsid w:val="00CC493D"/>
    <w:rsid w:val="00CC4941"/>
    <w:rsid w:val="00CC5722"/>
    <w:rsid w:val="00CC5B8F"/>
    <w:rsid w:val="00CC5E9A"/>
    <w:rsid w:val="00CC62D3"/>
    <w:rsid w:val="00CD0108"/>
    <w:rsid w:val="00CD04F7"/>
    <w:rsid w:val="00CD07A9"/>
    <w:rsid w:val="00CD09B7"/>
    <w:rsid w:val="00CD1717"/>
    <w:rsid w:val="00CD19E0"/>
    <w:rsid w:val="00CD2958"/>
    <w:rsid w:val="00CD34DC"/>
    <w:rsid w:val="00CD351D"/>
    <w:rsid w:val="00CD43EF"/>
    <w:rsid w:val="00CD4497"/>
    <w:rsid w:val="00CD5D64"/>
    <w:rsid w:val="00CD6E23"/>
    <w:rsid w:val="00CD6EAE"/>
    <w:rsid w:val="00CD70C6"/>
    <w:rsid w:val="00CD71F4"/>
    <w:rsid w:val="00CE072C"/>
    <w:rsid w:val="00CE16D6"/>
    <w:rsid w:val="00CE2973"/>
    <w:rsid w:val="00CE2BDD"/>
    <w:rsid w:val="00CE3724"/>
    <w:rsid w:val="00CE3AFE"/>
    <w:rsid w:val="00CE3F62"/>
    <w:rsid w:val="00CE51C5"/>
    <w:rsid w:val="00CE5D5B"/>
    <w:rsid w:val="00CE628C"/>
    <w:rsid w:val="00CE6354"/>
    <w:rsid w:val="00CE63FB"/>
    <w:rsid w:val="00CE65D5"/>
    <w:rsid w:val="00CF0218"/>
    <w:rsid w:val="00CF0246"/>
    <w:rsid w:val="00CF02C6"/>
    <w:rsid w:val="00CF18F2"/>
    <w:rsid w:val="00CF2939"/>
    <w:rsid w:val="00CF2A18"/>
    <w:rsid w:val="00CF2E46"/>
    <w:rsid w:val="00CF435C"/>
    <w:rsid w:val="00CF585F"/>
    <w:rsid w:val="00CF5BCD"/>
    <w:rsid w:val="00CF5E6D"/>
    <w:rsid w:val="00CF6DBE"/>
    <w:rsid w:val="00D00453"/>
    <w:rsid w:val="00D01285"/>
    <w:rsid w:val="00D01C34"/>
    <w:rsid w:val="00D01DD6"/>
    <w:rsid w:val="00D02FAC"/>
    <w:rsid w:val="00D03986"/>
    <w:rsid w:val="00D03F1A"/>
    <w:rsid w:val="00D06179"/>
    <w:rsid w:val="00D0629A"/>
    <w:rsid w:val="00D069E1"/>
    <w:rsid w:val="00D069E7"/>
    <w:rsid w:val="00D07E78"/>
    <w:rsid w:val="00D07E8F"/>
    <w:rsid w:val="00D10EC2"/>
    <w:rsid w:val="00D111D3"/>
    <w:rsid w:val="00D1157F"/>
    <w:rsid w:val="00D1193E"/>
    <w:rsid w:val="00D12840"/>
    <w:rsid w:val="00D1291C"/>
    <w:rsid w:val="00D13095"/>
    <w:rsid w:val="00D13719"/>
    <w:rsid w:val="00D13A87"/>
    <w:rsid w:val="00D14333"/>
    <w:rsid w:val="00D152FA"/>
    <w:rsid w:val="00D15A0E"/>
    <w:rsid w:val="00D17510"/>
    <w:rsid w:val="00D1778F"/>
    <w:rsid w:val="00D17ECC"/>
    <w:rsid w:val="00D22333"/>
    <w:rsid w:val="00D22A33"/>
    <w:rsid w:val="00D22A72"/>
    <w:rsid w:val="00D22D18"/>
    <w:rsid w:val="00D23527"/>
    <w:rsid w:val="00D236AC"/>
    <w:rsid w:val="00D2425D"/>
    <w:rsid w:val="00D25EB0"/>
    <w:rsid w:val="00D274BB"/>
    <w:rsid w:val="00D27736"/>
    <w:rsid w:val="00D27EBE"/>
    <w:rsid w:val="00D301EB"/>
    <w:rsid w:val="00D313EA"/>
    <w:rsid w:val="00D319E0"/>
    <w:rsid w:val="00D31F41"/>
    <w:rsid w:val="00D32651"/>
    <w:rsid w:val="00D3266C"/>
    <w:rsid w:val="00D326CD"/>
    <w:rsid w:val="00D35340"/>
    <w:rsid w:val="00D35714"/>
    <w:rsid w:val="00D36855"/>
    <w:rsid w:val="00D406CA"/>
    <w:rsid w:val="00D41AE0"/>
    <w:rsid w:val="00D42AE1"/>
    <w:rsid w:val="00D42BC9"/>
    <w:rsid w:val="00D459CE"/>
    <w:rsid w:val="00D46595"/>
    <w:rsid w:val="00D479F2"/>
    <w:rsid w:val="00D502D9"/>
    <w:rsid w:val="00D50441"/>
    <w:rsid w:val="00D519F6"/>
    <w:rsid w:val="00D5226E"/>
    <w:rsid w:val="00D53CCE"/>
    <w:rsid w:val="00D54616"/>
    <w:rsid w:val="00D548BF"/>
    <w:rsid w:val="00D54A48"/>
    <w:rsid w:val="00D54D7F"/>
    <w:rsid w:val="00D55057"/>
    <w:rsid w:val="00D55603"/>
    <w:rsid w:val="00D603B8"/>
    <w:rsid w:val="00D60EA2"/>
    <w:rsid w:val="00D60EE0"/>
    <w:rsid w:val="00D630D2"/>
    <w:rsid w:val="00D635C6"/>
    <w:rsid w:val="00D6396B"/>
    <w:rsid w:val="00D64242"/>
    <w:rsid w:val="00D64988"/>
    <w:rsid w:val="00D64BC9"/>
    <w:rsid w:val="00D66289"/>
    <w:rsid w:val="00D67AE2"/>
    <w:rsid w:val="00D7176B"/>
    <w:rsid w:val="00D71A3C"/>
    <w:rsid w:val="00D71E83"/>
    <w:rsid w:val="00D71E98"/>
    <w:rsid w:val="00D733EF"/>
    <w:rsid w:val="00D7480F"/>
    <w:rsid w:val="00D74A28"/>
    <w:rsid w:val="00D74E74"/>
    <w:rsid w:val="00D74F01"/>
    <w:rsid w:val="00D75564"/>
    <w:rsid w:val="00D75F91"/>
    <w:rsid w:val="00D76339"/>
    <w:rsid w:val="00D76BD6"/>
    <w:rsid w:val="00D76C75"/>
    <w:rsid w:val="00D77108"/>
    <w:rsid w:val="00D77E65"/>
    <w:rsid w:val="00D77EF6"/>
    <w:rsid w:val="00D80710"/>
    <w:rsid w:val="00D8094B"/>
    <w:rsid w:val="00D82095"/>
    <w:rsid w:val="00D82A62"/>
    <w:rsid w:val="00D82D68"/>
    <w:rsid w:val="00D82E5E"/>
    <w:rsid w:val="00D841C3"/>
    <w:rsid w:val="00D846D4"/>
    <w:rsid w:val="00D84FF6"/>
    <w:rsid w:val="00D85452"/>
    <w:rsid w:val="00D858C7"/>
    <w:rsid w:val="00D8613D"/>
    <w:rsid w:val="00D865B2"/>
    <w:rsid w:val="00D86910"/>
    <w:rsid w:val="00D87367"/>
    <w:rsid w:val="00D91262"/>
    <w:rsid w:val="00D922A3"/>
    <w:rsid w:val="00D9233F"/>
    <w:rsid w:val="00D923A4"/>
    <w:rsid w:val="00D92D7E"/>
    <w:rsid w:val="00D930F7"/>
    <w:rsid w:val="00D9495E"/>
    <w:rsid w:val="00D94DDB"/>
    <w:rsid w:val="00D94FAB"/>
    <w:rsid w:val="00D950BA"/>
    <w:rsid w:val="00D96127"/>
    <w:rsid w:val="00D968F5"/>
    <w:rsid w:val="00D97C0A"/>
    <w:rsid w:val="00D97DEF"/>
    <w:rsid w:val="00DA006E"/>
    <w:rsid w:val="00DA00BA"/>
    <w:rsid w:val="00DA0592"/>
    <w:rsid w:val="00DA120C"/>
    <w:rsid w:val="00DA1A1C"/>
    <w:rsid w:val="00DA1C0D"/>
    <w:rsid w:val="00DA313C"/>
    <w:rsid w:val="00DA4738"/>
    <w:rsid w:val="00DA4C7E"/>
    <w:rsid w:val="00DA5434"/>
    <w:rsid w:val="00DA6207"/>
    <w:rsid w:val="00DA6538"/>
    <w:rsid w:val="00DA6904"/>
    <w:rsid w:val="00DA7635"/>
    <w:rsid w:val="00DA7794"/>
    <w:rsid w:val="00DA784C"/>
    <w:rsid w:val="00DA791A"/>
    <w:rsid w:val="00DA7E5A"/>
    <w:rsid w:val="00DB001E"/>
    <w:rsid w:val="00DB024A"/>
    <w:rsid w:val="00DB02EC"/>
    <w:rsid w:val="00DB0758"/>
    <w:rsid w:val="00DB1BFD"/>
    <w:rsid w:val="00DB38D4"/>
    <w:rsid w:val="00DB61CE"/>
    <w:rsid w:val="00DB657E"/>
    <w:rsid w:val="00DB6FBF"/>
    <w:rsid w:val="00DC0827"/>
    <w:rsid w:val="00DC0F96"/>
    <w:rsid w:val="00DC38F2"/>
    <w:rsid w:val="00DC4A0C"/>
    <w:rsid w:val="00DC4F78"/>
    <w:rsid w:val="00DC68E7"/>
    <w:rsid w:val="00DC72DF"/>
    <w:rsid w:val="00DD03E8"/>
    <w:rsid w:val="00DD0B94"/>
    <w:rsid w:val="00DD10A6"/>
    <w:rsid w:val="00DD1B50"/>
    <w:rsid w:val="00DD2235"/>
    <w:rsid w:val="00DD265B"/>
    <w:rsid w:val="00DD30B0"/>
    <w:rsid w:val="00DD3B48"/>
    <w:rsid w:val="00DD3E36"/>
    <w:rsid w:val="00DD3F38"/>
    <w:rsid w:val="00DD4038"/>
    <w:rsid w:val="00DD4406"/>
    <w:rsid w:val="00DD50E0"/>
    <w:rsid w:val="00DD565D"/>
    <w:rsid w:val="00DD5E47"/>
    <w:rsid w:val="00DD672F"/>
    <w:rsid w:val="00DE1DE3"/>
    <w:rsid w:val="00DE2DB7"/>
    <w:rsid w:val="00DE463F"/>
    <w:rsid w:val="00DE48F2"/>
    <w:rsid w:val="00DE4914"/>
    <w:rsid w:val="00DE55DA"/>
    <w:rsid w:val="00DE58D5"/>
    <w:rsid w:val="00DE5CD1"/>
    <w:rsid w:val="00DE6366"/>
    <w:rsid w:val="00DE689B"/>
    <w:rsid w:val="00DE6A4A"/>
    <w:rsid w:val="00DF069D"/>
    <w:rsid w:val="00DF104A"/>
    <w:rsid w:val="00DF1BF2"/>
    <w:rsid w:val="00DF203C"/>
    <w:rsid w:val="00DF2183"/>
    <w:rsid w:val="00DF27AF"/>
    <w:rsid w:val="00DF30A7"/>
    <w:rsid w:val="00DF4012"/>
    <w:rsid w:val="00DF419C"/>
    <w:rsid w:val="00DF42CB"/>
    <w:rsid w:val="00DF450F"/>
    <w:rsid w:val="00DF50AF"/>
    <w:rsid w:val="00DF632A"/>
    <w:rsid w:val="00DF656E"/>
    <w:rsid w:val="00DF6AD5"/>
    <w:rsid w:val="00DF778E"/>
    <w:rsid w:val="00DF79D8"/>
    <w:rsid w:val="00E00503"/>
    <w:rsid w:val="00E0092C"/>
    <w:rsid w:val="00E00ADB"/>
    <w:rsid w:val="00E01B30"/>
    <w:rsid w:val="00E01FA9"/>
    <w:rsid w:val="00E021EB"/>
    <w:rsid w:val="00E0329B"/>
    <w:rsid w:val="00E03549"/>
    <w:rsid w:val="00E04172"/>
    <w:rsid w:val="00E04A33"/>
    <w:rsid w:val="00E04E24"/>
    <w:rsid w:val="00E05390"/>
    <w:rsid w:val="00E05B85"/>
    <w:rsid w:val="00E06917"/>
    <w:rsid w:val="00E06951"/>
    <w:rsid w:val="00E07165"/>
    <w:rsid w:val="00E078E4"/>
    <w:rsid w:val="00E10137"/>
    <w:rsid w:val="00E107C0"/>
    <w:rsid w:val="00E10ADD"/>
    <w:rsid w:val="00E10F5E"/>
    <w:rsid w:val="00E1209F"/>
    <w:rsid w:val="00E14129"/>
    <w:rsid w:val="00E149D3"/>
    <w:rsid w:val="00E15E84"/>
    <w:rsid w:val="00E17132"/>
    <w:rsid w:val="00E17A5E"/>
    <w:rsid w:val="00E20979"/>
    <w:rsid w:val="00E20A1D"/>
    <w:rsid w:val="00E21BE6"/>
    <w:rsid w:val="00E2230B"/>
    <w:rsid w:val="00E22451"/>
    <w:rsid w:val="00E22B4A"/>
    <w:rsid w:val="00E22C65"/>
    <w:rsid w:val="00E23145"/>
    <w:rsid w:val="00E23951"/>
    <w:rsid w:val="00E23CBD"/>
    <w:rsid w:val="00E23E51"/>
    <w:rsid w:val="00E25C0E"/>
    <w:rsid w:val="00E27BE1"/>
    <w:rsid w:val="00E30397"/>
    <w:rsid w:val="00E30B55"/>
    <w:rsid w:val="00E31A75"/>
    <w:rsid w:val="00E31D3F"/>
    <w:rsid w:val="00E32058"/>
    <w:rsid w:val="00E327D6"/>
    <w:rsid w:val="00E32803"/>
    <w:rsid w:val="00E33006"/>
    <w:rsid w:val="00E3362C"/>
    <w:rsid w:val="00E34192"/>
    <w:rsid w:val="00E349AF"/>
    <w:rsid w:val="00E353A6"/>
    <w:rsid w:val="00E35492"/>
    <w:rsid w:val="00E35AAF"/>
    <w:rsid w:val="00E35B86"/>
    <w:rsid w:val="00E3622C"/>
    <w:rsid w:val="00E3634D"/>
    <w:rsid w:val="00E37C27"/>
    <w:rsid w:val="00E409CC"/>
    <w:rsid w:val="00E40EAE"/>
    <w:rsid w:val="00E41170"/>
    <w:rsid w:val="00E412DD"/>
    <w:rsid w:val="00E41369"/>
    <w:rsid w:val="00E424AC"/>
    <w:rsid w:val="00E4263E"/>
    <w:rsid w:val="00E42973"/>
    <w:rsid w:val="00E42AE1"/>
    <w:rsid w:val="00E4480D"/>
    <w:rsid w:val="00E44DFD"/>
    <w:rsid w:val="00E46CAD"/>
    <w:rsid w:val="00E46E6E"/>
    <w:rsid w:val="00E47749"/>
    <w:rsid w:val="00E47F49"/>
    <w:rsid w:val="00E51118"/>
    <w:rsid w:val="00E52B54"/>
    <w:rsid w:val="00E53C6D"/>
    <w:rsid w:val="00E5439B"/>
    <w:rsid w:val="00E544DE"/>
    <w:rsid w:val="00E566C7"/>
    <w:rsid w:val="00E566EF"/>
    <w:rsid w:val="00E578F0"/>
    <w:rsid w:val="00E600D1"/>
    <w:rsid w:val="00E60EE6"/>
    <w:rsid w:val="00E60FBA"/>
    <w:rsid w:val="00E6279B"/>
    <w:rsid w:val="00E62AD5"/>
    <w:rsid w:val="00E6459D"/>
    <w:rsid w:val="00E65500"/>
    <w:rsid w:val="00E657C8"/>
    <w:rsid w:val="00E659D9"/>
    <w:rsid w:val="00E65C41"/>
    <w:rsid w:val="00E67FD4"/>
    <w:rsid w:val="00E709DB"/>
    <w:rsid w:val="00E70E17"/>
    <w:rsid w:val="00E71C89"/>
    <w:rsid w:val="00E72722"/>
    <w:rsid w:val="00E72A8C"/>
    <w:rsid w:val="00E72C55"/>
    <w:rsid w:val="00E73110"/>
    <w:rsid w:val="00E741CF"/>
    <w:rsid w:val="00E746D9"/>
    <w:rsid w:val="00E749AE"/>
    <w:rsid w:val="00E759AA"/>
    <w:rsid w:val="00E75A4B"/>
    <w:rsid w:val="00E7674B"/>
    <w:rsid w:val="00E8016F"/>
    <w:rsid w:val="00E811FD"/>
    <w:rsid w:val="00E815AE"/>
    <w:rsid w:val="00E82E43"/>
    <w:rsid w:val="00E82F32"/>
    <w:rsid w:val="00E8355D"/>
    <w:rsid w:val="00E83F0B"/>
    <w:rsid w:val="00E84046"/>
    <w:rsid w:val="00E84779"/>
    <w:rsid w:val="00E85299"/>
    <w:rsid w:val="00E85314"/>
    <w:rsid w:val="00E857AB"/>
    <w:rsid w:val="00E8676B"/>
    <w:rsid w:val="00E874D8"/>
    <w:rsid w:val="00E87EEA"/>
    <w:rsid w:val="00E9005F"/>
    <w:rsid w:val="00E911AE"/>
    <w:rsid w:val="00E9213B"/>
    <w:rsid w:val="00E9222C"/>
    <w:rsid w:val="00E926E3"/>
    <w:rsid w:val="00E930F4"/>
    <w:rsid w:val="00E93F98"/>
    <w:rsid w:val="00E94272"/>
    <w:rsid w:val="00E944CD"/>
    <w:rsid w:val="00E947BD"/>
    <w:rsid w:val="00E94CFB"/>
    <w:rsid w:val="00E954B2"/>
    <w:rsid w:val="00E96F15"/>
    <w:rsid w:val="00EA02C2"/>
    <w:rsid w:val="00EA0860"/>
    <w:rsid w:val="00EA0C86"/>
    <w:rsid w:val="00EA15FF"/>
    <w:rsid w:val="00EA19E7"/>
    <w:rsid w:val="00EA295C"/>
    <w:rsid w:val="00EA2AD6"/>
    <w:rsid w:val="00EA2D6C"/>
    <w:rsid w:val="00EA33C4"/>
    <w:rsid w:val="00EA3CF7"/>
    <w:rsid w:val="00EA4069"/>
    <w:rsid w:val="00EA535A"/>
    <w:rsid w:val="00EA69BE"/>
    <w:rsid w:val="00EA6A5C"/>
    <w:rsid w:val="00EB09B9"/>
    <w:rsid w:val="00EB0BBC"/>
    <w:rsid w:val="00EB19EC"/>
    <w:rsid w:val="00EB1BE1"/>
    <w:rsid w:val="00EB2994"/>
    <w:rsid w:val="00EB2EEB"/>
    <w:rsid w:val="00EB39F9"/>
    <w:rsid w:val="00EB459F"/>
    <w:rsid w:val="00EB60A8"/>
    <w:rsid w:val="00EB66E5"/>
    <w:rsid w:val="00EB6701"/>
    <w:rsid w:val="00EB6824"/>
    <w:rsid w:val="00EC0224"/>
    <w:rsid w:val="00EC067F"/>
    <w:rsid w:val="00EC06B9"/>
    <w:rsid w:val="00EC0922"/>
    <w:rsid w:val="00EC10A9"/>
    <w:rsid w:val="00EC18F8"/>
    <w:rsid w:val="00EC1BEF"/>
    <w:rsid w:val="00EC2DC2"/>
    <w:rsid w:val="00EC2E2E"/>
    <w:rsid w:val="00EC346E"/>
    <w:rsid w:val="00EC4AEF"/>
    <w:rsid w:val="00EC5020"/>
    <w:rsid w:val="00EC6239"/>
    <w:rsid w:val="00EC6AB7"/>
    <w:rsid w:val="00EC7327"/>
    <w:rsid w:val="00EC779D"/>
    <w:rsid w:val="00EC7B7F"/>
    <w:rsid w:val="00ED1213"/>
    <w:rsid w:val="00ED2EF2"/>
    <w:rsid w:val="00ED4BCE"/>
    <w:rsid w:val="00ED4E34"/>
    <w:rsid w:val="00ED4EE0"/>
    <w:rsid w:val="00ED5343"/>
    <w:rsid w:val="00ED603E"/>
    <w:rsid w:val="00ED6D81"/>
    <w:rsid w:val="00ED6DFD"/>
    <w:rsid w:val="00ED6E35"/>
    <w:rsid w:val="00ED6F84"/>
    <w:rsid w:val="00ED6F8E"/>
    <w:rsid w:val="00ED7625"/>
    <w:rsid w:val="00ED78F9"/>
    <w:rsid w:val="00ED78FE"/>
    <w:rsid w:val="00ED793B"/>
    <w:rsid w:val="00ED7ACF"/>
    <w:rsid w:val="00EE0746"/>
    <w:rsid w:val="00EE0821"/>
    <w:rsid w:val="00EE0967"/>
    <w:rsid w:val="00EE096D"/>
    <w:rsid w:val="00EE0BD9"/>
    <w:rsid w:val="00EE1D64"/>
    <w:rsid w:val="00EE1F48"/>
    <w:rsid w:val="00EE2DA2"/>
    <w:rsid w:val="00EE2DDC"/>
    <w:rsid w:val="00EE3568"/>
    <w:rsid w:val="00EE36E1"/>
    <w:rsid w:val="00EE3954"/>
    <w:rsid w:val="00EE3E46"/>
    <w:rsid w:val="00EE5199"/>
    <w:rsid w:val="00EE5FD4"/>
    <w:rsid w:val="00EE644F"/>
    <w:rsid w:val="00EE6479"/>
    <w:rsid w:val="00EE705E"/>
    <w:rsid w:val="00EF07E0"/>
    <w:rsid w:val="00EF0E01"/>
    <w:rsid w:val="00EF1850"/>
    <w:rsid w:val="00EF1A38"/>
    <w:rsid w:val="00EF1E95"/>
    <w:rsid w:val="00EF2359"/>
    <w:rsid w:val="00EF2897"/>
    <w:rsid w:val="00EF2FBD"/>
    <w:rsid w:val="00EF31CF"/>
    <w:rsid w:val="00EF4784"/>
    <w:rsid w:val="00EF59FA"/>
    <w:rsid w:val="00EF62D5"/>
    <w:rsid w:val="00EF675A"/>
    <w:rsid w:val="00EF7D65"/>
    <w:rsid w:val="00F00BFC"/>
    <w:rsid w:val="00F00CA5"/>
    <w:rsid w:val="00F01FF2"/>
    <w:rsid w:val="00F02DCC"/>
    <w:rsid w:val="00F033E0"/>
    <w:rsid w:val="00F04896"/>
    <w:rsid w:val="00F05EB8"/>
    <w:rsid w:val="00F06059"/>
    <w:rsid w:val="00F06CD3"/>
    <w:rsid w:val="00F078A1"/>
    <w:rsid w:val="00F10AC9"/>
    <w:rsid w:val="00F10D0A"/>
    <w:rsid w:val="00F11BE7"/>
    <w:rsid w:val="00F122C0"/>
    <w:rsid w:val="00F12757"/>
    <w:rsid w:val="00F128EF"/>
    <w:rsid w:val="00F13203"/>
    <w:rsid w:val="00F1346D"/>
    <w:rsid w:val="00F135EB"/>
    <w:rsid w:val="00F145A8"/>
    <w:rsid w:val="00F15047"/>
    <w:rsid w:val="00F17AEF"/>
    <w:rsid w:val="00F20075"/>
    <w:rsid w:val="00F2011F"/>
    <w:rsid w:val="00F20195"/>
    <w:rsid w:val="00F206F0"/>
    <w:rsid w:val="00F22498"/>
    <w:rsid w:val="00F2287B"/>
    <w:rsid w:val="00F23055"/>
    <w:rsid w:val="00F23071"/>
    <w:rsid w:val="00F230E1"/>
    <w:rsid w:val="00F23ADB"/>
    <w:rsid w:val="00F24560"/>
    <w:rsid w:val="00F2493B"/>
    <w:rsid w:val="00F25F37"/>
    <w:rsid w:val="00F2607C"/>
    <w:rsid w:val="00F268E2"/>
    <w:rsid w:val="00F27660"/>
    <w:rsid w:val="00F27971"/>
    <w:rsid w:val="00F27E1B"/>
    <w:rsid w:val="00F30B72"/>
    <w:rsid w:val="00F31238"/>
    <w:rsid w:val="00F31530"/>
    <w:rsid w:val="00F31BA1"/>
    <w:rsid w:val="00F32127"/>
    <w:rsid w:val="00F32563"/>
    <w:rsid w:val="00F32F20"/>
    <w:rsid w:val="00F330EC"/>
    <w:rsid w:val="00F33316"/>
    <w:rsid w:val="00F336E1"/>
    <w:rsid w:val="00F346DA"/>
    <w:rsid w:val="00F34926"/>
    <w:rsid w:val="00F35250"/>
    <w:rsid w:val="00F3645A"/>
    <w:rsid w:val="00F414DB"/>
    <w:rsid w:val="00F41E0E"/>
    <w:rsid w:val="00F41EBF"/>
    <w:rsid w:val="00F4206C"/>
    <w:rsid w:val="00F425D1"/>
    <w:rsid w:val="00F429B7"/>
    <w:rsid w:val="00F42EDF"/>
    <w:rsid w:val="00F42FAA"/>
    <w:rsid w:val="00F43D89"/>
    <w:rsid w:val="00F44AD3"/>
    <w:rsid w:val="00F44D6D"/>
    <w:rsid w:val="00F44E0B"/>
    <w:rsid w:val="00F44EBC"/>
    <w:rsid w:val="00F45C33"/>
    <w:rsid w:val="00F46691"/>
    <w:rsid w:val="00F4689F"/>
    <w:rsid w:val="00F46937"/>
    <w:rsid w:val="00F47245"/>
    <w:rsid w:val="00F472E3"/>
    <w:rsid w:val="00F50A13"/>
    <w:rsid w:val="00F50A67"/>
    <w:rsid w:val="00F52A88"/>
    <w:rsid w:val="00F52C28"/>
    <w:rsid w:val="00F5353E"/>
    <w:rsid w:val="00F536A3"/>
    <w:rsid w:val="00F53B68"/>
    <w:rsid w:val="00F5516A"/>
    <w:rsid w:val="00F55198"/>
    <w:rsid w:val="00F55C67"/>
    <w:rsid w:val="00F56709"/>
    <w:rsid w:val="00F5693B"/>
    <w:rsid w:val="00F57FEC"/>
    <w:rsid w:val="00F60384"/>
    <w:rsid w:val="00F605EA"/>
    <w:rsid w:val="00F6332F"/>
    <w:rsid w:val="00F6401A"/>
    <w:rsid w:val="00F642E5"/>
    <w:rsid w:val="00F64A18"/>
    <w:rsid w:val="00F65070"/>
    <w:rsid w:val="00F66988"/>
    <w:rsid w:val="00F71080"/>
    <w:rsid w:val="00F71A79"/>
    <w:rsid w:val="00F71F7B"/>
    <w:rsid w:val="00F726C6"/>
    <w:rsid w:val="00F73461"/>
    <w:rsid w:val="00F7399D"/>
    <w:rsid w:val="00F73A07"/>
    <w:rsid w:val="00F741C5"/>
    <w:rsid w:val="00F748CC"/>
    <w:rsid w:val="00F74DEC"/>
    <w:rsid w:val="00F7510C"/>
    <w:rsid w:val="00F753DA"/>
    <w:rsid w:val="00F7694B"/>
    <w:rsid w:val="00F772B8"/>
    <w:rsid w:val="00F77A49"/>
    <w:rsid w:val="00F80729"/>
    <w:rsid w:val="00F80A05"/>
    <w:rsid w:val="00F8451D"/>
    <w:rsid w:val="00F853B9"/>
    <w:rsid w:val="00F85974"/>
    <w:rsid w:val="00F85BFE"/>
    <w:rsid w:val="00F864A5"/>
    <w:rsid w:val="00F87963"/>
    <w:rsid w:val="00F87B8E"/>
    <w:rsid w:val="00F87EC4"/>
    <w:rsid w:val="00F90220"/>
    <w:rsid w:val="00F91246"/>
    <w:rsid w:val="00F92708"/>
    <w:rsid w:val="00F9289F"/>
    <w:rsid w:val="00F92934"/>
    <w:rsid w:val="00F9330A"/>
    <w:rsid w:val="00F93482"/>
    <w:rsid w:val="00F936C9"/>
    <w:rsid w:val="00F942F5"/>
    <w:rsid w:val="00F94C23"/>
    <w:rsid w:val="00F960A5"/>
    <w:rsid w:val="00F96BD0"/>
    <w:rsid w:val="00F96F3A"/>
    <w:rsid w:val="00F97685"/>
    <w:rsid w:val="00F97C43"/>
    <w:rsid w:val="00FA074D"/>
    <w:rsid w:val="00FA119F"/>
    <w:rsid w:val="00FA1F93"/>
    <w:rsid w:val="00FA2A58"/>
    <w:rsid w:val="00FA31B9"/>
    <w:rsid w:val="00FA362D"/>
    <w:rsid w:val="00FA41CD"/>
    <w:rsid w:val="00FA444B"/>
    <w:rsid w:val="00FA52E4"/>
    <w:rsid w:val="00FA57CD"/>
    <w:rsid w:val="00FA60C4"/>
    <w:rsid w:val="00FA61D8"/>
    <w:rsid w:val="00FA69B6"/>
    <w:rsid w:val="00FA6FCB"/>
    <w:rsid w:val="00FA7C79"/>
    <w:rsid w:val="00FA7E42"/>
    <w:rsid w:val="00FB0DD2"/>
    <w:rsid w:val="00FB1B92"/>
    <w:rsid w:val="00FB1C52"/>
    <w:rsid w:val="00FB2278"/>
    <w:rsid w:val="00FB24F6"/>
    <w:rsid w:val="00FB308B"/>
    <w:rsid w:val="00FB366D"/>
    <w:rsid w:val="00FB4190"/>
    <w:rsid w:val="00FB483F"/>
    <w:rsid w:val="00FB4FB1"/>
    <w:rsid w:val="00FB59FE"/>
    <w:rsid w:val="00FB6204"/>
    <w:rsid w:val="00FB6B9A"/>
    <w:rsid w:val="00FB6BB5"/>
    <w:rsid w:val="00FB7EF3"/>
    <w:rsid w:val="00FB7FBE"/>
    <w:rsid w:val="00FC025D"/>
    <w:rsid w:val="00FC037D"/>
    <w:rsid w:val="00FC0D46"/>
    <w:rsid w:val="00FC0FED"/>
    <w:rsid w:val="00FC13AB"/>
    <w:rsid w:val="00FC19A0"/>
    <w:rsid w:val="00FC22EC"/>
    <w:rsid w:val="00FC2A24"/>
    <w:rsid w:val="00FC312D"/>
    <w:rsid w:val="00FC32FB"/>
    <w:rsid w:val="00FC42D9"/>
    <w:rsid w:val="00FC42EB"/>
    <w:rsid w:val="00FC6732"/>
    <w:rsid w:val="00FC7433"/>
    <w:rsid w:val="00FC7757"/>
    <w:rsid w:val="00FD1531"/>
    <w:rsid w:val="00FD219A"/>
    <w:rsid w:val="00FD3BA2"/>
    <w:rsid w:val="00FD3C9F"/>
    <w:rsid w:val="00FD40AD"/>
    <w:rsid w:val="00FD4A98"/>
    <w:rsid w:val="00FD4FAC"/>
    <w:rsid w:val="00FD51F9"/>
    <w:rsid w:val="00FD6712"/>
    <w:rsid w:val="00FD6B7D"/>
    <w:rsid w:val="00FD6F2F"/>
    <w:rsid w:val="00FD7A65"/>
    <w:rsid w:val="00FE0603"/>
    <w:rsid w:val="00FE0B5C"/>
    <w:rsid w:val="00FE1344"/>
    <w:rsid w:val="00FE1511"/>
    <w:rsid w:val="00FE1718"/>
    <w:rsid w:val="00FE18BE"/>
    <w:rsid w:val="00FE1942"/>
    <w:rsid w:val="00FE1ADD"/>
    <w:rsid w:val="00FE2697"/>
    <w:rsid w:val="00FE682E"/>
    <w:rsid w:val="00FE699A"/>
    <w:rsid w:val="00FE7107"/>
    <w:rsid w:val="00FE72EB"/>
    <w:rsid w:val="00FE7EDF"/>
    <w:rsid w:val="00FF10EF"/>
    <w:rsid w:val="00FF1E79"/>
    <w:rsid w:val="00FF213B"/>
    <w:rsid w:val="00FF2D09"/>
    <w:rsid w:val="00FF2FC4"/>
    <w:rsid w:val="00FF3AEE"/>
    <w:rsid w:val="00FF421B"/>
    <w:rsid w:val="00FF4866"/>
    <w:rsid w:val="00FF5050"/>
    <w:rsid w:val="00FF533E"/>
    <w:rsid w:val="00FF64BE"/>
    <w:rsid w:val="00FF7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 13"/>
        <o:r id="V:Rule2" type="connector" idref="#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89"/>
    <w:rPr>
      <w:sz w:val="26"/>
      <w:szCs w:val="26"/>
      <w:lang w:val="en-US" w:eastAsia="en-US"/>
    </w:rPr>
  </w:style>
  <w:style w:type="paragraph" w:styleId="Heading1">
    <w:name w:val="heading 1"/>
    <w:basedOn w:val="Normal"/>
    <w:next w:val="Normal"/>
    <w:link w:val="Heading1Char"/>
    <w:qFormat/>
    <w:rsid w:val="00921B25"/>
    <w:pPr>
      <w:keepNext/>
      <w:jc w:val="right"/>
      <w:outlineLvl w:val="0"/>
    </w:pPr>
    <w:rPr>
      <w:i/>
      <w:iCs/>
      <w:szCs w:val="20"/>
      <w:lang/>
    </w:rPr>
  </w:style>
  <w:style w:type="paragraph" w:styleId="Heading2">
    <w:name w:val="heading 2"/>
    <w:basedOn w:val="Normal"/>
    <w:next w:val="Normal"/>
    <w:link w:val="Heading2Char"/>
    <w:qFormat/>
    <w:rsid w:val="00921B25"/>
    <w:pPr>
      <w:keepNext/>
      <w:jc w:val="center"/>
      <w:outlineLvl w:val="1"/>
    </w:pPr>
    <w:rPr>
      <w:b/>
      <w:bCs/>
      <w:szCs w:val="20"/>
      <w:lang/>
    </w:rPr>
  </w:style>
  <w:style w:type="paragraph" w:styleId="Heading4">
    <w:name w:val="heading 4"/>
    <w:basedOn w:val="Normal"/>
    <w:next w:val="Normal"/>
    <w:link w:val="Heading4Char"/>
    <w:qFormat/>
    <w:rsid w:val="00E22451"/>
    <w:pPr>
      <w:keepNext/>
      <w:spacing w:before="240" w:after="60"/>
      <w:outlineLvl w:val="3"/>
    </w:pPr>
    <w:rPr>
      <w:rFonts w:ascii="Calibri" w:hAnsi="Calibri"/>
      <w:b/>
      <w:bCs/>
      <w:sz w:val="28"/>
      <w:szCs w:val="28"/>
      <w:lang/>
    </w:rPr>
  </w:style>
  <w:style w:type="paragraph" w:styleId="Heading5">
    <w:name w:val="heading 5"/>
    <w:basedOn w:val="Normal"/>
    <w:next w:val="Normal"/>
    <w:qFormat/>
    <w:rsid w:val="00921B25"/>
    <w:pPr>
      <w:keepNext/>
      <w:outlineLvl w:val="4"/>
    </w:pPr>
    <w:rPr>
      <w:b/>
      <w:bCs/>
      <w:sz w:val="22"/>
      <w:szCs w:val="20"/>
    </w:rPr>
  </w:style>
  <w:style w:type="paragraph" w:styleId="Heading6">
    <w:name w:val="heading 6"/>
    <w:basedOn w:val="Normal"/>
    <w:next w:val="Normal"/>
    <w:qFormat/>
    <w:rsid w:val="00921B25"/>
    <w:pPr>
      <w:keepNext/>
      <w:tabs>
        <w:tab w:val="left" w:pos="5820"/>
      </w:tabs>
      <w:outlineLvl w:val="5"/>
    </w:pPr>
    <w:rPr>
      <w:b/>
      <w:bCs/>
      <w:szCs w:val="20"/>
    </w:rPr>
  </w:style>
  <w:style w:type="paragraph" w:styleId="Heading7">
    <w:name w:val="heading 7"/>
    <w:basedOn w:val="Normal"/>
    <w:next w:val="Normal"/>
    <w:qFormat/>
    <w:rsid w:val="00921B25"/>
    <w:pPr>
      <w:keepNext/>
      <w:jc w:val="center"/>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AE6"/>
    <w:pPr>
      <w:tabs>
        <w:tab w:val="center" w:pos="4320"/>
        <w:tab w:val="right" w:pos="8640"/>
      </w:tabs>
    </w:pPr>
    <w:rPr>
      <w:lang/>
    </w:rPr>
  </w:style>
  <w:style w:type="paragraph" w:styleId="Footer">
    <w:name w:val="footer"/>
    <w:basedOn w:val="Normal"/>
    <w:link w:val="FooterChar"/>
    <w:uiPriority w:val="99"/>
    <w:rsid w:val="00A67AE6"/>
    <w:pPr>
      <w:tabs>
        <w:tab w:val="center" w:pos="4320"/>
        <w:tab w:val="right" w:pos="8640"/>
      </w:tabs>
    </w:pPr>
    <w:rPr>
      <w:lang/>
    </w:rPr>
  </w:style>
  <w:style w:type="character" w:styleId="PageNumber">
    <w:name w:val="page number"/>
    <w:basedOn w:val="DefaultParagraphFont"/>
    <w:rsid w:val="00A67AE6"/>
  </w:style>
  <w:style w:type="paragraph" w:styleId="BalloonText">
    <w:name w:val="Balloon Text"/>
    <w:basedOn w:val="Normal"/>
    <w:link w:val="BalloonTextChar"/>
    <w:uiPriority w:val="99"/>
    <w:semiHidden/>
    <w:rsid w:val="00100AF4"/>
    <w:rPr>
      <w:rFonts w:ascii="Tahoma" w:hAnsi="Tahoma"/>
      <w:sz w:val="16"/>
      <w:szCs w:val="16"/>
      <w:lang/>
    </w:rPr>
  </w:style>
  <w:style w:type="character" w:styleId="Hyperlink">
    <w:name w:val="Hyperlink"/>
    <w:uiPriority w:val="99"/>
    <w:rsid w:val="00693B9D"/>
    <w:rPr>
      <w:color w:val="0000FF"/>
      <w:u w:val="single"/>
    </w:rPr>
  </w:style>
  <w:style w:type="paragraph" w:styleId="BodyTextIndent">
    <w:name w:val="Body Text Indent"/>
    <w:basedOn w:val="Normal"/>
    <w:link w:val="BodyTextIndentChar"/>
    <w:unhideWhenUsed/>
    <w:rsid w:val="00F078A1"/>
    <w:pPr>
      <w:spacing w:after="120" w:line="276" w:lineRule="auto"/>
      <w:ind w:left="283"/>
    </w:pPr>
    <w:rPr>
      <w:rFonts w:ascii="Calibri" w:eastAsia="Calibri" w:hAnsi="Calibri"/>
      <w:sz w:val="22"/>
      <w:szCs w:val="22"/>
      <w:lang/>
    </w:rPr>
  </w:style>
  <w:style w:type="character" w:customStyle="1" w:styleId="BodyTextIndentChar">
    <w:name w:val="Body Text Indent Char"/>
    <w:link w:val="BodyTextIndent"/>
    <w:rsid w:val="00F078A1"/>
    <w:rPr>
      <w:rFonts w:ascii="Calibri" w:eastAsia="Calibri" w:hAnsi="Calibri"/>
      <w:sz w:val="22"/>
      <w:szCs w:val="22"/>
      <w:lang/>
    </w:rPr>
  </w:style>
  <w:style w:type="paragraph" w:styleId="ListParagraph">
    <w:name w:val="List Paragraph"/>
    <w:basedOn w:val="Normal"/>
    <w:uiPriority w:val="1"/>
    <w:qFormat/>
    <w:rsid w:val="00F078A1"/>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70444D"/>
    <w:rPr>
      <w:sz w:val="26"/>
      <w:szCs w:val="26"/>
    </w:rPr>
  </w:style>
  <w:style w:type="paragraph" w:customStyle="1" w:styleId="Normal1">
    <w:name w:val="Normal1"/>
    <w:basedOn w:val="Normal"/>
    <w:rsid w:val="00E31A75"/>
    <w:pPr>
      <w:spacing w:before="100" w:beforeAutospacing="1" w:after="100" w:afterAutospacing="1"/>
    </w:pPr>
    <w:rPr>
      <w:sz w:val="24"/>
      <w:szCs w:val="24"/>
    </w:rPr>
  </w:style>
  <w:style w:type="paragraph" w:customStyle="1" w:styleId="oncaDanhsch1">
    <w:name w:val="Đoạn của Danh sách1"/>
    <w:basedOn w:val="Normal"/>
    <w:qFormat/>
    <w:rsid w:val="0074244A"/>
    <w:pPr>
      <w:spacing w:after="200" w:line="276" w:lineRule="auto"/>
      <w:ind w:left="720"/>
      <w:contextualSpacing/>
    </w:pPr>
    <w:rPr>
      <w:rFonts w:ascii="Arial" w:eastAsia="Arial" w:hAnsi="Arial"/>
      <w:sz w:val="22"/>
      <w:szCs w:val="22"/>
      <w:lang w:val="vi-VN"/>
    </w:rPr>
  </w:style>
  <w:style w:type="character" w:customStyle="1" w:styleId="Heading1Char">
    <w:name w:val="Heading 1 Char"/>
    <w:link w:val="Heading1"/>
    <w:rsid w:val="009A2F4B"/>
    <w:rPr>
      <w:i/>
      <w:iCs/>
      <w:sz w:val="26"/>
    </w:rPr>
  </w:style>
  <w:style w:type="character" w:customStyle="1" w:styleId="Heading2Char">
    <w:name w:val="Heading 2 Char"/>
    <w:link w:val="Heading2"/>
    <w:rsid w:val="009A2F4B"/>
    <w:rPr>
      <w:b/>
      <w:bCs/>
      <w:sz w:val="26"/>
    </w:rPr>
  </w:style>
  <w:style w:type="character" w:styleId="Emphasis">
    <w:name w:val="Emphasis"/>
    <w:uiPriority w:val="20"/>
    <w:qFormat/>
    <w:rsid w:val="009A2F4B"/>
    <w:rPr>
      <w:i/>
      <w:iCs/>
    </w:rPr>
  </w:style>
  <w:style w:type="paragraph" w:styleId="NormalWeb">
    <w:name w:val="Normal (Web)"/>
    <w:aliases w:val="Normal (Web) Char, Char Char Char,Char Char Char,Normal (Web) Char Char Char Char Char,Normal (Web) Char Char Char Char, Char Char,Char Char Char Char Char Char Char Char Char Char Char Char Char Char Char,Char Cha"/>
    <w:basedOn w:val="Normal"/>
    <w:link w:val="NormalWebChar1"/>
    <w:uiPriority w:val="99"/>
    <w:unhideWhenUsed/>
    <w:qFormat/>
    <w:rsid w:val="009A2F4B"/>
    <w:pPr>
      <w:spacing w:before="100" w:beforeAutospacing="1" w:after="100" w:afterAutospacing="1"/>
    </w:pPr>
    <w:rPr>
      <w:sz w:val="24"/>
      <w:szCs w:val="24"/>
      <w:lang/>
    </w:rPr>
  </w:style>
  <w:style w:type="character" w:customStyle="1" w:styleId="HeaderChar">
    <w:name w:val="Header Char"/>
    <w:link w:val="Header"/>
    <w:uiPriority w:val="99"/>
    <w:rsid w:val="009A2F4B"/>
    <w:rPr>
      <w:sz w:val="26"/>
      <w:szCs w:val="26"/>
    </w:rPr>
  </w:style>
  <w:style w:type="character" w:customStyle="1" w:styleId="BalloonTextChar">
    <w:name w:val="Balloon Text Char"/>
    <w:link w:val="BalloonText"/>
    <w:uiPriority w:val="99"/>
    <w:semiHidden/>
    <w:rsid w:val="009A2F4B"/>
    <w:rPr>
      <w:rFonts w:ascii="Tahoma" w:hAnsi="Tahoma" w:cs="Tahoma"/>
      <w:sz w:val="16"/>
      <w:szCs w:val="16"/>
    </w:rPr>
  </w:style>
  <w:style w:type="paragraph" w:styleId="BodyText2">
    <w:name w:val="Body Text 2"/>
    <w:basedOn w:val="Normal"/>
    <w:link w:val="BodyText2Char"/>
    <w:rsid w:val="001A554A"/>
    <w:pPr>
      <w:spacing w:after="120" w:line="480" w:lineRule="auto"/>
    </w:pPr>
    <w:rPr>
      <w:lang/>
    </w:rPr>
  </w:style>
  <w:style w:type="character" w:customStyle="1" w:styleId="BodyText2Char">
    <w:name w:val="Body Text 2 Char"/>
    <w:link w:val="BodyText2"/>
    <w:rsid w:val="001A554A"/>
    <w:rPr>
      <w:sz w:val="26"/>
      <w:szCs w:val="26"/>
    </w:rPr>
  </w:style>
  <w:style w:type="character" w:customStyle="1" w:styleId="NormalWebChar1">
    <w:name w:val="Normal (Web) Char1"/>
    <w:aliases w:val="Normal (Web) Char Char, Char Char Char Char,Char Char Char Char,Normal (Web) Char Char Char Char Char Char,Normal (Web) Char Char Char Char Char1, Char Char Char1,Char Cha Char"/>
    <w:link w:val="NormalWeb"/>
    <w:uiPriority w:val="99"/>
    <w:locked/>
    <w:rsid w:val="00760021"/>
    <w:rPr>
      <w:sz w:val="24"/>
      <w:szCs w:val="24"/>
    </w:rPr>
  </w:style>
  <w:style w:type="paragraph" w:styleId="BodyText">
    <w:name w:val="Body Text"/>
    <w:basedOn w:val="Normal"/>
    <w:link w:val="BodyTextChar"/>
    <w:rsid w:val="00665233"/>
    <w:pPr>
      <w:spacing w:after="120"/>
    </w:pPr>
    <w:rPr>
      <w:lang/>
    </w:rPr>
  </w:style>
  <w:style w:type="character" w:customStyle="1" w:styleId="BodyTextChar">
    <w:name w:val="Body Text Char"/>
    <w:link w:val="BodyText"/>
    <w:rsid w:val="00665233"/>
    <w:rPr>
      <w:sz w:val="26"/>
      <w:szCs w:val="26"/>
    </w:rPr>
  </w:style>
  <w:style w:type="character" w:customStyle="1" w:styleId="Heading4Char">
    <w:name w:val="Heading 4 Char"/>
    <w:link w:val="Heading4"/>
    <w:semiHidden/>
    <w:rsid w:val="00E22451"/>
    <w:rPr>
      <w:rFonts w:ascii="Calibri" w:eastAsia="Times New Roman" w:hAnsi="Calibri" w:cs="Times New Roman"/>
      <w:b/>
      <w:bCs/>
      <w:sz w:val="28"/>
      <w:szCs w:val="28"/>
    </w:rPr>
  </w:style>
  <w:style w:type="table" w:styleId="TableGrid">
    <w:name w:val="Table Grid"/>
    <w:basedOn w:val="TableNormal"/>
    <w:rsid w:val="00CE5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D22"/>
    <w:pPr>
      <w:widowControl w:val="0"/>
      <w:autoSpaceDE w:val="0"/>
      <w:autoSpaceDN w:val="0"/>
      <w:adjustRightInd w:val="0"/>
    </w:pPr>
    <w:rPr>
      <w:rFonts w:ascii=".VnTimeH" w:hAnsi=".VnTimeH" w:cs=".VnTimeH"/>
      <w:color w:val="000000"/>
      <w:sz w:val="24"/>
      <w:szCs w:val="24"/>
      <w:lang w:val="en-US" w:eastAsia="en-US"/>
    </w:rPr>
  </w:style>
  <w:style w:type="paragraph" w:customStyle="1" w:styleId="CharCharCharCharCharCharCharCharChar1Char">
    <w:name w:val="Char Char Char Char Char Char Char Char Char1 Char"/>
    <w:basedOn w:val="Normal"/>
    <w:rsid w:val="00C85E52"/>
    <w:pPr>
      <w:spacing w:after="160" w:line="240" w:lineRule="exact"/>
    </w:pPr>
    <w:rPr>
      <w:rFonts w:ascii="Tahoma" w:eastAsia="PMingLiU" w:hAnsi="Tahoma"/>
      <w:sz w:val="20"/>
      <w:szCs w:val="20"/>
    </w:rPr>
  </w:style>
  <w:style w:type="paragraph" w:customStyle="1" w:styleId="CharCharChar1CharCharCharChar">
    <w:name w:val="Char Char Char1 Char Char Char Char"/>
    <w:basedOn w:val="Normal"/>
    <w:rsid w:val="00F04896"/>
    <w:pPr>
      <w:pageBreakBefore/>
      <w:spacing w:before="100" w:beforeAutospacing="1" w:after="100" w:afterAutospacing="1"/>
      <w:jc w:val="both"/>
    </w:pPr>
    <w:rPr>
      <w:rFonts w:ascii="Tahoma" w:hAnsi="Tahoma"/>
      <w:sz w:val="20"/>
      <w:szCs w:val="20"/>
    </w:rPr>
  </w:style>
  <w:style w:type="character" w:styleId="FollowedHyperlink">
    <w:name w:val="FollowedHyperlink"/>
    <w:uiPriority w:val="99"/>
    <w:unhideWhenUsed/>
    <w:rsid w:val="00D02FAC"/>
    <w:rPr>
      <w:color w:val="954F72"/>
      <w:u w:val="single"/>
    </w:rPr>
  </w:style>
  <w:style w:type="paragraph" w:customStyle="1" w:styleId="msonormal0">
    <w:name w:val="msonormal"/>
    <w:basedOn w:val="Normal"/>
    <w:rsid w:val="00D02FAC"/>
    <w:pPr>
      <w:spacing w:before="100" w:beforeAutospacing="1" w:after="100" w:afterAutospacing="1"/>
    </w:pPr>
    <w:rPr>
      <w:sz w:val="24"/>
      <w:szCs w:val="24"/>
    </w:rPr>
  </w:style>
  <w:style w:type="paragraph" w:customStyle="1" w:styleId="font5">
    <w:name w:val="font5"/>
    <w:basedOn w:val="Normal"/>
    <w:rsid w:val="00D02FAC"/>
    <w:pPr>
      <w:spacing w:before="100" w:beforeAutospacing="1" w:after="100" w:afterAutospacing="1"/>
    </w:pPr>
    <w:rPr>
      <w:b/>
      <w:bCs/>
      <w:color w:val="0066CC"/>
      <w:sz w:val="24"/>
      <w:szCs w:val="24"/>
    </w:rPr>
  </w:style>
  <w:style w:type="paragraph" w:customStyle="1" w:styleId="font6">
    <w:name w:val="font6"/>
    <w:basedOn w:val="Normal"/>
    <w:rsid w:val="00D02FAC"/>
    <w:pPr>
      <w:spacing w:before="100" w:beforeAutospacing="1" w:after="100" w:afterAutospacing="1"/>
    </w:pPr>
    <w:rPr>
      <w:color w:val="0066CC"/>
      <w:sz w:val="24"/>
      <w:szCs w:val="24"/>
    </w:rPr>
  </w:style>
  <w:style w:type="paragraph" w:customStyle="1" w:styleId="xl65">
    <w:name w:val="xl65"/>
    <w:basedOn w:val="Normal"/>
    <w:rsid w:val="00D02FAC"/>
    <w:pPr>
      <w:spacing w:before="100" w:beforeAutospacing="1" w:after="100" w:afterAutospacing="1"/>
    </w:pPr>
    <w:rPr>
      <w:sz w:val="24"/>
      <w:szCs w:val="24"/>
    </w:rPr>
  </w:style>
  <w:style w:type="paragraph" w:customStyle="1" w:styleId="xl66">
    <w:name w:val="xl66"/>
    <w:basedOn w:val="Normal"/>
    <w:rsid w:val="00D02FAC"/>
    <w:pPr>
      <w:spacing w:before="100" w:beforeAutospacing="1" w:after="100" w:afterAutospacing="1"/>
      <w:jc w:val="center"/>
    </w:pPr>
    <w:rPr>
      <w:sz w:val="24"/>
      <w:szCs w:val="24"/>
    </w:rPr>
  </w:style>
  <w:style w:type="paragraph" w:customStyle="1" w:styleId="xl67">
    <w:name w:val="xl67"/>
    <w:basedOn w:val="Normal"/>
    <w:rsid w:val="00D02FAC"/>
    <w:pPr>
      <w:spacing w:before="100" w:beforeAutospacing="1" w:after="100" w:afterAutospacing="1"/>
      <w:textAlignment w:val="center"/>
    </w:pPr>
    <w:rPr>
      <w:b/>
      <w:bCs/>
      <w:sz w:val="24"/>
      <w:szCs w:val="24"/>
    </w:rPr>
  </w:style>
  <w:style w:type="paragraph" w:customStyle="1" w:styleId="xl68">
    <w:name w:val="xl68"/>
    <w:basedOn w:val="Normal"/>
    <w:rsid w:val="00D02FAC"/>
    <w:pPr>
      <w:spacing w:before="100" w:beforeAutospacing="1" w:after="100" w:afterAutospacing="1"/>
    </w:pPr>
    <w:rPr>
      <w:b/>
      <w:bCs/>
      <w:sz w:val="24"/>
      <w:szCs w:val="24"/>
    </w:rPr>
  </w:style>
  <w:style w:type="paragraph" w:customStyle="1" w:styleId="xl69">
    <w:name w:val="xl69"/>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D02FAC"/>
    <w:pPr>
      <w:spacing w:before="100" w:beforeAutospacing="1" w:after="100" w:afterAutospacing="1"/>
    </w:pPr>
    <w:rPr>
      <w:b/>
      <w:bCs/>
      <w:i/>
      <w:iCs/>
      <w:sz w:val="24"/>
      <w:szCs w:val="24"/>
    </w:rPr>
  </w:style>
  <w:style w:type="paragraph" w:customStyle="1" w:styleId="xl74">
    <w:name w:val="xl74"/>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4"/>
      <w:szCs w:val="24"/>
    </w:rPr>
  </w:style>
  <w:style w:type="paragraph" w:customStyle="1" w:styleId="xl75">
    <w:name w:val="xl75"/>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4"/>
      <w:szCs w:val="24"/>
    </w:rPr>
  </w:style>
  <w:style w:type="paragraph" w:customStyle="1" w:styleId="xl76">
    <w:name w:val="xl76"/>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4"/>
      <w:szCs w:val="24"/>
    </w:rPr>
  </w:style>
  <w:style w:type="paragraph" w:customStyle="1" w:styleId="xl77">
    <w:name w:val="xl77"/>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sz w:val="24"/>
      <w:szCs w:val="24"/>
    </w:rPr>
  </w:style>
  <w:style w:type="paragraph" w:customStyle="1" w:styleId="xl78">
    <w:name w:val="xl78"/>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70C0"/>
      <w:sz w:val="24"/>
      <w:szCs w:val="24"/>
    </w:rPr>
  </w:style>
  <w:style w:type="paragraph" w:customStyle="1" w:styleId="xl79">
    <w:name w:val="xl79"/>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4"/>
      <w:szCs w:val="24"/>
    </w:rPr>
  </w:style>
  <w:style w:type="paragraph" w:customStyle="1" w:styleId="xl80">
    <w:name w:val="xl80"/>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4"/>
      <w:szCs w:val="24"/>
    </w:rPr>
  </w:style>
  <w:style w:type="paragraph" w:customStyle="1" w:styleId="xl81">
    <w:name w:val="xl81"/>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70C0"/>
      <w:sz w:val="24"/>
      <w:szCs w:val="24"/>
    </w:rPr>
  </w:style>
  <w:style w:type="paragraph" w:customStyle="1" w:styleId="xl82">
    <w:name w:val="xl82"/>
    <w:basedOn w:val="Normal"/>
    <w:rsid w:val="00D02FAC"/>
    <w:pPr>
      <w:spacing w:before="100" w:beforeAutospacing="1" w:after="100" w:afterAutospacing="1"/>
    </w:pPr>
    <w:rPr>
      <w:b/>
      <w:bCs/>
      <w:color w:val="0070C0"/>
      <w:sz w:val="24"/>
      <w:szCs w:val="24"/>
    </w:rPr>
  </w:style>
  <w:style w:type="paragraph" w:customStyle="1" w:styleId="xl83">
    <w:name w:val="xl83"/>
    <w:basedOn w:val="Normal"/>
    <w:rsid w:val="00D02FAC"/>
    <w:pPr>
      <w:spacing w:before="100" w:beforeAutospacing="1" w:after="100" w:afterAutospacing="1"/>
    </w:pPr>
    <w:rPr>
      <w:color w:val="0070C0"/>
      <w:sz w:val="24"/>
      <w:szCs w:val="24"/>
    </w:rPr>
  </w:style>
  <w:style w:type="paragraph" w:customStyle="1" w:styleId="xl84">
    <w:name w:val="xl84"/>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4"/>
      <w:szCs w:val="24"/>
    </w:rPr>
  </w:style>
  <w:style w:type="paragraph" w:customStyle="1" w:styleId="xl85">
    <w:name w:val="xl85"/>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4"/>
      <w:szCs w:val="24"/>
    </w:rPr>
  </w:style>
  <w:style w:type="paragraph" w:customStyle="1" w:styleId="xl86">
    <w:name w:val="xl86"/>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87">
    <w:name w:val="xl87"/>
    <w:basedOn w:val="Normal"/>
    <w:rsid w:val="00D02FAC"/>
    <w:pPr>
      <w:spacing w:before="100" w:beforeAutospacing="1" w:after="100" w:afterAutospacing="1"/>
    </w:pPr>
    <w:rPr>
      <w:color w:val="FF0000"/>
      <w:sz w:val="24"/>
      <w:szCs w:val="24"/>
    </w:rPr>
  </w:style>
  <w:style w:type="paragraph" w:customStyle="1" w:styleId="xl88">
    <w:name w:val="xl88"/>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4"/>
      <w:szCs w:val="24"/>
    </w:rPr>
  </w:style>
  <w:style w:type="paragraph" w:customStyle="1" w:styleId="xl89">
    <w:name w:val="xl89"/>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4"/>
      <w:szCs w:val="24"/>
    </w:rPr>
  </w:style>
  <w:style w:type="paragraph" w:customStyle="1" w:styleId="xl90">
    <w:name w:val="xl90"/>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sz w:val="24"/>
      <w:szCs w:val="24"/>
    </w:rPr>
  </w:style>
  <w:style w:type="paragraph" w:customStyle="1" w:styleId="xl91">
    <w:name w:val="xl91"/>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4"/>
      <w:szCs w:val="24"/>
    </w:rPr>
  </w:style>
  <w:style w:type="paragraph" w:customStyle="1" w:styleId="xl92">
    <w:name w:val="xl92"/>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70C0"/>
      <w:sz w:val="24"/>
      <w:szCs w:val="24"/>
    </w:rPr>
  </w:style>
  <w:style w:type="paragraph" w:customStyle="1" w:styleId="xl93">
    <w:name w:val="xl93"/>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70C0"/>
      <w:sz w:val="24"/>
      <w:szCs w:val="24"/>
    </w:rPr>
  </w:style>
  <w:style w:type="paragraph" w:customStyle="1" w:styleId="xl94">
    <w:name w:val="xl94"/>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66CC"/>
      <w:sz w:val="24"/>
      <w:szCs w:val="24"/>
    </w:rPr>
  </w:style>
  <w:style w:type="paragraph" w:customStyle="1" w:styleId="xl95">
    <w:name w:val="xl95"/>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70C0"/>
      <w:sz w:val="24"/>
      <w:szCs w:val="24"/>
    </w:rPr>
  </w:style>
  <w:style w:type="paragraph" w:customStyle="1" w:styleId="xl96">
    <w:name w:val="xl96"/>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70C0"/>
      <w:sz w:val="24"/>
      <w:szCs w:val="24"/>
    </w:rPr>
  </w:style>
  <w:style w:type="paragraph" w:customStyle="1" w:styleId="xl97">
    <w:name w:val="xl97"/>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4"/>
      <w:szCs w:val="24"/>
    </w:rPr>
  </w:style>
  <w:style w:type="paragraph" w:customStyle="1" w:styleId="xl98">
    <w:name w:val="xl98"/>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4"/>
      <w:szCs w:val="24"/>
    </w:rPr>
  </w:style>
  <w:style w:type="paragraph" w:customStyle="1" w:styleId="xl99">
    <w:name w:val="xl99"/>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70C0"/>
      <w:sz w:val="24"/>
      <w:szCs w:val="24"/>
    </w:rPr>
  </w:style>
  <w:style w:type="paragraph" w:customStyle="1" w:styleId="xl100">
    <w:name w:val="xl100"/>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4"/>
      <w:szCs w:val="24"/>
    </w:rPr>
  </w:style>
  <w:style w:type="paragraph" w:customStyle="1" w:styleId="xl101">
    <w:name w:val="xl101"/>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4"/>
      <w:szCs w:val="24"/>
    </w:rPr>
  </w:style>
  <w:style w:type="paragraph" w:customStyle="1" w:styleId="xl102">
    <w:name w:val="xl102"/>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70C0"/>
      <w:sz w:val="24"/>
      <w:szCs w:val="24"/>
    </w:rPr>
  </w:style>
  <w:style w:type="paragraph" w:customStyle="1" w:styleId="xl103">
    <w:name w:val="xl103"/>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4"/>
      <w:szCs w:val="24"/>
    </w:rPr>
  </w:style>
  <w:style w:type="paragraph" w:customStyle="1" w:styleId="xl104">
    <w:name w:val="xl104"/>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4"/>
      <w:szCs w:val="24"/>
    </w:rPr>
  </w:style>
  <w:style w:type="paragraph" w:customStyle="1" w:styleId="xl105">
    <w:name w:val="xl105"/>
    <w:basedOn w:val="Normal"/>
    <w:rsid w:val="00D02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70C0"/>
      <w:sz w:val="24"/>
      <w:szCs w:val="24"/>
    </w:rPr>
  </w:style>
  <w:style w:type="paragraph" w:customStyle="1" w:styleId="xl106">
    <w:name w:val="xl106"/>
    <w:basedOn w:val="Normal"/>
    <w:rsid w:val="00D02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70C0"/>
      <w:sz w:val="24"/>
      <w:szCs w:val="24"/>
    </w:rPr>
  </w:style>
  <w:style w:type="paragraph" w:customStyle="1" w:styleId="xl107">
    <w:name w:val="xl107"/>
    <w:basedOn w:val="Normal"/>
    <w:rsid w:val="00D02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70C0"/>
      <w:sz w:val="24"/>
      <w:szCs w:val="24"/>
    </w:rPr>
  </w:style>
  <w:style w:type="paragraph" w:customStyle="1" w:styleId="xl108">
    <w:name w:val="xl108"/>
    <w:basedOn w:val="Normal"/>
    <w:rsid w:val="00D02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70C0"/>
      <w:sz w:val="24"/>
      <w:szCs w:val="24"/>
    </w:rPr>
  </w:style>
  <w:style w:type="paragraph" w:customStyle="1" w:styleId="xl109">
    <w:name w:val="xl109"/>
    <w:basedOn w:val="Normal"/>
    <w:rsid w:val="00D02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10">
    <w:name w:val="xl110"/>
    <w:basedOn w:val="Normal"/>
    <w:rsid w:val="00D02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70C0"/>
      <w:sz w:val="24"/>
      <w:szCs w:val="24"/>
    </w:rPr>
  </w:style>
  <w:style w:type="paragraph" w:customStyle="1" w:styleId="xl111">
    <w:name w:val="xl111"/>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4"/>
      <w:szCs w:val="24"/>
    </w:rPr>
  </w:style>
  <w:style w:type="paragraph" w:customStyle="1" w:styleId="xl112">
    <w:name w:val="xl112"/>
    <w:basedOn w:val="Normal"/>
    <w:rsid w:val="00D02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70C0"/>
      <w:sz w:val="24"/>
      <w:szCs w:val="24"/>
    </w:rPr>
  </w:style>
  <w:style w:type="paragraph" w:customStyle="1" w:styleId="xl113">
    <w:name w:val="xl113"/>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70C0"/>
      <w:sz w:val="24"/>
      <w:szCs w:val="24"/>
    </w:rPr>
  </w:style>
  <w:style w:type="paragraph" w:customStyle="1" w:styleId="xl114">
    <w:name w:val="xl114"/>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4"/>
      <w:szCs w:val="24"/>
    </w:rPr>
  </w:style>
  <w:style w:type="paragraph" w:customStyle="1" w:styleId="xl115">
    <w:name w:val="xl115"/>
    <w:basedOn w:val="Normal"/>
    <w:rsid w:val="00D02F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116">
    <w:name w:val="xl116"/>
    <w:basedOn w:val="Normal"/>
    <w:rsid w:val="00D02F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117">
    <w:name w:val="xl117"/>
    <w:basedOn w:val="Normal"/>
    <w:rsid w:val="00D02F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sz w:val="24"/>
      <w:szCs w:val="24"/>
    </w:rPr>
  </w:style>
  <w:style w:type="paragraph" w:customStyle="1" w:styleId="xl118">
    <w:name w:val="xl118"/>
    <w:basedOn w:val="Normal"/>
    <w:rsid w:val="00D02F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sz w:val="24"/>
      <w:szCs w:val="24"/>
    </w:rPr>
  </w:style>
  <w:style w:type="paragraph" w:customStyle="1" w:styleId="xl119">
    <w:name w:val="xl119"/>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2">
    <w:name w:val="xl122"/>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Normal"/>
    <w:rsid w:val="00D02F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4"/>
      <w:szCs w:val="24"/>
    </w:rPr>
  </w:style>
  <w:style w:type="paragraph" w:customStyle="1" w:styleId="xl124">
    <w:name w:val="xl124"/>
    <w:basedOn w:val="Normal"/>
    <w:rsid w:val="00D02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70C0"/>
      <w:sz w:val="24"/>
      <w:szCs w:val="24"/>
    </w:rPr>
  </w:style>
  <w:style w:type="numbering" w:customStyle="1" w:styleId="NoList1">
    <w:name w:val="No List1"/>
    <w:next w:val="NoList"/>
    <w:uiPriority w:val="99"/>
    <w:semiHidden/>
    <w:unhideWhenUsed/>
    <w:rsid w:val="00AE3B8A"/>
  </w:style>
  <w:style w:type="character" w:styleId="CommentReference">
    <w:name w:val="annotation reference"/>
    <w:semiHidden/>
    <w:rsid w:val="00A56C42"/>
    <w:rPr>
      <w:sz w:val="16"/>
      <w:szCs w:val="16"/>
    </w:rPr>
  </w:style>
  <w:style w:type="paragraph" w:styleId="CommentText">
    <w:name w:val="annotation text"/>
    <w:basedOn w:val="Normal"/>
    <w:semiHidden/>
    <w:rsid w:val="00A56C42"/>
    <w:rPr>
      <w:sz w:val="20"/>
      <w:szCs w:val="20"/>
    </w:rPr>
  </w:style>
  <w:style w:type="paragraph" w:styleId="CommentSubject">
    <w:name w:val="annotation subject"/>
    <w:basedOn w:val="CommentText"/>
    <w:next w:val="CommentText"/>
    <w:semiHidden/>
    <w:rsid w:val="00A56C42"/>
    <w:rPr>
      <w:b/>
      <w:bCs/>
    </w:rPr>
  </w:style>
  <w:style w:type="paragraph" w:styleId="FootnoteText">
    <w:name w:val="footnote text"/>
    <w:basedOn w:val="Normal"/>
    <w:link w:val="FootnoteTextChar"/>
    <w:rsid w:val="00B20009"/>
    <w:rPr>
      <w:rFonts w:ascii=".VnTime" w:hAnsi=".VnTime"/>
      <w:sz w:val="20"/>
      <w:szCs w:val="20"/>
      <w:lang/>
    </w:rPr>
  </w:style>
  <w:style w:type="character" w:customStyle="1" w:styleId="FootnoteTextChar">
    <w:name w:val="Footnote Text Char"/>
    <w:link w:val="FootnoteText"/>
    <w:rsid w:val="00B20009"/>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w:qFormat/>
    <w:rsid w:val="00B20009"/>
    <w:rPr>
      <w:vertAlign w:val="superscript"/>
    </w:rPr>
  </w:style>
  <w:style w:type="character" w:styleId="Strong">
    <w:name w:val="Strong"/>
    <w:uiPriority w:val="22"/>
    <w:qFormat/>
    <w:rsid w:val="00E60EE6"/>
    <w:rPr>
      <w:b/>
      <w:bCs/>
    </w:rPr>
  </w:style>
  <w:style w:type="character" w:customStyle="1" w:styleId="apple-converted-space">
    <w:name w:val="apple-converted-space"/>
    <w:basedOn w:val="DefaultParagraphFont"/>
    <w:rsid w:val="006D5137"/>
    <w:rPr>
      <w:sz w:val="28"/>
      <w:szCs w:val="22"/>
      <w:lang w:val="en-US" w:eastAsia="en-US" w:bidi="ar-SA"/>
    </w:rPr>
  </w:style>
  <w:style w:type="character" w:customStyle="1" w:styleId="fontstyle01">
    <w:name w:val="fontstyle01"/>
    <w:basedOn w:val="DefaultParagraphFont"/>
    <w:rsid w:val="00131703"/>
    <w:rPr>
      <w:rFonts w:ascii="Times New Roman" w:hAnsi="Times New Roman" w:cs="Times New Roman"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62148837">
      <w:bodyDiv w:val="1"/>
      <w:marLeft w:val="0"/>
      <w:marRight w:val="0"/>
      <w:marTop w:val="0"/>
      <w:marBottom w:val="0"/>
      <w:divBdr>
        <w:top w:val="none" w:sz="0" w:space="0" w:color="auto"/>
        <w:left w:val="none" w:sz="0" w:space="0" w:color="auto"/>
        <w:bottom w:val="none" w:sz="0" w:space="0" w:color="auto"/>
        <w:right w:val="none" w:sz="0" w:space="0" w:color="auto"/>
      </w:divBdr>
    </w:div>
    <w:div w:id="134493405">
      <w:bodyDiv w:val="1"/>
      <w:marLeft w:val="0"/>
      <w:marRight w:val="0"/>
      <w:marTop w:val="0"/>
      <w:marBottom w:val="0"/>
      <w:divBdr>
        <w:top w:val="none" w:sz="0" w:space="0" w:color="auto"/>
        <w:left w:val="none" w:sz="0" w:space="0" w:color="auto"/>
        <w:bottom w:val="none" w:sz="0" w:space="0" w:color="auto"/>
        <w:right w:val="none" w:sz="0" w:space="0" w:color="auto"/>
      </w:divBdr>
    </w:div>
    <w:div w:id="143159313">
      <w:bodyDiv w:val="1"/>
      <w:marLeft w:val="0"/>
      <w:marRight w:val="0"/>
      <w:marTop w:val="0"/>
      <w:marBottom w:val="0"/>
      <w:divBdr>
        <w:top w:val="none" w:sz="0" w:space="0" w:color="auto"/>
        <w:left w:val="none" w:sz="0" w:space="0" w:color="auto"/>
        <w:bottom w:val="none" w:sz="0" w:space="0" w:color="auto"/>
        <w:right w:val="none" w:sz="0" w:space="0" w:color="auto"/>
      </w:divBdr>
    </w:div>
    <w:div w:id="169877447">
      <w:bodyDiv w:val="1"/>
      <w:marLeft w:val="0"/>
      <w:marRight w:val="0"/>
      <w:marTop w:val="0"/>
      <w:marBottom w:val="0"/>
      <w:divBdr>
        <w:top w:val="none" w:sz="0" w:space="0" w:color="auto"/>
        <w:left w:val="none" w:sz="0" w:space="0" w:color="auto"/>
        <w:bottom w:val="none" w:sz="0" w:space="0" w:color="auto"/>
        <w:right w:val="none" w:sz="0" w:space="0" w:color="auto"/>
      </w:divBdr>
    </w:div>
    <w:div w:id="179858959">
      <w:bodyDiv w:val="1"/>
      <w:marLeft w:val="0"/>
      <w:marRight w:val="0"/>
      <w:marTop w:val="0"/>
      <w:marBottom w:val="0"/>
      <w:divBdr>
        <w:top w:val="none" w:sz="0" w:space="0" w:color="auto"/>
        <w:left w:val="none" w:sz="0" w:space="0" w:color="auto"/>
        <w:bottom w:val="none" w:sz="0" w:space="0" w:color="auto"/>
        <w:right w:val="none" w:sz="0" w:space="0" w:color="auto"/>
      </w:divBdr>
    </w:div>
    <w:div w:id="194126425">
      <w:bodyDiv w:val="1"/>
      <w:marLeft w:val="0"/>
      <w:marRight w:val="0"/>
      <w:marTop w:val="0"/>
      <w:marBottom w:val="0"/>
      <w:divBdr>
        <w:top w:val="none" w:sz="0" w:space="0" w:color="auto"/>
        <w:left w:val="none" w:sz="0" w:space="0" w:color="auto"/>
        <w:bottom w:val="none" w:sz="0" w:space="0" w:color="auto"/>
        <w:right w:val="none" w:sz="0" w:space="0" w:color="auto"/>
      </w:divBdr>
    </w:div>
    <w:div w:id="226886570">
      <w:bodyDiv w:val="1"/>
      <w:marLeft w:val="0"/>
      <w:marRight w:val="0"/>
      <w:marTop w:val="0"/>
      <w:marBottom w:val="0"/>
      <w:divBdr>
        <w:top w:val="none" w:sz="0" w:space="0" w:color="auto"/>
        <w:left w:val="none" w:sz="0" w:space="0" w:color="auto"/>
        <w:bottom w:val="none" w:sz="0" w:space="0" w:color="auto"/>
        <w:right w:val="none" w:sz="0" w:space="0" w:color="auto"/>
      </w:divBdr>
    </w:div>
    <w:div w:id="228882540">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
    <w:div w:id="340470636">
      <w:bodyDiv w:val="1"/>
      <w:marLeft w:val="0"/>
      <w:marRight w:val="0"/>
      <w:marTop w:val="0"/>
      <w:marBottom w:val="0"/>
      <w:divBdr>
        <w:top w:val="none" w:sz="0" w:space="0" w:color="auto"/>
        <w:left w:val="none" w:sz="0" w:space="0" w:color="auto"/>
        <w:bottom w:val="none" w:sz="0" w:space="0" w:color="auto"/>
        <w:right w:val="none" w:sz="0" w:space="0" w:color="auto"/>
      </w:divBdr>
    </w:div>
    <w:div w:id="435978017">
      <w:bodyDiv w:val="1"/>
      <w:marLeft w:val="0"/>
      <w:marRight w:val="0"/>
      <w:marTop w:val="0"/>
      <w:marBottom w:val="0"/>
      <w:divBdr>
        <w:top w:val="none" w:sz="0" w:space="0" w:color="auto"/>
        <w:left w:val="none" w:sz="0" w:space="0" w:color="auto"/>
        <w:bottom w:val="none" w:sz="0" w:space="0" w:color="auto"/>
        <w:right w:val="none" w:sz="0" w:space="0" w:color="auto"/>
      </w:divBdr>
    </w:div>
    <w:div w:id="446124029">
      <w:bodyDiv w:val="1"/>
      <w:marLeft w:val="0"/>
      <w:marRight w:val="0"/>
      <w:marTop w:val="0"/>
      <w:marBottom w:val="0"/>
      <w:divBdr>
        <w:top w:val="none" w:sz="0" w:space="0" w:color="auto"/>
        <w:left w:val="none" w:sz="0" w:space="0" w:color="auto"/>
        <w:bottom w:val="none" w:sz="0" w:space="0" w:color="auto"/>
        <w:right w:val="none" w:sz="0" w:space="0" w:color="auto"/>
      </w:divBdr>
    </w:div>
    <w:div w:id="460000668">
      <w:bodyDiv w:val="1"/>
      <w:marLeft w:val="0"/>
      <w:marRight w:val="0"/>
      <w:marTop w:val="0"/>
      <w:marBottom w:val="0"/>
      <w:divBdr>
        <w:top w:val="none" w:sz="0" w:space="0" w:color="auto"/>
        <w:left w:val="none" w:sz="0" w:space="0" w:color="auto"/>
        <w:bottom w:val="none" w:sz="0" w:space="0" w:color="auto"/>
        <w:right w:val="none" w:sz="0" w:space="0" w:color="auto"/>
      </w:divBdr>
    </w:div>
    <w:div w:id="550726085">
      <w:bodyDiv w:val="1"/>
      <w:marLeft w:val="0"/>
      <w:marRight w:val="0"/>
      <w:marTop w:val="0"/>
      <w:marBottom w:val="0"/>
      <w:divBdr>
        <w:top w:val="none" w:sz="0" w:space="0" w:color="auto"/>
        <w:left w:val="none" w:sz="0" w:space="0" w:color="auto"/>
        <w:bottom w:val="none" w:sz="0" w:space="0" w:color="auto"/>
        <w:right w:val="none" w:sz="0" w:space="0" w:color="auto"/>
      </w:divBdr>
    </w:div>
    <w:div w:id="584073566">
      <w:bodyDiv w:val="1"/>
      <w:marLeft w:val="0"/>
      <w:marRight w:val="0"/>
      <w:marTop w:val="0"/>
      <w:marBottom w:val="0"/>
      <w:divBdr>
        <w:top w:val="none" w:sz="0" w:space="0" w:color="auto"/>
        <w:left w:val="none" w:sz="0" w:space="0" w:color="auto"/>
        <w:bottom w:val="none" w:sz="0" w:space="0" w:color="auto"/>
        <w:right w:val="none" w:sz="0" w:space="0" w:color="auto"/>
      </w:divBdr>
    </w:div>
    <w:div w:id="628432971">
      <w:bodyDiv w:val="1"/>
      <w:marLeft w:val="0"/>
      <w:marRight w:val="0"/>
      <w:marTop w:val="0"/>
      <w:marBottom w:val="0"/>
      <w:divBdr>
        <w:top w:val="none" w:sz="0" w:space="0" w:color="auto"/>
        <w:left w:val="none" w:sz="0" w:space="0" w:color="auto"/>
        <w:bottom w:val="none" w:sz="0" w:space="0" w:color="auto"/>
        <w:right w:val="none" w:sz="0" w:space="0" w:color="auto"/>
      </w:divBdr>
    </w:div>
    <w:div w:id="651448922">
      <w:bodyDiv w:val="1"/>
      <w:marLeft w:val="0"/>
      <w:marRight w:val="0"/>
      <w:marTop w:val="0"/>
      <w:marBottom w:val="0"/>
      <w:divBdr>
        <w:top w:val="none" w:sz="0" w:space="0" w:color="auto"/>
        <w:left w:val="none" w:sz="0" w:space="0" w:color="auto"/>
        <w:bottom w:val="none" w:sz="0" w:space="0" w:color="auto"/>
        <w:right w:val="none" w:sz="0" w:space="0" w:color="auto"/>
      </w:divBdr>
    </w:div>
    <w:div w:id="747700284">
      <w:bodyDiv w:val="1"/>
      <w:marLeft w:val="0"/>
      <w:marRight w:val="0"/>
      <w:marTop w:val="0"/>
      <w:marBottom w:val="0"/>
      <w:divBdr>
        <w:top w:val="none" w:sz="0" w:space="0" w:color="auto"/>
        <w:left w:val="none" w:sz="0" w:space="0" w:color="auto"/>
        <w:bottom w:val="none" w:sz="0" w:space="0" w:color="auto"/>
        <w:right w:val="none" w:sz="0" w:space="0" w:color="auto"/>
      </w:divBdr>
    </w:div>
    <w:div w:id="767623532">
      <w:bodyDiv w:val="1"/>
      <w:marLeft w:val="0"/>
      <w:marRight w:val="0"/>
      <w:marTop w:val="0"/>
      <w:marBottom w:val="0"/>
      <w:divBdr>
        <w:top w:val="none" w:sz="0" w:space="0" w:color="auto"/>
        <w:left w:val="none" w:sz="0" w:space="0" w:color="auto"/>
        <w:bottom w:val="none" w:sz="0" w:space="0" w:color="auto"/>
        <w:right w:val="none" w:sz="0" w:space="0" w:color="auto"/>
      </w:divBdr>
    </w:div>
    <w:div w:id="875436316">
      <w:bodyDiv w:val="1"/>
      <w:marLeft w:val="0"/>
      <w:marRight w:val="0"/>
      <w:marTop w:val="0"/>
      <w:marBottom w:val="0"/>
      <w:divBdr>
        <w:top w:val="none" w:sz="0" w:space="0" w:color="auto"/>
        <w:left w:val="none" w:sz="0" w:space="0" w:color="auto"/>
        <w:bottom w:val="none" w:sz="0" w:space="0" w:color="auto"/>
        <w:right w:val="none" w:sz="0" w:space="0" w:color="auto"/>
      </w:divBdr>
    </w:div>
    <w:div w:id="918518134">
      <w:bodyDiv w:val="1"/>
      <w:marLeft w:val="0"/>
      <w:marRight w:val="0"/>
      <w:marTop w:val="0"/>
      <w:marBottom w:val="0"/>
      <w:divBdr>
        <w:top w:val="none" w:sz="0" w:space="0" w:color="auto"/>
        <w:left w:val="none" w:sz="0" w:space="0" w:color="auto"/>
        <w:bottom w:val="none" w:sz="0" w:space="0" w:color="auto"/>
        <w:right w:val="none" w:sz="0" w:space="0" w:color="auto"/>
      </w:divBdr>
    </w:div>
    <w:div w:id="935792198">
      <w:bodyDiv w:val="1"/>
      <w:marLeft w:val="0"/>
      <w:marRight w:val="0"/>
      <w:marTop w:val="0"/>
      <w:marBottom w:val="0"/>
      <w:divBdr>
        <w:top w:val="none" w:sz="0" w:space="0" w:color="auto"/>
        <w:left w:val="none" w:sz="0" w:space="0" w:color="auto"/>
        <w:bottom w:val="none" w:sz="0" w:space="0" w:color="auto"/>
        <w:right w:val="none" w:sz="0" w:space="0" w:color="auto"/>
      </w:divBdr>
    </w:div>
    <w:div w:id="953244293">
      <w:bodyDiv w:val="1"/>
      <w:marLeft w:val="0"/>
      <w:marRight w:val="0"/>
      <w:marTop w:val="0"/>
      <w:marBottom w:val="0"/>
      <w:divBdr>
        <w:top w:val="none" w:sz="0" w:space="0" w:color="auto"/>
        <w:left w:val="none" w:sz="0" w:space="0" w:color="auto"/>
        <w:bottom w:val="none" w:sz="0" w:space="0" w:color="auto"/>
        <w:right w:val="none" w:sz="0" w:space="0" w:color="auto"/>
      </w:divBdr>
    </w:div>
    <w:div w:id="1019969009">
      <w:bodyDiv w:val="1"/>
      <w:marLeft w:val="0"/>
      <w:marRight w:val="0"/>
      <w:marTop w:val="0"/>
      <w:marBottom w:val="0"/>
      <w:divBdr>
        <w:top w:val="none" w:sz="0" w:space="0" w:color="auto"/>
        <w:left w:val="none" w:sz="0" w:space="0" w:color="auto"/>
        <w:bottom w:val="none" w:sz="0" w:space="0" w:color="auto"/>
        <w:right w:val="none" w:sz="0" w:space="0" w:color="auto"/>
      </w:divBdr>
    </w:div>
    <w:div w:id="1060635940">
      <w:bodyDiv w:val="1"/>
      <w:marLeft w:val="0"/>
      <w:marRight w:val="0"/>
      <w:marTop w:val="0"/>
      <w:marBottom w:val="0"/>
      <w:divBdr>
        <w:top w:val="none" w:sz="0" w:space="0" w:color="auto"/>
        <w:left w:val="none" w:sz="0" w:space="0" w:color="auto"/>
        <w:bottom w:val="none" w:sz="0" w:space="0" w:color="auto"/>
        <w:right w:val="none" w:sz="0" w:space="0" w:color="auto"/>
      </w:divBdr>
    </w:div>
    <w:div w:id="1124036591">
      <w:bodyDiv w:val="1"/>
      <w:marLeft w:val="0"/>
      <w:marRight w:val="0"/>
      <w:marTop w:val="0"/>
      <w:marBottom w:val="0"/>
      <w:divBdr>
        <w:top w:val="none" w:sz="0" w:space="0" w:color="auto"/>
        <w:left w:val="none" w:sz="0" w:space="0" w:color="auto"/>
        <w:bottom w:val="none" w:sz="0" w:space="0" w:color="auto"/>
        <w:right w:val="none" w:sz="0" w:space="0" w:color="auto"/>
      </w:divBdr>
    </w:div>
    <w:div w:id="1162965203">
      <w:bodyDiv w:val="1"/>
      <w:marLeft w:val="0"/>
      <w:marRight w:val="0"/>
      <w:marTop w:val="0"/>
      <w:marBottom w:val="0"/>
      <w:divBdr>
        <w:top w:val="none" w:sz="0" w:space="0" w:color="auto"/>
        <w:left w:val="none" w:sz="0" w:space="0" w:color="auto"/>
        <w:bottom w:val="none" w:sz="0" w:space="0" w:color="auto"/>
        <w:right w:val="none" w:sz="0" w:space="0" w:color="auto"/>
      </w:divBdr>
    </w:div>
    <w:div w:id="1189412939">
      <w:bodyDiv w:val="1"/>
      <w:marLeft w:val="0"/>
      <w:marRight w:val="0"/>
      <w:marTop w:val="0"/>
      <w:marBottom w:val="0"/>
      <w:divBdr>
        <w:top w:val="none" w:sz="0" w:space="0" w:color="auto"/>
        <w:left w:val="none" w:sz="0" w:space="0" w:color="auto"/>
        <w:bottom w:val="none" w:sz="0" w:space="0" w:color="auto"/>
        <w:right w:val="none" w:sz="0" w:space="0" w:color="auto"/>
      </w:divBdr>
    </w:div>
    <w:div w:id="1193610671">
      <w:bodyDiv w:val="1"/>
      <w:marLeft w:val="0"/>
      <w:marRight w:val="0"/>
      <w:marTop w:val="0"/>
      <w:marBottom w:val="0"/>
      <w:divBdr>
        <w:top w:val="none" w:sz="0" w:space="0" w:color="auto"/>
        <w:left w:val="none" w:sz="0" w:space="0" w:color="auto"/>
        <w:bottom w:val="none" w:sz="0" w:space="0" w:color="auto"/>
        <w:right w:val="none" w:sz="0" w:space="0" w:color="auto"/>
      </w:divBdr>
    </w:div>
    <w:div w:id="1247153810">
      <w:bodyDiv w:val="1"/>
      <w:marLeft w:val="0"/>
      <w:marRight w:val="0"/>
      <w:marTop w:val="0"/>
      <w:marBottom w:val="0"/>
      <w:divBdr>
        <w:top w:val="none" w:sz="0" w:space="0" w:color="auto"/>
        <w:left w:val="none" w:sz="0" w:space="0" w:color="auto"/>
        <w:bottom w:val="none" w:sz="0" w:space="0" w:color="auto"/>
        <w:right w:val="none" w:sz="0" w:space="0" w:color="auto"/>
      </w:divBdr>
    </w:div>
    <w:div w:id="1312251504">
      <w:bodyDiv w:val="1"/>
      <w:marLeft w:val="0"/>
      <w:marRight w:val="0"/>
      <w:marTop w:val="0"/>
      <w:marBottom w:val="0"/>
      <w:divBdr>
        <w:top w:val="none" w:sz="0" w:space="0" w:color="auto"/>
        <w:left w:val="none" w:sz="0" w:space="0" w:color="auto"/>
        <w:bottom w:val="none" w:sz="0" w:space="0" w:color="auto"/>
        <w:right w:val="none" w:sz="0" w:space="0" w:color="auto"/>
      </w:divBdr>
    </w:div>
    <w:div w:id="1317802769">
      <w:bodyDiv w:val="1"/>
      <w:marLeft w:val="0"/>
      <w:marRight w:val="0"/>
      <w:marTop w:val="0"/>
      <w:marBottom w:val="0"/>
      <w:divBdr>
        <w:top w:val="none" w:sz="0" w:space="0" w:color="auto"/>
        <w:left w:val="none" w:sz="0" w:space="0" w:color="auto"/>
        <w:bottom w:val="none" w:sz="0" w:space="0" w:color="auto"/>
        <w:right w:val="none" w:sz="0" w:space="0" w:color="auto"/>
      </w:divBdr>
    </w:div>
    <w:div w:id="1344552727">
      <w:bodyDiv w:val="1"/>
      <w:marLeft w:val="0"/>
      <w:marRight w:val="0"/>
      <w:marTop w:val="0"/>
      <w:marBottom w:val="0"/>
      <w:divBdr>
        <w:top w:val="none" w:sz="0" w:space="0" w:color="auto"/>
        <w:left w:val="none" w:sz="0" w:space="0" w:color="auto"/>
        <w:bottom w:val="none" w:sz="0" w:space="0" w:color="auto"/>
        <w:right w:val="none" w:sz="0" w:space="0" w:color="auto"/>
      </w:divBdr>
    </w:div>
    <w:div w:id="1445809496">
      <w:bodyDiv w:val="1"/>
      <w:marLeft w:val="0"/>
      <w:marRight w:val="0"/>
      <w:marTop w:val="0"/>
      <w:marBottom w:val="0"/>
      <w:divBdr>
        <w:top w:val="none" w:sz="0" w:space="0" w:color="auto"/>
        <w:left w:val="none" w:sz="0" w:space="0" w:color="auto"/>
        <w:bottom w:val="none" w:sz="0" w:space="0" w:color="auto"/>
        <w:right w:val="none" w:sz="0" w:space="0" w:color="auto"/>
      </w:divBdr>
    </w:div>
    <w:div w:id="1450129448">
      <w:bodyDiv w:val="1"/>
      <w:marLeft w:val="0"/>
      <w:marRight w:val="0"/>
      <w:marTop w:val="0"/>
      <w:marBottom w:val="0"/>
      <w:divBdr>
        <w:top w:val="none" w:sz="0" w:space="0" w:color="auto"/>
        <w:left w:val="none" w:sz="0" w:space="0" w:color="auto"/>
        <w:bottom w:val="none" w:sz="0" w:space="0" w:color="auto"/>
        <w:right w:val="none" w:sz="0" w:space="0" w:color="auto"/>
      </w:divBdr>
    </w:div>
    <w:div w:id="1466583337">
      <w:bodyDiv w:val="1"/>
      <w:marLeft w:val="0"/>
      <w:marRight w:val="0"/>
      <w:marTop w:val="0"/>
      <w:marBottom w:val="0"/>
      <w:divBdr>
        <w:top w:val="none" w:sz="0" w:space="0" w:color="auto"/>
        <w:left w:val="none" w:sz="0" w:space="0" w:color="auto"/>
        <w:bottom w:val="none" w:sz="0" w:space="0" w:color="auto"/>
        <w:right w:val="none" w:sz="0" w:space="0" w:color="auto"/>
      </w:divBdr>
    </w:div>
    <w:div w:id="1468864067">
      <w:bodyDiv w:val="1"/>
      <w:marLeft w:val="0"/>
      <w:marRight w:val="0"/>
      <w:marTop w:val="0"/>
      <w:marBottom w:val="0"/>
      <w:divBdr>
        <w:top w:val="none" w:sz="0" w:space="0" w:color="auto"/>
        <w:left w:val="none" w:sz="0" w:space="0" w:color="auto"/>
        <w:bottom w:val="none" w:sz="0" w:space="0" w:color="auto"/>
        <w:right w:val="none" w:sz="0" w:space="0" w:color="auto"/>
      </w:divBdr>
    </w:div>
    <w:div w:id="1493717113">
      <w:bodyDiv w:val="1"/>
      <w:marLeft w:val="0"/>
      <w:marRight w:val="0"/>
      <w:marTop w:val="0"/>
      <w:marBottom w:val="0"/>
      <w:divBdr>
        <w:top w:val="none" w:sz="0" w:space="0" w:color="auto"/>
        <w:left w:val="none" w:sz="0" w:space="0" w:color="auto"/>
        <w:bottom w:val="none" w:sz="0" w:space="0" w:color="auto"/>
        <w:right w:val="none" w:sz="0" w:space="0" w:color="auto"/>
      </w:divBdr>
    </w:div>
    <w:div w:id="1511871426">
      <w:bodyDiv w:val="1"/>
      <w:marLeft w:val="0"/>
      <w:marRight w:val="0"/>
      <w:marTop w:val="0"/>
      <w:marBottom w:val="0"/>
      <w:divBdr>
        <w:top w:val="none" w:sz="0" w:space="0" w:color="auto"/>
        <w:left w:val="none" w:sz="0" w:space="0" w:color="auto"/>
        <w:bottom w:val="none" w:sz="0" w:space="0" w:color="auto"/>
        <w:right w:val="none" w:sz="0" w:space="0" w:color="auto"/>
      </w:divBdr>
    </w:div>
    <w:div w:id="1539052779">
      <w:bodyDiv w:val="1"/>
      <w:marLeft w:val="0"/>
      <w:marRight w:val="0"/>
      <w:marTop w:val="0"/>
      <w:marBottom w:val="0"/>
      <w:divBdr>
        <w:top w:val="none" w:sz="0" w:space="0" w:color="auto"/>
        <w:left w:val="none" w:sz="0" w:space="0" w:color="auto"/>
        <w:bottom w:val="none" w:sz="0" w:space="0" w:color="auto"/>
        <w:right w:val="none" w:sz="0" w:space="0" w:color="auto"/>
      </w:divBdr>
    </w:div>
    <w:div w:id="1543252402">
      <w:bodyDiv w:val="1"/>
      <w:marLeft w:val="0"/>
      <w:marRight w:val="0"/>
      <w:marTop w:val="0"/>
      <w:marBottom w:val="0"/>
      <w:divBdr>
        <w:top w:val="none" w:sz="0" w:space="0" w:color="auto"/>
        <w:left w:val="none" w:sz="0" w:space="0" w:color="auto"/>
        <w:bottom w:val="none" w:sz="0" w:space="0" w:color="auto"/>
        <w:right w:val="none" w:sz="0" w:space="0" w:color="auto"/>
      </w:divBdr>
    </w:div>
    <w:div w:id="1620069003">
      <w:bodyDiv w:val="1"/>
      <w:marLeft w:val="0"/>
      <w:marRight w:val="0"/>
      <w:marTop w:val="0"/>
      <w:marBottom w:val="0"/>
      <w:divBdr>
        <w:top w:val="none" w:sz="0" w:space="0" w:color="auto"/>
        <w:left w:val="none" w:sz="0" w:space="0" w:color="auto"/>
        <w:bottom w:val="none" w:sz="0" w:space="0" w:color="auto"/>
        <w:right w:val="none" w:sz="0" w:space="0" w:color="auto"/>
      </w:divBdr>
    </w:div>
    <w:div w:id="1629579187">
      <w:bodyDiv w:val="1"/>
      <w:marLeft w:val="0"/>
      <w:marRight w:val="0"/>
      <w:marTop w:val="0"/>
      <w:marBottom w:val="0"/>
      <w:divBdr>
        <w:top w:val="none" w:sz="0" w:space="0" w:color="auto"/>
        <w:left w:val="none" w:sz="0" w:space="0" w:color="auto"/>
        <w:bottom w:val="none" w:sz="0" w:space="0" w:color="auto"/>
        <w:right w:val="none" w:sz="0" w:space="0" w:color="auto"/>
      </w:divBdr>
    </w:div>
    <w:div w:id="1678658241">
      <w:bodyDiv w:val="1"/>
      <w:marLeft w:val="0"/>
      <w:marRight w:val="0"/>
      <w:marTop w:val="0"/>
      <w:marBottom w:val="0"/>
      <w:divBdr>
        <w:top w:val="none" w:sz="0" w:space="0" w:color="auto"/>
        <w:left w:val="none" w:sz="0" w:space="0" w:color="auto"/>
        <w:bottom w:val="none" w:sz="0" w:space="0" w:color="auto"/>
        <w:right w:val="none" w:sz="0" w:space="0" w:color="auto"/>
      </w:divBdr>
    </w:div>
    <w:div w:id="1783458400">
      <w:bodyDiv w:val="1"/>
      <w:marLeft w:val="0"/>
      <w:marRight w:val="0"/>
      <w:marTop w:val="0"/>
      <w:marBottom w:val="0"/>
      <w:divBdr>
        <w:top w:val="none" w:sz="0" w:space="0" w:color="auto"/>
        <w:left w:val="none" w:sz="0" w:space="0" w:color="auto"/>
        <w:bottom w:val="none" w:sz="0" w:space="0" w:color="auto"/>
        <w:right w:val="none" w:sz="0" w:space="0" w:color="auto"/>
      </w:divBdr>
    </w:div>
    <w:div w:id="1803384238">
      <w:bodyDiv w:val="1"/>
      <w:marLeft w:val="0"/>
      <w:marRight w:val="0"/>
      <w:marTop w:val="0"/>
      <w:marBottom w:val="0"/>
      <w:divBdr>
        <w:top w:val="none" w:sz="0" w:space="0" w:color="auto"/>
        <w:left w:val="none" w:sz="0" w:space="0" w:color="auto"/>
        <w:bottom w:val="none" w:sz="0" w:space="0" w:color="auto"/>
        <w:right w:val="none" w:sz="0" w:space="0" w:color="auto"/>
      </w:divBdr>
    </w:div>
    <w:div w:id="1832402298">
      <w:bodyDiv w:val="1"/>
      <w:marLeft w:val="0"/>
      <w:marRight w:val="0"/>
      <w:marTop w:val="0"/>
      <w:marBottom w:val="0"/>
      <w:divBdr>
        <w:top w:val="none" w:sz="0" w:space="0" w:color="auto"/>
        <w:left w:val="none" w:sz="0" w:space="0" w:color="auto"/>
        <w:bottom w:val="none" w:sz="0" w:space="0" w:color="auto"/>
        <w:right w:val="none" w:sz="0" w:space="0" w:color="auto"/>
      </w:divBdr>
    </w:div>
    <w:div w:id="1918898563">
      <w:bodyDiv w:val="1"/>
      <w:marLeft w:val="0"/>
      <w:marRight w:val="0"/>
      <w:marTop w:val="0"/>
      <w:marBottom w:val="0"/>
      <w:divBdr>
        <w:top w:val="none" w:sz="0" w:space="0" w:color="auto"/>
        <w:left w:val="none" w:sz="0" w:space="0" w:color="auto"/>
        <w:bottom w:val="none" w:sz="0" w:space="0" w:color="auto"/>
        <w:right w:val="none" w:sz="0" w:space="0" w:color="auto"/>
      </w:divBdr>
      <w:divsChild>
        <w:div w:id="43254952">
          <w:marLeft w:val="240"/>
          <w:marRight w:val="240"/>
          <w:marTop w:val="0"/>
          <w:marBottom w:val="105"/>
          <w:divBdr>
            <w:top w:val="none" w:sz="0" w:space="0" w:color="auto"/>
            <w:left w:val="none" w:sz="0" w:space="0" w:color="auto"/>
            <w:bottom w:val="none" w:sz="0" w:space="0" w:color="auto"/>
            <w:right w:val="none" w:sz="0" w:space="0" w:color="auto"/>
          </w:divBdr>
          <w:divsChild>
            <w:div w:id="172110658">
              <w:marLeft w:val="150"/>
              <w:marRight w:val="0"/>
              <w:marTop w:val="0"/>
              <w:marBottom w:val="0"/>
              <w:divBdr>
                <w:top w:val="none" w:sz="0" w:space="0" w:color="auto"/>
                <w:left w:val="none" w:sz="0" w:space="0" w:color="auto"/>
                <w:bottom w:val="none" w:sz="0" w:space="0" w:color="auto"/>
                <w:right w:val="none" w:sz="0" w:space="0" w:color="auto"/>
              </w:divBdr>
              <w:divsChild>
                <w:div w:id="1691569805">
                  <w:marLeft w:val="0"/>
                  <w:marRight w:val="0"/>
                  <w:marTop w:val="0"/>
                  <w:marBottom w:val="0"/>
                  <w:divBdr>
                    <w:top w:val="none" w:sz="0" w:space="0" w:color="auto"/>
                    <w:left w:val="none" w:sz="0" w:space="0" w:color="auto"/>
                    <w:bottom w:val="none" w:sz="0" w:space="0" w:color="auto"/>
                    <w:right w:val="none" w:sz="0" w:space="0" w:color="auto"/>
                  </w:divBdr>
                  <w:divsChild>
                    <w:div w:id="845825675">
                      <w:marLeft w:val="0"/>
                      <w:marRight w:val="0"/>
                      <w:marTop w:val="0"/>
                      <w:marBottom w:val="0"/>
                      <w:divBdr>
                        <w:top w:val="none" w:sz="0" w:space="0" w:color="auto"/>
                        <w:left w:val="none" w:sz="0" w:space="0" w:color="auto"/>
                        <w:bottom w:val="none" w:sz="0" w:space="0" w:color="auto"/>
                        <w:right w:val="none" w:sz="0" w:space="0" w:color="auto"/>
                      </w:divBdr>
                      <w:divsChild>
                        <w:div w:id="1809544128">
                          <w:marLeft w:val="0"/>
                          <w:marRight w:val="0"/>
                          <w:marTop w:val="0"/>
                          <w:marBottom w:val="60"/>
                          <w:divBdr>
                            <w:top w:val="none" w:sz="0" w:space="0" w:color="auto"/>
                            <w:left w:val="none" w:sz="0" w:space="0" w:color="auto"/>
                            <w:bottom w:val="none" w:sz="0" w:space="0" w:color="auto"/>
                            <w:right w:val="none" w:sz="0" w:space="0" w:color="auto"/>
                          </w:divBdr>
                          <w:divsChild>
                            <w:div w:id="758332861">
                              <w:marLeft w:val="0"/>
                              <w:marRight w:val="0"/>
                              <w:marTop w:val="0"/>
                              <w:marBottom w:val="0"/>
                              <w:divBdr>
                                <w:top w:val="none" w:sz="0" w:space="0" w:color="auto"/>
                                <w:left w:val="none" w:sz="0" w:space="0" w:color="auto"/>
                                <w:bottom w:val="none" w:sz="0" w:space="0" w:color="auto"/>
                                <w:right w:val="none" w:sz="0" w:space="0" w:color="auto"/>
                              </w:divBdr>
                            </w:div>
                            <w:div w:id="343213835">
                              <w:marLeft w:val="0"/>
                              <w:marRight w:val="0"/>
                              <w:marTop w:val="150"/>
                              <w:marBottom w:val="0"/>
                              <w:divBdr>
                                <w:top w:val="none" w:sz="0" w:space="0" w:color="auto"/>
                                <w:left w:val="none" w:sz="0" w:space="0" w:color="auto"/>
                                <w:bottom w:val="none" w:sz="0" w:space="0" w:color="auto"/>
                                <w:right w:val="none" w:sz="0" w:space="0" w:color="auto"/>
                              </w:divBdr>
                            </w:div>
                            <w:div w:id="1418819225">
                              <w:marLeft w:val="0"/>
                              <w:marRight w:val="0"/>
                              <w:marTop w:val="0"/>
                              <w:marBottom w:val="0"/>
                              <w:divBdr>
                                <w:top w:val="none" w:sz="0" w:space="0" w:color="auto"/>
                                <w:left w:val="none" w:sz="0" w:space="0" w:color="auto"/>
                                <w:bottom w:val="none" w:sz="0" w:space="0" w:color="auto"/>
                                <w:right w:val="none" w:sz="0" w:space="0" w:color="auto"/>
                              </w:divBdr>
                              <w:divsChild>
                                <w:div w:id="813370403">
                                  <w:marLeft w:val="75"/>
                                  <w:marRight w:val="75"/>
                                  <w:marTop w:val="0"/>
                                  <w:marBottom w:val="0"/>
                                  <w:divBdr>
                                    <w:top w:val="none" w:sz="0" w:space="0" w:color="auto"/>
                                    <w:left w:val="none" w:sz="0" w:space="0" w:color="auto"/>
                                    <w:bottom w:val="none" w:sz="0" w:space="0" w:color="auto"/>
                                    <w:right w:val="none" w:sz="0" w:space="0" w:color="auto"/>
                                  </w:divBdr>
                                  <w:divsChild>
                                    <w:div w:id="26762932">
                                      <w:marLeft w:val="0"/>
                                      <w:marRight w:val="0"/>
                                      <w:marTop w:val="100"/>
                                      <w:marBottom w:val="100"/>
                                      <w:divBdr>
                                        <w:top w:val="none" w:sz="0" w:space="0" w:color="auto"/>
                                        <w:left w:val="none" w:sz="0" w:space="0" w:color="auto"/>
                                        <w:bottom w:val="none" w:sz="0" w:space="0" w:color="auto"/>
                                        <w:right w:val="none" w:sz="0" w:space="0" w:color="auto"/>
                                      </w:divBdr>
                                      <w:divsChild>
                                        <w:div w:id="774177105">
                                          <w:marLeft w:val="30"/>
                                          <w:marRight w:val="30"/>
                                          <w:marTop w:val="0"/>
                                          <w:marBottom w:val="0"/>
                                          <w:divBdr>
                                            <w:top w:val="none" w:sz="0" w:space="0" w:color="auto"/>
                                            <w:left w:val="none" w:sz="0" w:space="0" w:color="auto"/>
                                            <w:bottom w:val="none" w:sz="0" w:space="0" w:color="auto"/>
                                            <w:right w:val="none" w:sz="0" w:space="0" w:color="auto"/>
                                          </w:divBdr>
                                        </w:div>
                                      </w:divsChild>
                                    </w:div>
                                    <w:div w:id="1153329424">
                                      <w:marLeft w:val="45"/>
                                      <w:marRight w:val="0"/>
                                      <w:marTop w:val="15"/>
                                      <w:marBottom w:val="30"/>
                                      <w:divBdr>
                                        <w:top w:val="none" w:sz="0" w:space="0" w:color="auto"/>
                                        <w:left w:val="none" w:sz="0" w:space="0" w:color="auto"/>
                                        <w:bottom w:val="none" w:sz="0" w:space="0" w:color="auto"/>
                                        <w:right w:val="none" w:sz="0" w:space="0" w:color="auto"/>
                                      </w:divBdr>
                                    </w:div>
                                  </w:divsChild>
                                </w:div>
                                <w:div w:id="9211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750663">
          <w:marLeft w:val="225"/>
          <w:marRight w:val="225"/>
          <w:marTop w:val="0"/>
          <w:marBottom w:val="165"/>
          <w:divBdr>
            <w:top w:val="none" w:sz="0" w:space="0" w:color="auto"/>
            <w:left w:val="none" w:sz="0" w:space="0" w:color="auto"/>
            <w:bottom w:val="none" w:sz="0" w:space="0" w:color="auto"/>
            <w:right w:val="none" w:sz="0" w:space="0" w:color="auto"/>
          </w:divBdr>
        </w:div>
      </w:divsChild>
    </w:div>
    <w:div w:id="1923418007">
      <w:bodyDiv w:val="1"/>
      <w:marLeft w:val="0"/>
      <w:marRight w:val="0"/>
      <w:marTop w:val="0"/>
      <w:marBottom w:val="0"/>
      <w:divBdr>
        <w:top w:val="none" w:sz="0" w:space="0" w:color="auto"/>
        <w:left w:val="none" w:sz="0" w:space="0" w:color="auto"/>
        <w:bottom w:val="none" w:sz="0" w:space="0" w:color="auto"/>
        <w:right w:val="none" w:sz="0" w:space="0" w:color="auto"/>
      </w:divBdr>
    </w:div>
    <w:div w:id="2004353298">
      <w:bodyDiv w:val="1"/>
      <w:marLeft w:val="0"/>
      <w:marRight w:val="0"/>
      <w:marTop w:val="0"/>
      <w:marBottom w:val="0"/>
      <w:divBdr>
        <w:top w:val="none" w:sz="0" w:space="0" w:color="auto"/>
        <w:left w:val="none" w:sz="0" w:space="0" w:color="auto"/>
        <w:bottom w:val="none" w:sz="0" w:space="0" w:color="auto"/>
        <w:right w:val="none" w:sz="0" w:space="0" w:color="auto"/>
      </w:divBdr>
    </w:div>
    <w:div w:id="2066099178">
      <w:bodyDiv w:val="1"/>
      <w:marLeft w:val="0"/>
      <w:marRight w:val="0"/>
      <w:marTop w:val="0"/>
      <w:marBottom w:val="0"/>
      <w:divBdr>
        <w:top w:val="none" w:sz="0" w:space="0" w:color="auto"/>
        <w:left w:val="none" w:sz="0" w:space="0" w:color="auto"/>
        <w:bottom w:val="none" w:sz="0" w:space="0" w:color="auto"/>
        <w:right w:val="none" w:sz="0" w:space="0" w:color="auto"/>
      </w:divBdr>
    </w:div>
    <w:div w:id="2096589753">
      <w:bodyDiv w:val="1"/>
      <w:marLeft w:val="0"/>
      <w:marRight w:val="0"/>
      <w:marTop w:val="0"/>
      <w:marBottom w:val="0"/>
      <w:divBdr>
        <w:top w:val="none" w:sz="0" w:space="0" w:color="auto"/>
        <w:left w:val="none" w:sz="0" w:space="0" w:color="auto"/>
        <w:bottom w:val="none" w:sz="0" w:space="0" w:color="auto"/>
        <w:right w:val="none" w:sz="0" w:space="0" w:color="auto"/>
      </w:divBdr>
    </w:div>
    <w:div w:id="2096632798">
      <w:bodyDiv w:val="1"/>
      <w:marLeft w:val="0"/>
      <w:marRight w:val="0"/>
      <w:marTop w:val="0"/>
      <w:marBottom w:val="0"/>
      <w:divBdr>
        <w:top w:val="none" w:sz="0" w:space="0" w:color="auto"/>
        <w:left w:val="none" w:sz="0" w:space="0" w:color="auto"/>
        <w:bottom w:val="none" w:sz="0" w:space="0" w:color="auto"/>
        <w:right w:val="none" w:sz="0" w:space="0" w:color="auto"/>
      </w:divBdr>
    </w:div>
    <w:div w:id="2099015521">
      <w:bodyDiv w:val="1"/>
      <w:marLeft w:val="0"/>
      <w:marRight w:val="0"/>
      <w:marTop w:val="0"/>
      <w:marBottom w:val="0"/>
      <w:divBdr>
        <w:top w:val="none" w:sz="0" w:space="0" w:color="auto"/>
        <w:left w:val="none" w:sz="0" w:space="0" w:color="auto"/>
        <w:bottom w:val="none" w:sz="0" w:space="0" w:color="auto"/>
        <w:right w:val="none" w:sz="0" w:space="0" w:color="auto"/>
      </w:divBdr>
    </w:div>
    <w:div w:id="21045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DAD2-CDFC-4C57-A877-BFF3FA5D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UBND TỈNH BÀ RỊA-VŨNG TÀU</vt:lpstr>
    </vt:vector>
  </TitlesOfParts>
  <Company>Microsoft</Company>
  <LinksUpToDate>false</LinksUpToDate>
  <CharactersWithSpaces>33935</CharactersWithSpaces>
  <SharedDoc>false</SharedDoc>
  <HLinks>
    <vt:vector size="6" baseType="variant">
      <vt:variant>
        <vt:i4>4128866</vt:i4>
      </vt:variant>
      <vt:variant>
        <vt:i4>0</vt:i4>
      </vt:variant>
      <vt:variant>
        <vt:i4>0</vt:i4>
      </vt:variant>
      <vt:variant>
        <vt:i4>5</vt:i4>
      </vt:variant>
      <vt:variant>
        <vt:lpwstr>https://baodautu.vn/dau-tu-d2/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BÀ RỊA-VŨNG TÀU</dc:title>
  <dc:creator>Dinh Thanh Liem</dc:creator>
  <cp:lastModifiedBy>Admin</cp:lastModifiedBy>
  <cp:revision>2</cp:revision>
  <cp:lastPrinted>2022-09-15T03:50:00Z</cp:lastPrinted>
  <dcterms:created xsi:type="dcterms:W3CDTF">2022-11-16T07:02:00Z</dcterms:created>
  <dcterms:modified xsi:type="dcterms:W3CDTF">2022-11-16T07:02:00Z</dcterms:modified>
</cp:coreProperties>
</file>