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92"/>
        <w:gridCol w:w="5671"/>
      </w:tblGrid>
      <w:tr w:rsidR="00283254" w:rsidRPr="00D92729" w14:paraId="65E7720E" w14:textId="77777777">
        <w:tc>
          <w:tcPr>
            <w:tcW w:w="3360" w:type="dxa"/>
            <w:shd w:val="clear" w:color="auto" w:fill="auto"/>
          </w:tcPr>
          <w:p w14:paraId="0B648770" w14:textId="77777777" w:rsidR="00283254" w:rsidRDefault="00283254" w:rsidP="00634A25">
            <w:pPr>
              <w:jc w:val="center"/>
              <w:rPr>
                <w:b/>
                <w:sz w:val="26"/>
                <w:lang w:val="en-US"/>
              </w:rPr>
            </w:pPr>
            <w:r w:rsidRPr="00D92729">
              <w:rPr>
                <w:b/>
                <w:sz w:val="26"/>
                <w:lang w:val="en-US"/>
              </w:rPr>
              <w:t>ỦY BAN NHÂN DÂN</w:t>
            </w:r>
          </w:p>
          <w:p w14:paraId="2AAC7FAC" w14:textId="77777777" w:rsidR="00C30DDF" w:rsidRDefault="00C30DDF" w:rsidP="00634A25">
            <w:pPr>
              <w:jc w:val="center"/>
              <w:rPr>
                <w:b/>
                <w:sz w:val="26"/>
                <w:lang w:val="en-US"/>
              </w:rPr>
            </w:pPr>
            <w:r w:rsidRPr="00D92729">
              <w:rPr>
                <w:b/>
                <w:sz w:val="26"/>
              </w:rPr>
              <w:t>TỈNH QUẢNG TR</w:t>
            </w:r>
            <w:r w:rsidRPr="00D92729">
              <w:rPr>
                <w:b/>
                <w:sz w:val="26"/>
                <w:lang w:val="en-US"/>
              </w:rPr>
              <w:t>Ị</w:t>
            </w:r>
          </w:p>
          <w:p w14:paraId="36AAB4DD" w14:textId="77777777" w:rsidR="00C30DDF" w:rsidRDefault="00F14BD6" w:rsidP="00634A25">
            <w:pPr>
              <w:jc w:val="center"/>
              <w:rPr>
                <w:sz w:val="26"/>
                <w:lang w:val="en-US"/>
              </w:rPr>
            </w:pPr>
            <w:r>
              <w:rPr>
                <w:noProof/>
                <w:sz w:val="26"/>
                <w:lang w:val="en-US" w:eastAsia="en-US"/>
              </w:rPr>
              <mc:AlternateContent>
                <mc:Choice Requires="wps">
                  <w:drawing>
                    <wp:anchor distT="0" distB="0" distL="114300" distR="114300" simplePos="0" relativeHeight="251658752" behindDoc="0" locked="0" layoutInCell="1" allowOverlap="1" wp14:anchorId="5FC0F56F" wp14:editId="08949D03">
                      <wp:simplePos x="0" y="0"/>
                      <wp:positionH relativeFrom="column">
                        <wp:posOffset>712470</wp:posOffset>
                      </wp:positionH>
                      <wp:positionV relativeFrom="paragraph">
                        <wp:posOffset>48895</wp:posOffset>
                      </wp:positionV>
                      <wp:extent cx="609600" cy="0"/>
                      <wp:effectExtent l="0" t="0" r="0" b="0"/>
                      <wp:wrapNone/>
                      <wp:docPr id="3"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9067" id=" 10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3.85pt" to="104.1pt,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">
                      <o:lock v:ext="edit" shapetype="f"/>
                    </v:line>
                  </w:pict>
                </mc:Fallback>
              </mc:AlternateContent>
            </w:r>
          </w:p>
          <w:p w14:paraId="4DE951C9" w14:textId="77777777" w:rsidR="00C30DDF" w:rsidRPr="00C30DDF" w:rsidRDefault="00C30DDF" w:rsidP="00634A25">
            <w:pPr>
              <w:jc w:val="center"/>
              <w:rPr>
                <w:b/>
                <w:sz w:val="28"/>
                <w:szCs w:val="28"/>
                <w:lang w:val="en-US"/>
              </w:rPr>
            </w:pPr>
            <w:r w:rsidRPr="00C30DDF">
              <w:rPr>
                <w:sz w:val="28"/>
                <w:szCs w:val="28"/>
              </w:rPr>
              <w:t xml:space="preserve">Số:     </w:t>
            </w:r>
            <w:r w:rsidRPr="00C30DDF">
              <w:rPr>
                <w:sz w:val="28"/>
                <w:szCs w:val="28"/>
                <w:lang w:val="en-US"/>
              </w:rPr>
              <w:t xml:space="preserve">  </w:t>
            </w:r>
            <w:r w:rsidRPr="00C30DDF">
              <w:rPr>
                <w:sz w:val="28"/>
                <w:szCs w:val="28"/>
              </w:rPr>
              <w:t xml:space="preserve">  </w:t>
            </w:r>
            <w:r w:rsidRPr="00C30DDF">
              <w:rPr>
                <w:sz w:val="28"/>
                <w:szCs w:val="28"/>
                <w:lang w:val="en-US"/>
              </w:rPr>
              <w:t xml:space="preserve"> </w:t>
            </w:r>
            <w:r w:rsidRPr="00C30DDF">
              <w:rPr>
                <w:sz w:val="28"/>
                <w:szCs w:val="28"/>
              </w:rPr>
              <w:t xml:space="preserve">   /</w:t>
            </w:r>
            <w:r w:rsidRPr="00C30DDF">
              <w:rPr>
                <w:sz w:val="28"/>
                <w:szCs w:val="28"/>
                <w:lang w:val="en-US"/>
              </w:rPr>
              <w:t>TTr-UBND</w:t>
            </w:r>
          </w:p>
          <w:p w14:paraId="0AF35B26" w14:textId="44705BF4" w:rsidR="007D78E4" w:rsidRPr="00E61052" w:rsidRDefault="007D78E4" w:rsidP="009352A8">
            <w:pPr>
              <w:rPr>
                <w:b/>
                <w:sz w:val="28"/>
                <w:szCs w:val="28"/>
                <w:lang w:val="en-US"/>
              </w:rPr>
            </w:pPr>
          </w:p>
        </w:tc>
        <w:tc>
          <w:tcPr>
            <w:tcW w:w="5819" w:type="dxa"/>
            <w:shd w:val="clear" w:color="auto" w:fill="auto"/>
          </w:tcPr>
          <w:p w14:paraId="34FC6D17" w14:textId="77777777" w:rsidR="00283254" w:rsidRDefault="00283254" w:rsidP="00634A25">
            <w:pPr>
              <w:jc w:val="center"/>
              <w:rPr>
                <w:b/>
                <w:sz w:val="26"/>
                <w:lang w:val="en-US"/>
              </w:rPr>
            </w:pPr>
            <w:r w:rsidRPr="00D92729">
              <w:rPr>
                <w:b/>
                <w:sz w:val="26"/>
              </w:rPr>
              <w:t>CỘNG HÒA XÃ HỘI CHỦ NGHĨA VIỆT NAM</w:t>
            </w:r>
          </w:p>
          <w:p w14:paraId="52F1CC3E" w14:textId="77777777" w:rsidR="00C30DDF" w:rsidRPr="00C30DDF" w:rsidRDefault="00C30DDF" w:rsidP="00634A25">
            <w:pPr>
              <w:jc w:val="center"/>
              <w:rPr>
                <w:b/>
                <w:sz w:val="28"/>
                <w:szCs w:val="28"/>
                <w:lang w:val="en-US"/>
              </w:rPr>
            </w:pPr>
            <w:r w:rsidRPr="00C30DDF">
              <w:rPr>
                <w:b/>
                <w:sz w:val="28"/>
                <w:szCs w:val="28"/>
              </w:rPr>
              <w:t>Độc lập - Tự do - Hạnh phúc</w:t>
            </w:r>
          </w:p>
          <w:p w14:paraId="21354BE7" w14:textId="77777777" w:rsidR="00C30DDF" w:rsidRDefault="00F14BD6" w:rsidP="00634A25">
            <w:pPr>
              <w:jc w:val="center"/>
              <w:rPr>
                <w:i/>
                <w:sz w:val="26"/>
                <w:lang w:val="en-US"/>
              </w:rPr>
            </w:pPr>
            <w:r>
              <w:rPr>
                <w:i/>
                <w:noProof/>
                <w:sz w:val="26"/>
                <w:lang w:val="en-US" w:eastAsia="en-US"/>
              </w:rPr>
              <mc:AlternateContent>
                <mc:Choice Requires="wps">
                  <w:drawing>
                    <wp:anchor distT="0" distB="0" distL="114300" distR="114300" simplePos="0" relativeHeight="251657728" behindDoc="0" locked="0" layoutInCell="1" allowOverlap="1" wp14:anchorId="48582EF7" wp14:editId="72117B90">
                      <wp:simplePos x="0" y="0"/>
                      <wp:positionH relativeFrom="column">
                        <wp:posOffset>657225</wp:posOffset>
                      </wp:positionH>
                      <wp:positionV relativeFrom="paragraph">
                        <wp:posOffset>40005</wp:posOffset>
                      </wp:positionV>
                      <wp:extent cx="2209800" cy="0"/>
                      <wp:effectExtent l="0" t="0" r="0" b="0"/>
                      <wp:wrapNone/>
                      <wp:docPr id="2" nam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BCDC" id=" 10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15pt" to="22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">
                      <o:lock v:ext="edit" shapetype="f"/>
                    </v:line>
                  </w:pict>
                </mc:Fallback>
              </mc:AlternateContent>
            </w:r>
          </w:p>
          <w:p w14:paraId="14ADAD8B" w14:textId="1144F85D" w:rsidR="00C30DDF" w:rsidRPr="00E638EC" w:rsidRDefault="00C30DDF" w:rsidP="00E638EC">
            <w:pPr>
              <w:jc w:val="center"/>
              <w:rPr>
                <w:b/>
                <w:sz w:val="28"/>
                <w:szCs w:val="28"/>
                <w:lang w:val="en-US"/>
              </w:rPr>
            </w:pPr>
            <w:r w:rsidRPr="00C30DDF">
              <w:rPr>
                <w:i/>
                <w:sz w:val="28"/>
                <w:szCs w:val="28"/>
              </w:rPr>
              <w:t xml:space="preserve">Quảng Trị, ngày       tháng </w:t>
            </w:r>
            <w:r w:rsidR="00DA7534">
              <w:rPr>
                <w:i/>
                <w:sz w:val="28"/>
                <w:szCs w:val="28"/>
                <w:lang w:val="en-US"/>
              </w:rPr>
              <w:t xml:space="preserve">    </w:t>
            </w:r>
            <w:r>
              <w:rPr>
                <w:i/>
                <w:sz w:val="28"/>
                <w:szCs w:val="28"/>
                <w:lang w:val="en-US"/>
              </w:rPr>
              <w:t xml:space="preserve"> </w:t>
            </w:r>
            <w:r w:rsidR="00285577">
              <w:rPr>
                <w:i/>
                <w:sz w:val="28"/>
                <w:szCs w:val="28"/>
              </w:rPr>
              <w:t>năm 202</w:t>
            </w:r>
            <w:r w:rsidR="00E638EC">
              <w:rPr>
                <w:i/>
                <w:sz w:val="28"/>
                <w:szCs w:val="28"/>
                <w:lang w:val="en-US"/>
              </w:rPr>
              <w:t>3</w:t>
            </w:r>
          </w:p>
        </w:tc>
      </w:tr>
    </w:tbl>
    <w:p w14:paraId="7B0F64A4" w14:textId="77777777" w:rsidR="00283254" w:rsidRPr="00D92729" w:rsidRDefault="00283254" w:rsidP="00634A25">
      <w:pPr>
        <w:rPr>
          <w:b/>
          <w:sz w:val="28"/>
          <w:lang w:val="en-US" w:eastAsia="en-US"/>
        </w:rPr>
      </w:pPr>
    </w:p>
    <w:p w14:paraId="1894D474" w14:textId="77777777" w:rsidR="00283254" w:rsidRPr="007D78E4" w:rsidRDefault="00900370" w:rsidP="00634A25">
      <w:pPr>
        <w:jc w:val="center"/>
        <w:rPr>
          <w:b/>
          <w:sz w:val="28"/>
          <w:lang w:val="en-US" w:eastAsia="en-US"/>
        </w:rPr>
      </w:pPr>
      <w:r w:rsidRPr="007D78E4">
        <w:rPr>
          <w:b/>
          <w:sz w:val="28"/>
          <w:lang w:val="en-US" w:eastAsia="en-US"/>
        </w:rPr>
        <w:t>TỜ TRÌNH</w:t>
      </w:r>
    </w:p>
    <w:p w14:paraId="20A716C5" w14:textId="1321D0F9" w:rsidR="00283254" w:rsidRPr="007D78E4" w:rsidRDefault="009352A8" w:rsidP="00634A25">
      <w:pPr>
        <w:jc w:val="center"/>
        <w:rPr>
          <w:b/>
          <w:sz w:val="28"/>
          <w:szCs w:val="28"/>
          <w:lang w:val="en-US"/>
        </w:rPr>
      </w:pPr>
      <w:r>
        <w:rPr>
          <w:b/>
          <w:sz w:val="28"/>
          <w:lang w:val="en-US" w:eastAsia="en-US"/>
        </w:rPr>
        <w:t>Về</w:t>
      </w:r>
      <w:r>
        <w:rPr>
          <w:b/>
          <w:sz w:val="28"/>
          <w:lang w:eastAsia="en-US"/>
        </w:rPr>
        <w:t xml:space="preserve"> việc </w:t>
      </w:r>
      <w:r w:rsidR="00283254" w:rsidRPr="007D78E4">
        <w:rPr>
          <w:b/>
          <w:sz w:val="28"/>
          <w:lang w:val="en-US" w:eastAsia="en-US"/>
        </w:rPr>
        <w:t xml:space="preserve"> ban hành </w:t>
      </w:r>
      <w:r w:rsidR="00114263" w:rsidRPr="007D78E4">
        <w:rPr>
          <w:b/>
          <w:sz w:val="28"/>
          <w:lang w:val="en-US" w:eastAsia="en-US"/>
        </w:rPr>
        <w:t xml:space="preserve">Nghị quyết </w:t>
      </w:r>
      <w:r w:rsidR="00283254" w:rsidRPr="007D78E4">
        <w:rPr>
          <w:b/>
          <w:sz w:val="28"/>
          <w:lang w:val="en-US" w:eastAsia="en-US"/>
        </w:rPr>
        <w:t>quy định một số mức chi</w:t>
      </w:r>
      <w:r w:rsidR="00076783" w:rsidRPr="007D78E4">
        <w:rPr>
          <w:b/>
          <w:sz w:val="28"/>
          <w:lang w:val="en-US" w:eastAsia="en-US"/>
        </w:rPr>
        <w:t xml:space="preserve">, nội dung chi </w:t>
      </w:r>
      <w:r w:rsidR="00283254" w:rsidRPr="007D78E4">
        <w:rPr>
          <w:b/>
          <w:sz w:val="28"/>
          <w:lang w:val="en-US" w:eastAsia="en-US"/>
        </w:rPr>
        <w:t>đố</w:t>
      </w:r>
      <w:r w:rsidR="00C30DDF" w:rsidRPr="007D78E4">
        <w:rPr>
          <w:b/>
          <w:sz w:val="28"/>
          <w:lang w:val="en-US" w:eastAsia="en-US"/>
        </w:rPr>
        <w:t>i với P</w:t>
      </w:r>
      <w:r w:rsidR="00283254" w:rsidRPr="007D78E4">
        <w:rPr>
          <w:b/>
          <w:sz w:val="28"/>
          <w:lang w:val="en-US" w:eastAsia="en-US"/>
        </w:rPr>
        <w:t>hong trào toàn dân tham gia bảo</w:t>
      </w:r>
      <w:r w:rsidR="00283254" w:rsidRPr="007D78E4">
        <w:rPr>
          <w:b/>
          <w:sz w:val="28"/>
          <w:szCs w:val="28"/>
        </w:rPr>
        <w:t xml:space="preserve"> vệ chủ quyền lãnh thổ, an ninh biên giới quốc gia</w:t>
      </w:r>
      <w:r w:rsidR="00283254" w:rsidRPr="007D78E4">
        <w:rPr>
          <w:b/>
          <w:sz w:val="28"/>
          <w:szCs w:val="28"/>
          <w:lang w:val="en-US"/>
        </w:rPr>
        <w:t xml:space="preserve"> trên địa bàn tỉnh Quảng Trị</w:t>
      </w:r>
    </w:p>
    <w:p w14:paraId="452158FC" w14:textId="77777777" w:rsidR="00283254" w:rsidRPr="007D78E4" w:rsidRDefault="00F14BD6" w:rsidP="00634A25">
      <w:pPr>
        <w:rPr>
          <w:lang w:val="en-US" w:eastAsia="en-US"/>
        </w:rPr>
      </w:pPr>
      <w:r w:rsidRPr="007D78E4">
        <w:rPr>
          <w:noProof/>
          <w:lang w:val="en-US" w:eastAsia="en-US"/>
        </w:rPr>
        <mc:AlternateContent>
          <mc:Choice Requires="wps">
            <w:drawing>
              <wp:anchor distT="0" distB="0" distL="114300" distR="114300" simplePos="0" relativeHeight="251656704" behindDoc="0" locked="0" layoutInCell="1" allowOverlap="1" wp14:anchorId="1E2BA399" wp14:editId="05933231">
                <wp:simplePos x="0" y="0"/>
                <wp:positionH relativeFrom="margin">
                  <wp:align>center</wp:align>
                </wp:positionH>
                <wp:positionV relativeFrom="paragraph">
                  <wp:posOffset>3175</wp:posOffset>
                </wp:positionV>
                <wp:extent cx="899160" cy="0"/>
                <wp:effectExtent l="0" t="0" r="34290" b="19050"/>
                <wp:wrapNone/>
                <wp:docPr id="1" nam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BF9D3" id="_x0000_t32" coordsize="21600,21600" o:spt="32" o:oned="t" path="m,l21600,21600e" filled="f">
                <v:path arrowok="t" fillok="f" o:connecttype="none"/>
                <o:lock v:ext="edit" shapetype="t"/>
              </v:shapetype>
              <v:shape id=" 98" o:spid="_x0000_s1026" type="#_x0000_t32" style="position:absolute;margin-left:0;margin-top:.25pt;width:70.8pt;height:0;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">
                <o:lock v:ext="edit" shapetype="f"/>
                <w10:wrap anchorx="margin"/>
              </v:shape>
            </w:pict>
          </mc:Fallback>
        </mc:AlternateContent>
      </w:r>
    </w:p>
    <w:p w14:paraId="2B5F9816" w14:textId="75DFD245" w:rsidR="00283254" w:rsidRPr="007D78E4" w:rsidRDefault="00283254" w:rsidP="00114263">
      <w:pPr>
        <w:jc w:val="center"/>
        <w:rPr>
          <w:iCs/>
          <w:sz w:val="28"/>
          <w:szCs w:val="28"/>
          <w:lang w:val="en-US"/>
        </w:rPr>
      </w:pPr>
      <w:r w:rsidRPr="007D78E4">
        <w:rPr>
          <w:iCs/>
          <w:sz w:val="28"/>
          <w:szCs w:val="28"/>
          <w:lang w:val="en-US"/>
        </w:rPr>
        <w:t>Kính gửi: Hội đồng nhân dân tỉnh</w:t>
      </w:r>
      <w:r w:rsidR="00114263" w:rsidRPr="007D78E4">
        <w:rPr>
          <w:iCs/>
          <w:sz w:val="28"/>
          <w:szCs w:val="28"/>
          <w:lang w:val="en-US"/>
        </w:rPr>
        <w:t xml:space="preserve"> Quảng Trị khóa VIII, kỳ họp thứ 1</w:t>
      </w:r>
      <w:r w:rsidR="00E638EC" w:rsidRPr="007D78E4">
        <w:rPr>
          <w:iCs/>
          <w:sz w:val="28"/>
          <w:szCs w:val="28"/>
          <w:lang w:val="en-US"/>
        </w:rPr>
        <w:t>5</w:t>
      </w:r>
      <w:r w:rsidRPr="007D78E4">
        <w:rPr>
          <w:iCs/>
          <w:sz w:val="28"/>
          <w:szCs w:val="28"/>
          <w:lang w:val="en-US"/>
        </w:rPr>
        <w:t>.</w:t>
      </w:r>
    </w:p>
    <w:p w14:paraId="0D5A43FC" w14:textId="77777777" w:rsidR="006B09AB" w:rsidRPr="007D78E4" w:rsidRDefault="006B09AB" w:rsidP="00634A25">
      <w:pPr>
        <w:jc w:val="center"/>
        <w:rPr>
          <w:iCs/>
          <w:sz w:val="16"/>
          <w:szCs w:val="28"/>
          <w:lang w:val="en-US"/>
        </w:rPr>
      </w:pPr>
    </w:p>
    <w:p w14:paraId="5AEED2AB" w14:textId="1C2CF530" w:rsidR="00114263" w:rsidRPr="007D78E4" w:rsidRDefault="00C570A7" w:rsidP="004939A6">
      <w:pPr>
        <w:spacing w:before="120"/>
        <w:ind w:firstLine="709"/>
        <w:jc w:val="both"/>
        <w:rPr>
          <w:iCs/>
          <w:sz w:val="28"/>
          <w:szCs w:val="28"/>
          <w:lang w:val="en-US"/>
        </w:rPr>
      </w:pPr>
      <w:r w:rsidRPr="007D78E4">
        <w:rPr>
          <w:iCs/>
          <w:sz w:val="28"/>
          <w:szCs w:val="28"/>
          <w:lang w:val="en-US"/>
        </w:rPr>
        <w:t>Căn cứ quy định của Luật Ban hành văn bản quy phạm pháp luật</w:t>
      </w:r>
      <w:r w:rsidR="00114263" w:rsidRPr="007D78E4">
        <w:rPr>
          <w:iCs/>
          <w:sz w:val="28"/>
          <w:szCs w:val="28"/>
          <w:lang w:val="en-US"/>
        </w:rPr>
        <w:t xml:space="preserve"> (sửa đổi, bổ sung năm 2020)</w:t>
      </w:r>
      <w:r w:rsidRPr="007D78E4">
        <w:rPr>
          <w:iCs/>
          <w:sz w:val="28"/>
          <w:szCs w:val="28"/>
          <w:lang w:val="en-US"/>
        </w:rPr>
        <w:t>; Nghị định số 34/2016/NĐ-CP ngày 14/5/2016 của Chính phủ quy định chi tiết một số điều và biện pháp thi hành Luật Ban hành văn bản quy phạm pháp luật</w:t>
      </w:r>
      <w:r w:rsidR="00E723FE" w:rsidRPr="007D78E4">
        <w:rPr>
          <w:iCs/>
          <w:sz w:val="28"/>
          <w:szCs w:val="28"/>
          <w:lang w:val="en-US"/>
        </w:rPr>
        <w:t xml:space="preserve">; </w:t>
      </w:r>
      <w:r w:rsidR="00E638EC" w:rsidRPr="007D78E4">
        <w:rPr>
          <w:iCs/>
          <w:color w:val="FF0000"/>
          <w:sz w:val="28"/>
          <w:szCs w:val="28"/>
          <w:lang w:val="en-US"/>
        </w:rPr>
        <w:t>Nghị quyết số 106/NQ-HĐND ngày 09/12/2022 của Hội đồng nhân dân tỉnh Quảng Trị về Kế hoạch tổ chức các kỳ họp thường lệ năm 2023</w:t>
      </w:r>
      <w:r w:rsidR="00E638EC" w:rsidRPr="007D78E4">
        <w:rPr>
          <w:iCs/>
          <w:sz w:val="28"/>
          <w:szCs w:val="28"/>
          <w:lang w:val="en-US"/>
        </w:rPr>
        <w:t xml:space="preserve">.      </w:t>
      </w:r>
      <w:r w:rsidR="00E723FE" w:rsidRPr="007D78E4">
        <w:rPr>
          <w:iCs/>
          <w:sz w:val="28"/>
          <w:szCs w:val="28"/>
          <w:lang w:val="en-US"/>
        </w:rPr>
        <w:t xml:space="preserve">      </w:t>
      </w:r>
    </w:p>
    <w:p w14:paraId="1714C5D6" w14:textId="1A91ABD8" w:rsidR="00CE760B" w:rsidRPr="007D78E4" w:rsidRDefault="00CE760B" w:rsidP="00F574B1">
      <w:pPr>
        <w:spacing w:before="80"/>
        <w:ind w:firstLine="709"/>
        <w:jc w:val="both"/>
        <w:rPr>
          <w:iCs/>
          <w:sz w:val="28"/>
          <w:szCs w:val="28"/>
          <w:lang w:val="en-US"/>
        </w:rPr>
      </w:pPr>
      <w:r w:rsidRPr="007D78E4">
        <w:rPr>
          <w:sz w:val="28"/>
          <w:szCs w:val="28"/>
          <w:lang w:val="en-US"/>
        </w:rPr>
        <w:t xml:space="preserve">Ủy ban nhân dân tỉnh kính trình Hội đồng nhân dân tỉnh </w:t>
      </w:r>
      <w:r w:rsidR="00114263" w:rsidRPr="007D78E4">
        <w:rPr>
          <w:sz w:val="28"/>
          <w:szCs w:val="28"/>
          <w:lang w:val="en-US"/>
        </w:rPr>
        <w:t xml:space="preserve">dự thảo Nghị quyết </w:t>
      </w:r>
      <w:r w:rsidRPr="007D78E4">
        <w:rPr>
          <w:sz w:val="28"/>
          <w:szCs w:val="28"/>
          <w:lang w:val="en-US"/>
        </w:rPr>
        <w:t>quy định một số</w:t>
      </w:r>
      <w:r w:rsidR="00985939" w:rsidRPr="007D78E4">
        <w:rPr>
          <w:sz w:val="28"/>
          <w:szCs w:val="28"/>
          <w:lang w:val="en-US"/>
        </w:rPr>
        <w:t xml:space="preserve"> </w:t>
      </w:r>
      <w:r w:rsidR="00076783" w:rsidRPr="007D78E4">
        <w:rPr>
          <w:sz w:val="28"/>
          <w:szCs w:val="28"/>
          <w:lang w:val="en-US"/>
        </w:rPr>
        <w:t xml:space="preserve">mức chi, </w:t>
      </w:r>
      <w:r w:rsidR="00985939" w:rsidRPr="007D78E4">
        <w:rPr>
          <w:sz w:val="28"/>
          <w:szCs w:val="28"/>
          <w:lang w:val="en-US"/>
        </w:rPr>
        <w:t>nội dung</w:t>
      </w:r>
      <w:r w:rsidR="00076783" w:rsidRPr="007D78E4">
        <w:rPr>
          <w:sz w:val="28"/>
          <w:szCs w:val="28"/>
          <w:lang w:val="en-US"/>
        </w:rPr>
        <w:t xml:space="preserve"> chi</w:t>
      </w:r>
      <w:r w:rsidRPr="007D78E4">
        <w:rPr>
          <w:sz w:val="28"/>
          <w:szCs w:val="28"/>
          <w:lang w:val="en-US"/>
        </w:rPr>
        <w:t xml:space="preserve"> đối với phong trào toàn dân tham gia bảo vệ chủ quyền lãnh thổ, an ninh biên giới quốc gia trên địa bàn tỉnh Quảng Trị với những nội dung chủ yếu sau: </w:t>
      </w:r>
    </w:p>
    <w:p w14:paraId="12F662CF" w14:textId="77777777" w:rsidR="00CE760B" w:rsidRPr="007D78E4" w:rsidRDefault="00CE760B" w:rsidP="00F574B1">
      <w:pPr>
        <w:spacing w:before="80"/>
        <w:ind w:firstLine="709"/>
        <w:jc w:val="both"/>
        <w:rPr>
          <w:b/>
          <w:iCs/>
          <w:sz w:val="28"/>
          <w:szCs w:val="28"/>
          <w:lang w:val="en-US"/>
        </w:rPr>
      </w:pPr>
      <w:r w:rsidRPr="007D78E4">
        <w:rPr>
          <w:b/>
          <w:iCs/>
          <w:sz w:val="28"/>
          <w:szCs w:val="28"/>
          <w:lang w:val="en-US"/>
        </w:rPr>
        <w:t>I. SỰ CẦN THIẾT</w:t>
      </w:r>
      <w:r w:rsidR="00543EF2" w:rsidRPr="007D78E4">
        <w:rPr>
          <w:b/>
          <w:iCs/>
          <w:sz w:val="28"/>
          <w:szCs w:val="28"/>
          <w:lang w:val="en-US"/>
        </w:rPr>
        <w:t xml:space="preserve"> BAN HÀNH NGHỊ QUYẾT</w:t>
      </w:r>
    </w:p>
    <w:p w14:paraId="11395E4B" w14:textId="77777777" w:rsidR="00CE760B" w:rsidRPr="007D78E4" w:rsidRDefault="00CE760B" w:rsidP="00F574B1">
      <w:pPr>
        <w:autoSpaceDE w:val="0"/>
        <w:autoSpaceDN w:val="0"/>
        <w:adjustRightInd w:val="0"/>
        <w:spacing w:before="80"/>
        <w:ind w:firstLine="709"/>
        <w:jc w:val="both"/>
        <w:rPr>
          <w:sz w:val="28"/>
          <w:szCs w:val="28"/>
          <w:lang w:val="en-US"/>
        </w:rPr>
      </w:pPr>
      <w:r w:rsidRPr="007D78E4">
        <w:rPr>
          <w:bCs/>
          <w:sz w:val="28"/>
          <w:szCs w:val="28"/>
          <w:lang w:val="fr-FR"/>
        </w:rPr>
        <w:t xml:space="preserve">Thực hiện </w:t>
      </w:r>
      <w:r w:rsidR="00634A25" w:rsidRPr="007D78E4">
        <w:rPr>
          <w:sz w:val="28"/>
          <w:szCs w:val="28"/>
        </w:rPr>
        <w:t>Chỉ thị số 01/CT</w:t>
      </w:r>
      <w:r w:rsidR="00634A25" w:rsidRPr="007D78E4">
        <w:rPr>
          <w:sz w:val="28"/>
          <w:szCs w:val="28"/>
          <w:lang w:val="en-US"/>
        </w:rPr>
        <w:t>-</w:t>
      </w:r>
      <w:r w:rsidRPr="007D78E4">
        <w:rPr>
          <w:sz w:val="28"/>
          <w:szCs w:val="28"/>
        </w:rPr>
        <w:t>TTg ngày 09/01/2015 của Thủ tướng Chính phủ</w:t>
      </w:r>
      <w:r w:rsidRPr="007D78E4">
        <w:rPr>
          <w:sz w:val="28"/>
          <w:szCs w:val="28"/>
          <w:lang w:val="en-US"/>
        </w:rPr>
        <w:t xml:space="preserve"> (Sau đây gọi là Chỉ thị 01/CT-TTg), Hướng dẫn số 7210/HD–BQP ngày 13/8/2015 của Bộ Quốc phòng (Sau đây gọi là Hướng dẫn 7210/HD-BQP) </w:t>
      </w:r>
      <w:r w:rsidRPr="007D78E4">
        <w:rPr>
          <w:sz w:val="28"/>
          <w:szCs w:val="28"/>
        </w:rPr>
        <w:t xml:space="preserve">về </w:t>
      </w:r>
      <w:r w:rsidRPr="007D78E4">
        <w:rPr>
          <w:sz w:val="28"/>
          <w:szCs w:val="28"/>
          <w:lang w:val="en-US"/>
        </w:rPr>
        <w:t xml:space="preserve">tổ chức </w:t>
      </w:r>
      <w:r w:rsidRPr="007D78E4">
        <w:rPr>
          <w:sz w:val="28"/>
          <w:szCs w:val="28"/>
          <w:lang w:val="en-US" w:eastAsia="en-US"/>
        </w:rPr>
        <w:t>phong trào t</w:t>
      </w:r>
      <w:r w:rsidRPr="007D78E4">
        <w:rPr>
          <w:sz w:val="28"/>
          <w:szCs w:val="28"/>
        </w:rPr>
        <w:t>oàn dân tham gia bảo vệ chủ quyền lãnh thổ, an ninh biên giới quốc gia trong tình hình mới</w:t>
      </w:r>
      <w:r w:rsidR="00634A25" w:rsidRPr="007D78E4">
        <w:rPr>
          <w:sz w:val="28"/>
          <w:szCs w:val="28"/>
          <w:lang w:val="en-US"/>
        </w:rPr>
        <w:t>;</w:t>
      </w:r>
      <w:r w:rsidRPr="007D78E4">
        <w:rPr>
          <w:sz w:val="28"/>
          <w:szCs w:val="28"/>
          <w:lang w:val="en-US"/>
        </w:rPr>
        <w:t xml:space="preserve"> Ủy ban nhân dân tỉnh Quảng Trị đã ban hành Đề án “Nâng cao chất lượng, hiệu quả phong trào toàn dân tham gia bảo vệ chủ quyền lãnh thổ, an ninh biên giới quốc gia giai đoạn 2019-2029</w:t>
      </w:r>
      <w:r w:rsidR="00985939" w:rsidRPr="007D78E4">
        <w:rPr>
          <w:sz w:val="28"/>
          <w:szCs w:val="28"/>
          <w:lang w:val="en-US"/>
        </w:rPr>
        <w:t>”</w:t>
      </w:r>
      <w:r w:rsidRPr="007D78E4">
        <w:rPr>
          <w:i/>
          <w:sz w:val="28"/>
          <w:szCs w:val="28"/>
          <w:lang w:val="en-US"/>
        </w:rPr>
        <w:t xml:space="preserve"> </w:t>
      </w:r>
      <w:r w:rsidRPr="007D78E4">
        <w:rPr>
          <w:sz w:val="28"/>
          <w:szCs w:val="28"/>
          <w:lang w:val="en-US"/>
        </w:rPr>
        <w:t>(Quyết định s</w:t>
      </w:r>
      <w:r w:rsidR="004A3FED" w:rsidRPr="007D78E4">
        <w:rPr>
          <w:sz w:val="28"/>
          <w:szCs w:val="28"/>
          <w:lang w:val="en-US"/>
        </w:rPr>
        <w:t>ố 1555/QĐ-UBND ngày 20/6/2019); Hội đồng nhân dân tỉnh đã ban hành Nghị quyết số 42/2019/NQ-HĐND ngày 06/12/2019 của Hội đồng nhân dân tỉnh quy định một số mức chi, nội dung chi đối với phong trào toàn dân tham gia bảo vệ chủ quyền lãnh thổ, an ninh biên giới quốc gia trên địa bàn tỉnh Quảng Trị.</w:t>
      </w:r>
    </w:p>
    <w:p w14:paraId="60E31479" w14:textId="3818E79C" w:rsidR="00543EF2" w:rsidRPr="007D78E4" w:rsidRDefault="00543EF2" w:rsidP="00F574B1">
      <w:pPr>
        <w:pStyle w:val="Vnbnnidung0"/>
        <w:spacing w:before="80" w:after="0"/>
        <w:ind w:firstLine="709"/>
        <w:jc w:val="both"/>
        <w:rPr>
          <w:color w:val="000000"/>
          <w:sz w:val="28"/>
          <w:szCs w:val="28"/>
          <w:lang w:val="en-US"/>
        </w:rPr>
      </w:pPr>
      <w:r w:rsidRPr="007D78E4">
        <w:rPr>
          <w:color w:val="000000"/>
          <w:sz w:val="28"/>
          <w:szCs w:val="28"/>
        </w:rPr>
        <w:t xml:space="preserve">Sau </w:t>
      </w:r>
      <w:r w:rsidR="00E638EC" w:rsidRPr="007D78E4">
        <w:rPr>
          <w:color w:val="000000"/>
          <w:sz w:val="28"/>
          <w:szCs w:val="28"/>
          <w:lang w:val="en-US"/>
        </w:rPr>
        <w:t xml:space="preserve">hơn </w:t>
      </w:r>
      <w:r w:rsidR="004A3FED" w:rsidRPr="007D78E4">
        <w:rPr>
          <w:color w:val="000000"/>
          <w:sz w:val="28"/>
          <w:szCs w:val="28"/>
          <w:lang w:val="en-US"/>
        </w:rPr>
        <w:t>03</w:t>
      </w:r>
      <w:r w:rsidRPr="007D78E4">
        <w:rPr>
          <w:color w:val="000000"/>
          <w:sz w:val="28"/>
          <w:szCs w:val="28"/>
        </w:rPr>
        <w:t xml:space="preserve"> năm triển khai thực hiện Nghị quyết số 42/2019/NQ-HĐND ngày 06/12/2019 của Hội đồng nhân dân tỉnh </w:t>
      </w:r>
      <w:r w:rsidR="00A147EE" w:rsidRPr="007D78E4">
        <w:rPr>
          <w:color w:val="000000"/>
          <w:sz w:val="28"/>
          <w:szCs w:val="28"/>
        </w:rPr>
        <w:t xml:space="preserve">quy định một số mức chi, nội dung chi đối với </w:t>
      </w:r>
      <w:r w:rsidR="004A3FED" w:rsidRPr="007D78E4">
        <w:rPr>
          <w:color w:val="000000"/>
          <w:sz w:val="28"/>
          <w:szCs w:val="28"/>
          <w:lang w:val="en-US"/>
        </w:rPr>
        <w:t>p</w:t>
      </w:r>
      <w:r w:rsidR="00A147EE" w:rsidRPr="007D78E4">
        <w:rPr>
          <w:color w:val="000000"/>
          <w:sz w:val="28"/>
          <w:szCs w:val="28"/>
        </w:rPr>
        <w:t>hong trào toàn dân tham gia bảo vệ chủ quyền lãnh thổ, an ninh biên giới quốc gia trên địa bàn tỉnh Quảng Trị</w:t>
      </w:r>
      <w:r w:rsidR="006C55AD" w:rsidRPr="007D78E4">
        <w:rPr>
          <w:color w:val="000000"/>
          <w:sz w:val="28"/>
          <w:szCs w:val="28"/>
          <w:lang w:val="en-US"/>
        </w:rPr>
        <w:t xml:space="preserve"> </w:t>
      </w:r>
      <w:r w:rsidR="004A1450" w:rsidRPr="007D78E4">
        <w:rPr>
          <w:color w:val="000000"/>
          <w:sz w:val="28"/>
          <w:szCs w:val="28"/>
          <w:lang w:val="en-US"/>
        </w:rPr>
        <w:t xml:space="preserve">đã góp phần </w:t>
      </w:r>
      <w:r w:rsidR="006B03CF" w:rsidRPr="007D78E4">
        <w:rPr>
          <w:color w:val="000000"/>
          <w:sz w:val="28"/>
          <w:szCs w:val="28"/>
          <w:lang w:val="en-US"/>
        </w:rPr>
        <w:t>cổ vũ động viên quần chúng nhân tích cực tham gia phong trào</w:t>
      </w:r>
      <w:r w:rsidR="00481ED7" w:rsidRPr="007D78E4">
        <w:rPr>
          <w:color w:val="000000"/>
          <w:sz w:val="28"/>
          <w:szCs w:val="28"/>
          <w:lang w:val="en-US"/>
        </w:rPr>
        <w:t>;</w:t>
      </w:r>
      <w:r w:rsidR="006B03CF" w:rsidRPr="007D78E4">
        <w:rPr>
          <w:color w:val="000000"/>
          <w:sz w:val="28"/>
          <w:szCs w:val="28"/>
          <w:lang w:val="en-US"/>
        </w:rPr>
        <w:t xml:space="preserve"> </w:t>
      </w:r>
      <w:r w:rsidR="006C55AD" w:rsidRPr="007D78E4">
        <w:rPr>
          <w:color w:val="000000"/>
          <w:sz w:val="28"/>
          <w:szCs w:val="28"/>
          <w:lang w:val="en-US"/>
        </w:rPr>
        <w:t>chất lượng</w:t>
      </w:r>
      <w:r w:rsidR="004A1450" w:rsidRPr="007D78E4">
        <w:rPr>
          <w:color w:val="000000"/>
          <w:sz w:val="28"/>
          <w:szCs w:val="28"/>
          <w:lang w:val="en-US"/>
        </w:rPr>
        <w:t>,</w:t>
      </w:r>
      <w:r w:rsidR="006C55AD" w:rsidRPr="007D78E4">
        <w:rPr>
          <w:color w:val="000000"/>
          <w:sz w:val="28"/>
          <w:szCs w:val="28"/>
          <w:lang w:val="en-US"/>
        </w:rPr>
        <w:t xml:space="preserve"> hiệu quả phong trào toàn dân tham gia bảo vệ chủ quyền lãnh thổ, an ninh biên giới quốc gia</w:t>
      </w:r>
      <w:r w:rsidR="00481ED7" w:rsidRPr="007D78E4">
        <w:rPr>
          <w:color w:val="000000"/>
          <w:sz w:val="28"/>
          <w:szCs w:val="28"/>
          <w:lang w:val="en-US"/>
        </w:rPr>
        <w:t xml:space="preserve"> được nâng cao</w:t>
      </w:r>
      <w:r w:rsidR="00013D30" w:rsidRPr="007D78E4">
        <w:rPr>
          <w:color w:val="000000"/>
          <w:sz w:val="28"/>
          <w:szCs w:val="28"/>
        </w:rPr>
        <w:t>.</w:t>
      </w:r>
      <w:r w:rsidRPr="007D78E4">
        <w:rPr>
          <w:color w:val="000000"/>
          <w:sz w:val="28"/>
          <w:szCs w:val="28"/>
        </w:rPr>
        <w:t xml:space="preserve"> Tuy nhiên, </w:t>
      </w:r>
      <w:r w:rsidR="004A1450" w:rsidRPr="007D78E4">
        <w:rPr>
          <w:sz w:val="28"/>
          <w:szCs w:val="28"/>
          <w:lang w:val="en-US"/>
        </w:rPr>
        <w:t>việc thực hiện</w:t>
      </w:r>
      <w:r w:rsidR="006C55AD" w:rsidRPr="007D78E4">
        <w:rPr>
          <w:sz w:val="28"/>
          <w:szCs w:val="28"/>
        </w:rPr>
        <w:t xml:space="preserve"> Nghị quyết số 42/2019/NQ-HĐND, ngày 06/12/2019 của Hội đồng nhân dân tỉnh </w:t>
      </w:r>
      <w:r w:rsidR="004A1450" w:rsidRPr="007D78E4">
        <w:rPr>
          <w:sz w:val="28"/>
          <w:szCs w:val="28"/>
          <w:lang w:val="en-US"/>
        </w:rPr>
        <w:t>trong thời gian qua vẫn còn một số vướng mắc, bật cập như</w:t>
      </w:r>
      <w:r w:rsidR="00FD14BE" w:rsidRPr="007D78E4">
        <w:rPr>
          <w:sz w:val="28"/>
          <w:szCs w:val="28"/>
          <w:lang w:val="en-US"/>
        </w:rPr>
        <w:t xml:space="preserve"> sau</w:t>
      </w:r>
      <w:r w:rsidR="004A1450" w:rsidRPr="007D78E4">
        <w:rPr>
          <w:sz w:val="28"/>
          <w:szCs w:val="28"/>
          <w:lang w:val="en-US"/>
        </w:rPr>
        <w:t>:</w:t>
      </w:r>
      <w:r w:rsidR="00424D3B" w:rsidRPr="007D78E4">
        <w:rPr>
          <w:color w:val="FF0000"/>
          <w:sz w:val="28"/>
          <w:szCs w:val="28"/>
          <w:lang w:val="en-US"/>
        </w:rPr>
        <w:t xml:space="preserve"> </w:t>
      </w:r>
      <w:r w:rsidR="002B0202" w:rsidRPr="007D78E4">
        <w:rPr>
          <w:color w:val="FF0000"/>
          <w:sz w:val="28"/>
          <w:szCs w:val="28"/>
          <w:lang w:val="en-US"/>
        </w:rPr>
        <w:t>M</w:t>
      </w:r>
      <w:r w:rsidR="004A1450" w:rsidRPr="007D78E4">
        <w:rPr>
          <w:color w:val="FF0000"/>
          <w:sz w:val="28"/>
          <w:szCs w:val="28"/>
          <w:lang w:val="en-US"/>
        </w:rPr>
        <w:t>ức chi</w:t>
      </w:r>
      <w:r w:rsidR="00FC3683" w:rsidRPr="007D78E4">
        <w:rPr>
          <w:color w:val="FF0000"/>
          <w:sz w:val="28"/>
          <w:szCs w:val="28"/>
          <w:lang w:val="en-US"/>
        </w:rPr>
        <w:t xml:space="preserve"> hỗ trợ tuần tra bảo vệ đường biên, mốc quốc giới</w:t>
      </w:r>
      <w:r w:rsidR="002D6EA5" w:rsidRPr="007D78E4">
        <w:rPr>
          <w:color w:val="FF0000"/>
          <w:sz w:val="28"/>
          <w:szCs w:val="28"/>
          <w:lang w:val="en-US"/>
        </w:rPr>
        <w:t xml:space="preserve">; chi hỗ trợ </w:t>
      </w:r>
      <w:r w:rsidR="00A6610E" w:rsidRPr="007D78E4">
        <w:rPr>
          <w:color w:val="FF0000"/>
          <w:sz w:val="28"/>
          <w:szCs w:val="28"/>
          <w:lang w:val="en-US"/>
        </w:rPr>
        <w:t>hoạt động tổ tự quản</w:t>
      </w:r>
      <w:r w:rsidR="00B93DBE" w:rsidRPr="007D78E4">
        <w:rPr>
          <w:color w:val="FF0000"/>
          <w:sz w:val="28"/>
          <w:szCs w:val="28"/>
          <w:lang w:val="en-US"/>
        </w:rPr>
        <w:t xml:space="preserve"> an ninh trật tự thôn</w:t>
      </w:r>
      <w:r w:rsidR="000F665C" w:rsidRPr="007D78E4">
        <w:rPr>
          <w:color w:val="FF0000"/>
          <w:sz w:val="28"/>
          <w:szCs w:val="28"/>
          <w:lang w:val="en-US"/>
        </w:rPr>
        <w:t>; chi hỗ trợ hoạt động</w:t>
      </w:r>
      <w:r w:rsidR="00B93DBE" w:rsidRPr="007D78E4">
        <w:rPr>
          <w:color w:val="FF0000"/>
          <w:sz w:val="28"/>
          <w:szCs w:val="28"/>
          <w:lang w:val="en-US"/>
        </w:rPr>
        <w:t xml:space="preserve"> tổ </w:t>
      </w:r>
      <w:r w:rsidR="00EB297D">
        <w:rPr>
          <w:color w:val="FF0000"/>
          <w:sz w:val="28"/>
          <w:szCs w:val="28"/>
          <w:lang w:val="en-US"/>
        </w:rPr>
        <w:t xml:space="preserve">tự quản </w:t>
      </w:r>
      <w:r w:rsidR="00B93DBE" w:rsidRPr="007D78E4">
        <w:rPr>
          <w:color w:val="FF0000"/>
          <w:sz w:val="28"/>
          <w:szCs w:val="28"/>
          <w:lang w:val="en-US"/>
        </w:rPr>
        <w:t xml:space="preserve">tàu </w:t>
      </w:r>
      <w:r w:rsidR="00B93DBE" w:rsidRPr="007D78E4">
        <w:rPr>
          <w:color w:val="FF0000"/>
          <w:sz w:val="28"/>
          <w:szCs w:val="28"/>
          <w:lang w:val="en-US"/>
        </w:rPr>
        <w:lastRenderedPageBreak/>
        <w:t>thuyền an toàn</w:t>
      </w:r>
      <w:r w:rsidR="00F1227C" w:rsidRPr="007D78E4">
        <w:rPr>
          <w:sz w:val="28"/>
          <w:szCs w:val="28"/>
          <w:lang w:val="en-US"/>
        </w:rPr>
        <w:t xml:space="preserve"> </w:t>
      </w:r>
      <w:r w:rsidR="004A1450" w:rsidRPr="007D78E4">
        <w:rPr>
          <w:sz w:val="28"/>
          <w:szCs w:val="28"/>
          <w:lang w:val="en-US"/>
        </w:rPr>
        <w:t xml:space="preserve">trong Nghị quyết </w:t>
      </w:r>
      <w:r w:rsidR="00C62DF0" w:rsidRPr="007D78E4">
        <w:rPr>
          <w:sz w:val="28"/>
          <w:szCs w:val="28"/>
        </w:rPr>
        <w:t>Nghị quyết số 42/2019/NQ-HĐND</w:t>
      </w:r>
      <w:r w:rsidR="004A1450" w:rsidRPr="007D78E4">
        <w:rPr>
          <w:sz w:val="28"/>
          <w:szCs w:val="28"/>
          <w:lang w:val="en-US"/>
        </w:rPr>
        <w:t xml:space="preserve"> </w:t>
      </w:r>
      <w:r w:rsidR="006C55AD" w:rsidRPr="007D78E4">
        <w:rPr>
          <w:sz w:val="28"/>
          <w:szCs w:val="28"/>
        </w:rPr>
        <w:t>so</w:t>
      </w:r>
      <w:r w:rsidR="004A1450" w:rsidRPr="007D78E4">
        <w:rPr>
          <w:sz w:val="28"/>
          <w:szCs w:val="28"/>
        </w:rPr>
        <w:t xml:space="preserve"> với giá cả thị trường</w:t>
      </w:r>
      <w:r w:rsidR="00A13321" w:rsidRPr="007D78E4">
        <w:rPr>
          <w:sz w:val="28"/>
          <w:szCs w:val="28"/>
        </w:rPr>
        <w:t xml:space="preserve"> </w:t>
      </w:r>
      <w:r w:rsidR="004D1888" w:rsidRPr="007D78E4">
        <w:rPr>
          <w:sz w:val="28"/>
          <w:szCs w:val="28"/>
        </w:rPr>
        <w:t>hiện nay</w:t>
      </w:r>
      <w:r w:rsidR="004A1450" w:rsidRPr="007D78E4">
        <w:rPr>
          <w:sz w:val="28"/>
          <w:szCs w:val="28"/>
        </w:rPr>
        <w:t xml:space="preserve"> còn thấp</w:t>
      </w:r>
      <w:r w:rsidR="00424D3B" w:rsidRPr="007D78E4">
        <w:rPr>
          <w:sz w:val="28"/>
          <w:szCs w:val="28"/>
        </w:rPr>
        <w:t>. (2)</w:t>
      </w:r>
      <w:r w:rsidR="004A1450" w:rsidRPr="007D78E4">
        <w:rPr>
          <w:sz w:val="28"/>
          <w:szCs w:val="28"/>
        </w:rPr>
        <w:t xml:space="preserve"> </w:t>
      </w:r>
      <w:r w:rsidR="004A1450" w:rsidRPr="007D78E4">
        <w:rPr>
          <w:sz w:val="28"/>
          <w:szCs w:val="28"/>
          <w:lang w:val="en-US"/>
        </w:rPr>
        <w:t>Nghị quyết</w:t>
      </w:r>
      <w:r w:rsidR="000415B9" w:rsidRPr="007D78E4">
        <w:rPr>
          <w:sz w:val="28"/>
          <w:szCs w:val="28"/>
          <w:lang w:val="en-US"/>
        </w:rPr>
        <w:t xml:space="preserve"> số 42/2019/NQ-H</w:t>
      </w:r>
      <w:r w:rsidR="00C37336" w:rsidRPr="007D78E4">
        <w:rPr>
          <w:sz w:val="28"/>
          <w:szCs w:val="28"/>
          <w:lang w:val="en-US"/>
        </w:rPr>
        <w:t>Đ</w:t>
      </w:r>
      <w:r w:rsidR="000415B9" w:rsidRPr="007D78E4">
        <w:rPr>
          <w:sz w:val="28"/>
          <w:szCs w:val="28"/>
          <w:lang w:val="en-US"/>
        </w:rPr>
        <w:t>ND</w:t>
      </w:r>
      <w:r w:rsidR="004A1450" w:rsidRPr="007D78E4">
        <w:rPr>
          <w:sz w:val="28"/>
          <w:szCs w:val="28"/>
          <w:lang w:val="en-US"/>
        </w:rPr>
        <w:t xml:space="preserve"> chưa quy định mức chi đối với người tham gia tuần tra bảo vệ biển</w:t>
      </w:r>
      <w:r w:rsidR="0007597E" w:rsidRPr="007D78E4">
        <w:rPr>
          <w:sz w:val="28"/>
          <w:szCs w:val="28"/>
          <w:lang w:val="en-US"/>
        </w:rPr>
        <w:t>,</w:t>
      </w:r>
      <w:r w:rsidR="004A1450" w:rsidRPr="007D78E4">
        <w:rPr>
          <w:sz w:val="28"/>
          <w:szCs w:val="28"/>
          <w:lang w:val="en-US"/>
        </w:rPr>
        <w:t xml:space="preserve"> đảo</w:t>
      </w:r>
      <w:r w:rsidR="0007597E" w:rsidRPr="007D78E4">
        <w:rPr>
          <w:sz w:val="28"/>
          <w:szCs w:val="28"/>
          <w:lang w:val="en-US"/>
        </w:rPr>
        <w:t xml:space="preserve"> do đó</w:t>
      </w:r>
      <w:r w:rsidR="006C55AD" w:rsidRPr="007D78E4">
        <w:rPr>
          <w:sz w:val="28"/>
          <w:szCs w:val="28"/>
        </w:rPr>
        <w:t xml:space="preserve"> khó khăn cho các hoạt động</w:t>
      </w:r>
      <w:r w:rsidR="0007597E" w:rsidRPr="007D78E4">
        <w:rPr>
          <w:sz w:val="28"/>
          <w:szCs w:val="28"/>
          <w:lang w:val="en-US"/>
        </w:rPr>
        <w:t xml:space="preserve"> của phong trào</w:t>
      </w:r>
      <w:r w:rsidR="006C55AD" w:rsidRPr="007D78E4">
        <w:rPr>
          <w:sz w:val="28"/>
          <w:szCs w:val="28"/>
        </w:rPr>
        <w:t>.</w:t>
      </w:r>
      <w:r w:rsidRPr="007D78E4">
        <w:rPr>
          <w:color w:val="000000"/>
          <w:sz w:val="28"/>
          <w:szCs w:val="28"/>
        </w:rPr>
        <w:t xml:space="preserve"> Một trong những nguyên nhân đó là do </w:t>
      </w:r>
      <w:r w:rsidR="006C55AD" w:rsidRPr="007D78E4">
        <w:rPr>
          <w:color w:val="000000"/>
          <w:sz w:val="28"/>
          <w:szCs w:val="28"/>
        </w:rPr>
        <w:t>tình hình dịch bệnh COVID-19, xung đột Nga - U</w:t>
      </w:r>
      <w:r w:rsidR="006C55AD" w:rsidRPr="007D78E4">
        <w:rPr>
          <w:color w:val="000000"/>
          <w:sz w:val="28"/>
          <w:szCs w:val="28"/>
          <w:lang w:val="en-US"/>
        </w:rPr>
        <w:t>k</w:t>
      </w:r>
      <w:r w:rsidR="006C55AD" w:rsidRPr="007D78E4">
        <w:rPr>
          <w:color w:val="000000"/>
          <w:sz w:val="28"/>
          <w:szCs w:val="28"/>
        </w:rPr>
        <w:t>r</w:t>
      </w:r>
      <w:r w:rsidR="006C55AD" w:rsidRPr="007D78E4">
        <w:rPr>
          <w:color w:val="000000"/>
          <w:sz w:val="28"/>
          <w:szCs w:val="28"/>
          <w:lang w:val="en-US"/>
        </w:rPr>
        <w:t>a</w:t>
      </w:r>
      <w:r w:rsidR="006C55AD" w:rsidRPr="007D78E4">
        <w:rPr>
          <w:color w:val="000000"/>
          <w:sz w:val="28"/>
          <w:szCs w:val="28"/>
        </w:rPr>
        <w:t>ina</w:t>
      </w:r>
      <w:r w:rsidRPr="007D78E4">
        <w:rPr>
          <w:color w:val="000000"/>
          <w:sz w:val="28"/>
          <w:szCs w:val="28"/>
        </w:rPr>
        <w:t xml:space="preserve">... </w:t>
      </w:r>
      <w:r w:rsidR="00067EC0" w:rsidRPr="007D78E4">
        <w:rPr>
          <w:color w:val="000000"/>
          <w:sz w:val="28"/>
          <w:szCs w:val="28"/>
          <w:lang w:val="en-US"/>
        </w:rPr>
        <w:t>làm giá cả c</w:t>
      </w:r>
      <w:r w:rsidR="00DB7630" w:rsidRPr="007D78E4">
        <w:rPr>
          <w:color w:val="000000"/>
          <w:sz w:val="28"/>
          <w:szCs w:val="28"/>
          <w:lang w:val="en-US"/>
        </w:rPr>
        <w:t>ác mặt hàng thiết yếu</w:t>
      </w:r>
      <w:r w:rsidR="00577973" w:rsidRPr="007D78E4">
        <w:rPr>
          <w:color w:val="000000"/>
          <w:sz w:val="28"/>
          <w:szCs w:val="28"/>
          <w:lang w:val="en-US"/>
        </w:rPr>
        <w:t xml:space="preserve"> </w:t>
      </w:r>
      <w:r w:rsidR="00DB7630" w:rsidRPr="007D78E4">
        <w:rPr>
          <w:color w:val="000000"/>
          <w:sz w:val="28"/>
          <w:szCs w:val="28"/>
          <w:lang w:val="en-US"/>
        </w:rPr>
        <w:t xml:space="preserve">tăng cao </w:t>
      </w:r>
      <w:r w:rsidR="00AA314B" w:rsidRPr="007D78E4">
        <w:rPr>
          <w:color w:val="000000"/>
          <w:sz w:val="28"/>
          <w:szCs w:val="28"/>
          <w:lang w:val="en-US"/>
        </w:rPr>
        <w:t xml:space="preserve">đã tác động ảnh hưởng đến đời sống của nhân dân nói chung và </w:t>
      </w:r>
      <w:r w:rsidR="000A1CD2" w:rsidRPr="007D78E4">
        <w:rPr>
          <w:color w:val="000000"/>
          <w:sz w:val="28"/>
          <w:szCs w:val="28"/>
          <w:lang w:val="en-US"/>
        </w:rPr>
        <w:t xml:space="preserve">hoạt động của </w:t>
      </w:r>
      <w:r w:rsidR="00AA314B" w:rsidRPr="007D78E4">
        <w:rPr>
          <w:color w:val="000000"/>
          <w:sz w:val="28"/>
          <w:szCs w:val="28"/>
          <w:lang w:val="en-US"/>
        </w:rPr>
        <w:t>các t</w:t>
      </w:r>
      <w:r w:rsidR="00013D30" w:rsidRPr="007D78E4">
        <w:rPr>
          <w:color w:val="000000"/>
          <w:sz w:val="28"/>
          <w:szCs w:val="28"/>
          <w:lang w:val="en-US"/>
        </w:rPr>
        <w:t>ổ tự quản, các hộ gia đình tham gia phong trào</w:t>
      </w:r>
      <w:r w:rsidR="000A1CD2" w:rsidRPr="007D78E4">
        <w:rPr>
          <w:color w:val="000000"/>
          <w:sz w:val="28"/>
          <w:szCs w:val="28"/>
          <w:lang w:val="en-US"/>
        </w:rPr>
        <w:t xml:space="preserve"> toàn dân tham gia bảo vệ chủ quyền lãnh thổ, an ninh biên giới quốc gia</w:t>
      </w:r>
      <w:r w:rsidR="00DA7534" w:rsidRPr="007D78E4">
        <w:rPr>
          <w:color w:val="000000"/>
          <w:sz w:val="28"/>
          <w:szCs w:val="28"/>
          <w:lang w:val="en-US"/>
        </w:rPr>
        <w:t xml:space="preserve"> nói riêng</w:t>
      </w:r>
      <w:r w:rsidR="00067EC0" w:rsidRPr="007D78E4">
        <w:rPr>
          <w:color w:val="000000"/>
          <w:sz w:val="28"/>
          <w:szCs w:val="28"/>
          <w:lang w:val="en-US"/>
        </w:rPr>
        <w:t>.</w:t>
      </w:r>
    </w:p>
    <w:p w14:paraId="02954CC3" w14:textId="6F9DFA34" w:rsidR="00543EF2" w:rsidRPr="007D78E4" w:rsidRDefault="00543EF2" w:rsidP="00F574B1">
      <w:pPr>
        <w:pStyle w:val="Vnbnnidung0"/>
        <w:spacing w:before="80" w:after="0"/>
        <w:ind w:firstLine="709"/>
        <w:jc w:val="both"/>
        <w:rPr>
          <w:color w:val="000000"/>
          <w:sz w:val="28"/>
          <w:szCs w:val="28"/>
        </w:rPr>
      </w:pPr>
      <w:r w:rsidRPr="007D78E4">
        <w:rPr>
          <w:color w:val="000000"/>
          <w:sz w:val="28"/>
          <w:szCs w:val="28"/>
        </w:rPr>
        <w:t xml:space="preserve">Do đó, việc sửa đổi, bổ sung </w:t>
      </w:r>
      <w:r w:rsidR="00A147EE" w:rsidRPr="007D78E4">
        <w:rPr>
          <w:color w:val="000000"/>
          <w:sz w:val="28"/>
          <w:szCs w:val="28"/>
        </w:rPr>
        <w:t xml:space="preserve">quy định một số mức chi, nội dung chi đối với </w:t>
      </w:r>
      <w:r w:rsidR="000A1CD2" w:rsidRPr="007D78E4">
        <w:rPr>
          <w:color w:val="000000"/>
          <w:sz w:val="28"/>
          <w:szCs w:val="28"/>
          <w:lang w:val="en-US"/>
        </w:rPr>
        <w:t>p</w:t>
      </w:r>
      <w:r w:rsidR="00A147EE" w:rsidRPr="007D78E4">
        <w:rPr>
          <w:color w:val="000000"/>
          <w:sz w:val="28"/>
          <w:szCs w:val="28"/>
        </w:rPr>
        <w:t xml:space="preserve">hong trào toàn dân tham gia bảo vệ chủ quyền lãnh thổ, an ninh biên giới quốc gia trên địa bàn tỉnh Quảng Trị </w:t>
      </w:r>
      <w:r w:rsidRPr="007D78E4">
        <w:rPr>
          <w:color w:val="000000"/>
          <w:sz w:val="28"/>
          <w:szCs w:val="28"/>
        </w:rPr>
        <w:t xml:space="preserve">là cần thiết, nhằm nâng cao chất lượng, hiệu quả hoạt động, tạo điều kiện giúp </w:t>
      </w:r>
      <w:r w:rsidR="00E638EC" w:rsidRPr="007D78E4">
        <w:rPr>
          <w:color w:val="000000"/>
          <w:sz w:val="28"/>
          <w:szCs w:val="28"/>
          <w:lang w:val="en-US"/>
        </w:rPr>
        <w:t>các tạp thể, cá nhân</w:t>
      </w:r>
      <w:r w:rsidRPr="007D78E4">
        <w:rPr>
          <w:color w:val="000000"/>
          <w:sz w:val="28"/>
          <w:szCs w:val="28"/>
        </w:rPr>
        <w:t xml:space="preserve"> tham gia hoạt động </w:t>
      </w:r>
      <w:r w:rsidR="00AA314B" w:rsidRPr="007D78E4">
        <w:rPr>
          <w:color w:val="000000"/>
          <w:sz w:val="28"/>
          <w:szCs w:val="28"/>
          <w:lang w:val="en-US"/>
        </w:rPr>
        <w:t>phong trào</w:t>
      </w:r>
      <w:r w:rsidRPr="007D78E4">
        <w:rPr>
          <w:color w:val="000000"/>
          <w:sz w:val="28"/>
          <w:szCs w:val="28"/>
        </w:rPr>
        <w:t xml:space="preserve"> yên tâm</w:t>
      </w:r>
      <w:r w:rsidR="000A1CD2" w:rsidRPr="007D78E4">
        <w:rPr>
          <w:color w:val="000000"/>
          <w:sz w:val="28"/>
          <w:szCs w:val="28"/>
          <w:lang w:val="en-US"/>
        </w:rPr>
        <w:t>,</w:t>
      </w:r>
      <w:r w:rsidRPr="007D78E4">
        <w:rPr>
          <w:color w:val="000000"/>
          <w:sz w:val="28"/>
          <w:szCs w:val="28"/>
        </w:rPr>
        <w:t xml:space="preserve"> </w:t>
      </w:r>
      <w:r w:rsidR="00AA314B" w:rsidRPr="007D78E4">
        <w:rPr>
          <w:color w:val="000000"/>
          <w:sz w:val="28"/>
          <w:szCs w:val="28"/>
          <w:lang w:val="en-US"/>
        </w:rPr>
        <w:t>tích cực tham gia các hoạt động</w:t>
      </w:r>
      <w:r w:rsidRPr="007D78E4">
        <w:rPr>
          <w:color w:val="000000"/>
          <w:sz w:val="28"/>
          <w:szCs w:val="28"/>
        </w:rPr>
        <w:t xml:space="preserve"> lâu dài. </w:t>
      </w:r>
    </w:p>
    <w:p w14:paraId="27E6CF22" w14:textId="77777777" w:rsidR="00CE760B" w:rsidRPr="007D78E4" w:rsidRDefault="00CE760B" w:rsidP="00F574B1">
      <w:pPr>
        <w:spacing w:before="80"/>
        <w:ind w:firstLine="709"/>
        <w:jc w:val="both"/>
        <w:rPr>
          <w:b/>
          <w:iCs/>
          <w:spacing w:val="-10"/>
          <w:sz w:val="28"/>
          <w:szCs w:val="28"/>
          <w:lang w:val="en-US"/>
        </w:rPr>
      </w:pPr>
      <w:r w:rsidRPr="007D78E4">
        <w:rPr>
          <w:b/>
          <w:iCs/>
          <w:spacing w:val="-10"/>
          <w:sz w:val="28"/>
          <w:szCs w:val="28"/>
          <w:lang w:val="en-US"/>
        </w:rPr>
        <w:t>II. MỤC ĐÍCH, QUAN ĐIỂM</w:t>
      </w:r>
      <w:r w:rsidR="00EE6A2A" w:rsidRPr="007D78E4">
        <w:rPr>
          <w:b/>
          <w:iCs/>
          <w:spacing w:val="-10"/>
          <w:sz w:val="28"/>
          <w:szCs w:val="28"/>
          <w:lang w:val="en-US"/>
        </w:rPr>
        <w:t xml:space="preserve"> CHỈ ĐẠO VIỆC XÂY DỰNG NGHỊ QUYẾT</w:t>
      </w:r>
    </w:p>
    <w:p w14:paraId="5CA524AA" w14:textId="77777777" w:rsidR="00CE760B" w:rsidRPr="00A971EA" w:rsidRDefault="00CE760B" w:rsidP="00F574B1">
      <w:pPr>
        <w:spacing w:before="80"/>
        <w:ind w:firstLine="709"/>
        <w:jc w:val="both"/>
        <w:rPr>
          <w:b/>
          <w:bCs/>
          <w:iCs/>
          <w:sz w:val="28"/>
          <w:szCs w:val="28"/>
          <w:lang w:val="en-US"/>
        </w:rPr>
      </w:pPr>
      <w:r w:rsidRPr="00A971EA">
        <w:rPr>
          <w:b/>
          <w:bCs/>
          <w:iCs/>
          <w:sz w:val="28"/>
          <w:szCs w:val="28"/>
          <w:lang w:val="en-US"/>
        </w:rPr>
        <w:t>1. Mục đích</w:t>
      </w:r>
    </w:p>
    <w:p w14:paraId="4A3A73DB" w14:textId="77777777" w:rsidR="0046227A" w:rsidRPr="007D78E4" w:rsidRDefault="0046227A" w:rsidP="00F574B1">
      <w:pPr>
        <w:spacing w:before="80"/>
        <w:ind w:firstLine="709"/>
        <w:jc w:val="both"/>
        <w:rPr>
          <w:sz w:val="28"/>
          <w:szCs w:val="28"/>
          <w:lang w:val="en-US"/>
        </w:rPr>
      </w:pPr>
      <w:r w:rsidRPr="007D78E4">
        <w:rPr>
          <w:iCs/>
          <w:sz w:val="28"/>
          <w:szCs w:val="28"/>
          <w:lang w:val="en-US"/>
        </w:rPr>
        <w:t xml:space="preserve">- </w:t>
      </w:r>
      <w:r w:rsidRPr="007D78E4">
        <w:rPr>
          <w:sz w:val="28"/>
          <w:szCs w:val="28"/>
          <w:lang w:val="en-US"/>
        </w:rPr>
        <w:t>Nghị quyết của Hội đồng nhân dân tỉnh là căn cứ để áp dụng trong quá trình triển khai thực hiện Chỉ thị số 01/CT-TTg; thống nhất quản lý, sử dụng kinh phí đảm bảo hiệu quả, tiết kiệm, đúng mục đích.</w:t>
      </w:r>
    </w:p>
    <w:p w14:paraId="3E448E43" w14:textId="53D3C825" w:rsidR="0096770B" w:rsidRPr="007D78E4" w:rsidRDefault="0096770B" w:rsidP="00F574B1">
      <w:pPr>
        <w:spacing w:before="80"/>
        <w:ind w:firstLine="709"/>
        <w:jc w:val="both"/>
        <w:rPr>
          <w:sz w:val="28"/>
          <w:szCs w:val="28"/>
          <w:lang w:val="en-US"/>
        </w:rPr>
      </w:pPr>
      <w:r w:rsidRPr="007D78E4">
        <w:rPr>
          <w:sz w:val="28"/>
          <w:szCs w:val="28"/>
          <w:lang w:val="en-US"/>
        </w:rPr>
        <w:t>- Góp phần nâng cao chất lượng, hiệu quả phong trào toàn dân tham gia bảo vệ chủ quyền lãnh thổ, an ninh biên giới quốc gia trên địa bàn tỉnh.</w:t>
      </w:r>
    </w:p>
    <w:p w14:paraId="06C20C24" w14:textId="77777777" w:rsidR="00CE760B" w:rsidRPr="00A971EA" w:rsidRDefault="00CE760B" w:rsidP="00F574B1">
      <w:pPr>
        <w:spacing w:before="80"/>
        <w:ind w:firstLine="709"/>
        <w:jc w:val="both"/>
        <w:rPr>
          <w:b/>
          <w:bCs/>
          <w:sz w:val="28"/>
          <w:szCs w:val="28"/>
          <w:lang w:val="en-US"/>
        </w:rPr>
      </w:pPr>
      <w:r w:rsidRPr="00A971EA">
        <w:rPr>
          <w:b/>
          <w:bCs/>
          <w:sz w:val="28"/>
          <w:szCs w:val="28"/>
          <w:lang w:val="en-US"/>
        </w:rPr>
        <w:t>2. Quan điểm</w:t>
      </w:r>
    </w:p>
    <w:p w14:paraId="5D587F1E" w14:textId="7D74164E" w:rsidR="003B0528" w:rsidRPr="007D78E4" w:rsidRDefault="00CE760B" w:rsidP="00F574B1">
      <w:pPr>
        <w:spacing w:before="80"/>
        <w:ind w:firstLine="709"/>
        <w:jc w:val="both"/>
        <w:rPr>
          <w:sz w:val="28"/>
          <w:szCs w:val="28"/>
        </w:rPr>
      </w:pPr>
      <w:r w:rsidRPr="007D78E4">
        <w:rPr>
          <w:sz w:val="28"/>
          <w:szCs w:val="28"/>
          <w:lang w:val="en-US"/>
        </w:rPr>
        <w:t xml:space="preserve">Việc ban </w:t>
      </w:r>
      <w:r w:rsidR="00B37F86" w:rsidRPr="007D78E4">
        <w:rPr>
          <w:sz w:val="28"/>
          <w:szCs w:val="28"/>
          <w:lang w:val="en-US"/>
        </w:rPr>
        <w:t xml:space="preserve">hành </w:t>
      </w:r>
      <w:r w:rsidRPr="007D78E4">
        <w:rPr>
          <w:sz w:val="28"/>
          <w:szCs w:val="28"/>
          <w:lang w:val="en-US"/>
        </w:rPr>
        <w:t xml:space="preserve">Nghị quyết phải tuân thủ các nguyên tắc, quy trình của Luật ban hành văn bản quy phạm pháp luật. </w:t>
      </w:r>
      <w:r w:rsidR="004D5773" w:rsidRPr="007D78E4">
        <w:rPr>
          <w:sz w:val="28"/>
          <w:szCs w:val="28"/>
          <w:lang w:val="en-US"/>
        </w:rPr>
        <w:t>M</w:t>
      </w:r>
      <w:r w:rsidRPr="007D78E4">
        <w:rPr>
          <w:sz w:val="28"/>
          <w:szCs w:val="28"/>
          <w:lang w:val="en-US"/>
        </w:rPr>
        <w:t>ức chi</w:t>
      </w:r>
      <w:r w:rsidR="004D5773" w:rsidRPr="007D78E4">
        <w:rPr>
          <w:sz w:val="28"/>
          <w:szCs w:val="28"/>
          <w:lang w:val="en-US"/>
        </w:rPr>
        <w:t>, nội dung chi</w:t>
      </w:r>
      <w:r w:rsidRPr="007D78E4">
        <w:rPr>
          <w:sz w:val="28"/>
          <w:szCs w:val="28"/>
          <w:lang w:val="en-US"/>
        </w:rPr>
        <w:t xml:space="preserve"> cho </w:t>
      </w:r>
      <w:r w:rsidR="00FE6194" w:rsidRPr="007D78E4">
        <w:rPr>
          <w:sz w:val="28"/>
          <w:szCs w:val="28"/>
          <w:lang w:val="en-US"/>
        </w:rPr>
        <w:t>cá nhân</w:t>
      </w:r>
      <w:r w:rsidRPr="007D78E4">
        <w:rPr>
          <w:sz w:val="28"/>
          <w:szCs w:val="28"/>
          <w:lang w:val="en-US"/>
        </w:rPr>
        <w:t xml:space="preserve"> và Tổ tự quản phù hợp với quy định của Luật </w:t>
      </w:r>
      <w:r w:rsidR="00FE6194" w:rsidRPr="007D78E4">
        <w:rPr>
          <w:sz w:val="28"/>
          <w:szCs w:val="28"/>
          <w:lang w:val="en-US"/>
        </w:rPr>
        <w:t>N</w:t>
      </w:r>
      <w:r w:rsidRPr="007D78E4">
        <w:rPr>
          <w:sz w:val="28"/>
          <w:szCs w:val="28"/>
          <w:lang w:val="en-US"/>
        </w:rPr>
        <w:t xml:space="preserve">gân sách nhà nước, các văn bản pháp luật có </w:t>
      </w:r>
      <w:r w:rsidRPr="00EB297D">
        <w:rPr>
          <w:spacing w:val="-8"/>
          <w:sz w:val="28"/>
          <w:szCs w:val="28"/>
          <w:lang w:val="en-US"/>
        </w:rPr>
        <w:t>liên quan và tình hình thực tế tại địa phương</w:t>
      </w:r>
      <w:r w:rsidR="003B0528" w:rsidRPr="00EB297D">
        <w:rPr>
          <w:spacing w:val="-8"/>
          <w:sz w:val="28"/>
          <w:szCs w:val="28"/>
          <w:lang w:val="en-US"/>
        </w:rPr>
        <w:t>,</w:t>
      </w:r>
      <w:r w:rsidR="003B0528" w:rsidRPr="00EB297D">
        <w:rPr>
          <w:spacing w:val="-8"/>
          <w:sz w:val="28"/>
          <w:szCs w:val="28"/>
        </w:rPr>
        <w:t xml:space="preserve"> đảm bảo tính khả thi khi tri</w:t>
      </w:r>
      <w:r w:rsidR="003B0528" w:rsidRPr="00EB297D">
        <w:rPr>
          <w:spacing w:val="-8"/>
          <w:sz w:val="28"/>
          <w:szCs w:val="28"/>
          <w:lang w:val="en-US"/>
        </w:rPr>
        <w:t>ể</w:t>
      </w:r>
      <w:r w:rsidR="003B0528" w:rsidRPr="00EB297D">
        <w:rPr>
          <w:spacing w:val="-8"/>
          <w:sz w:val="28"/>
          <w:szCs w:val="28"/>
        </w:rPr>
        <w:t>n khai áp dụng</w:t>
      </w:r>
      <w:r w:rsidR="003B0528" w:rsidRPr="007D78E4">
        <w:rPr>
          <w:sz w:val="28"/>
          <w:szCs w:val="28"/>
        </w:rPr>
        <w:t>.</w:t>
      </w:r>
    </w:p>
    <w:p w14:paraId="285D9FE5" w14:textId="453924F9" w:rsidR="00CE760B" w:rsidRPr="007D78E4" w:rsidRDefault="00CE760B" w:rsidP="00F574B1">
      <w:pPr>
        <w:pStyle w:val="NormalWeb"/>
        <w:shd w:val="clear" w:color="auto" w:fill="FFFFFF"/>
        <w:spacing w:before="80" w:beforeAutospacing="0" w:after="0" w:afterAutospacing="0"/>
        <w:ind w:firstLine="709"/>
        <w:jc w:val="both"/>
        <w:rPr>
          <w:sz w:val="28"/>
          <w:szCs w:val="28"/>
        </w:rPr>
      </w:pPr>
      <w:r w:rsidRPr="007D78E4">
        <w:rPr>
          <w:b/>
          <w:iCs/>
          <w:sz w:val="28"/>
          <w:szCs w:val="28"/>
        </w:rPr>
        <w:t xml:space="preserve">III. </w:t>
      </w:r>
      <w:r w:rsidR="0046227A" w:rsidRPr="007D78E4">
        <w:rPr>
          <w:b/>
          <w:iCs/>
          <w:sz w:val="28"/>
          <w:szCs w:val="28"/>
        </w:rPr>
        <w:t xml:space="preserve">QUÁ </w:t>
      </w:r>
      <w:r w:rsidRPr="007D78E4">
        <w:rPr>
          <w:b/>
          <w:iCs/>
          <w:sz w:val="28"/>
          <w:szCs w:val="28"/>
        </w:rPr>
        <w:t>TRÌNH XÂY DỰNG DỰ THẢO NGHỊ QUYẾT</w:t>
      </w:r>
    </w:p>
    <w:p w14:paraId="122D2D0C" w14:textId="1094EA69" w:rsidR="005A3D51" w:rsidRPr="007D78E4" w:rsidRDefault="00B265DB" w:rsidP="00F574B1">
      <w:pPr>
        <w:spacing w:before="80" w:after="60"/>
        <w:ind w:firstLine="709"/>
        <w:jc w:val="both"/>
        <w:rPr>
          <w:color w:val="FF0000"/>
          <w:sz w:val="28"/>
          <w:szCs w:val="28"/>
        </w:rPr>
      </w:pPr>
      <w:r w:rsidRPr="007D78E4">
        <w:rPr>
          <w:color w:val="FF0000"/>
          <w:sz w:val="28"/>
          <w:szCs w:val="28"/>
          <w:lang w:val="en-US"/>
        </w:rPr>
        <w:t>Quá trình xây dựng dự thảo Nghị quyết đảm bảo đúng quy đ</w:t>
      </w:r>
      <w:r w:rsidR="00CD2B12" w:rsidRPr="007D78E4">
        <w:rPr>
          <w:color w:val="FF0000"/>
          <w:sz w:val="28"/>
          <w:szCs w:val="28"/>
          <w:lang w:val="en-US"/>
        </w:rPr>
        <w:t>ị</w:t>
      </w:r>
      <w:r w:rsidRPr="007D78E4">
        <w:rPr>
          <w:color w:val="FF0000"/>
          <w:sz w:val="28"/>
          <w:szCs w:val="28"/>
          <w:lang w:val="en-US"/>
        </w:rPr>
        <w:t>nh của Luật Ban hành văn bản quy phạm pháp luật năm 2015 (được sửa đổi bổ sung năm 2020) và các văn bản hướng dẫn, cụ thể:</w:t>
      </w:r>
    </w:p>
    <w:p w14:paraId="7FCB035F" w14:textId="32EF14A5" w:rsidR="00CE760B" w:rsidRPr="00EB297D" w:rsidRDefault="00B265DB" w:rsidP="00F574B1">
      <w:pPr>
        <w:spacing w:before="80" w:after="60"/>
        <w:ind w:firstLine="709"/>
        <w:jc w:val="both"/>
        <w:rPr>
          <w:spacing w:val="-6"/>
          <w:sz w:val="28"/>
          <w:szCs w:val="28"/>
        </w:rPr>
      </w:pPr>
      <w:r w:rsidRPr="007D78E4">
        <w:rPr>
          <w:sz w:val="28"/>
          <w:szCs w:val="28"/>
          <w:lang w:val="en-US"/>
        </w:rPr>
        <w:t>1</w:t>
      </w:r>
      <w:r w:rsidR="005A3D51" w:rsidRPr="007D78E4">
        <w:rPr>
          <w:sz w:val="28"/>
          <w:szCs w:val="28"/>
        </w:rPr>
        <w:t xml:space="preserve">. Bộ Chỉ huy </w:t>
      </w:r>
      <w:r w:rsidR="00A971EA">
        <w:rPr>
          <w:sz w:val="28"/>
          <w:szCs w:val="28"/>
        </w:rPr>
        <w:t xml:space="preserve">Bộ đội Biên phòng </w:t>
      </w:r>
      <w:r w:rsidR="005A3D51" w:rsidRPr="007D78E4">
        <w:rPr>
          <w:sz w:val="28"/>
          <w:szCs w:val="28"/>
        </w:rPr>
        <w:t xml:space="preserve"> tỉnh đã </w:t>
      </w:r>
      <w:r w:rsidR="00726CB9" w:rsidRPr="007D78E4">
        <w:rPr>
          <w:sz w:val="28"/>
          <w:szCs w:val="28"/>
          <w:lang w:val="en-US"/>
        </w:rPr>
        <w:t>xây dựng dự thảo Tờ trình của UBND tỉnh và Nghị quyết của Hội đồng nhân dân tỉnh và</w:t>
      </w:r>
      <w:r w:rsidR="00726CB9" w:rsidRPr="007D78E4">
        <w:rPr>
          <w:sz w:val="28"/>
          <w:szCs w:val="28"/>
        </w:rPr>
        <w:t xml:space="preserve"> </w:t>
      </w:r>
      <w:r w:rsidR="005A3D51" w:rsidRPr="007D78E4">
        <w:rPr>
          <w:sz w:val="28"/>
          <w:szCs w:val="28"/>
        </w:rPr>
        <w:t>lấy ý kiến của Ủy ban mặt trận Tổ quốc Việt Nam tỉnh</w:t>
      </w:r>
      <w:r w:rsidR="00726CB9" w:rsidRPr="007D78E4">
        <w:rPr>
          <w:sz w:val="28"/>
          <w:szCs w:val="28"/>
          <w:lang w:val="en-US"/>
        </w:rPr>
        <w:t>, các sở, ban, ngành</w:t>
      </w:r>
      <w:r w:rsidRPr="007D78E4">
        <w:rPr>
          <w:sz w:val="28"/>
          <w:szCs w:val="28"/>
          <w:lang w:val="en-US"/>
        </w:rPr>
        <w:t xml:space="preserve"> cấp tỉnh</w:t>
      </w:r>
      <w:r w:rsidR="00726CB9" w:rsidRPr="007D78E4">
        <w:rPr>
          <w:sz w:val="28"/>
          <w:szCs w:val="28"/>
          <w:lang w:val="en-US"/>
        </w:rPr>
        <w:t xml:space="preserve">, UBND các huyện </w:t>
      </w:r>
      <w:r w:rsidRPr="007D78E4">
        <w:rPr>
          <w:sz w:val="28"/>
          <w:szCs w:val="28"/>
          <w:lang w:val="en-US"/>
        </w:rPr>
        <w:t>biên giới, biển, đảo</w:t>
      </w:r>
      <w:r w:rsidR="005A3D51" w:rsidRPr="007D78E4">
        <w:rPr>
          <w:sz w:val="28"/>
          <w:szCs w:val="28"/>
        </w:rPr>
        <w:t xml:space="preserve"> (tại Văn bản số </w:t>
      </w:r>
      <w:r w:rsidR="004D7DD6" w:rsidRPr="007D78E4">
        <w:rPr>
          <w:sz w:val="28"/>
          <w:szCs w:val="28"/>
          <w:lang w:val="en-US"/>
        </w:rPr>
        <w:t>359</w:t>
      </w:r>
      <w:r w:rsidR="005A3D51" w:rsidRPr="007D78E4">
        <w:rPr>
          <w:sz w:val="28"/>
          <w:szCs w:val="28"/>
        </w:rPr>
        <w:t>/BCH-</w:t>
      </w:r>
      <w:r w:rsidR="00184E6C" w:rsidRPr="007D78E4">
        <w:rPr>
          <w:sz w:val="28"/>
          <w:szCs w:val="28"/>
          <w:lang w:val="en-US"/>
        </w:rPr>
        <w:t>CT</w:t>
      </w:r>
      <w:r w:rsidR="005A3D51" w:rsidRPr="007D78E4">
        <w:rPr>
          <w:sz w:val="28"/>
          <w:szCs w:val="28"/>
        </w:rPr>
        <w:t xml:space="preserve"> ngày </w:t>
      </w:r>
      <w:r w:rsidR="004D7DD6" w:rsidRPr="007D78E4">
        <w:rPr>
          <w:sz w:val="28"/>
          <w:szCs w:val="28"/>
          <w:lang w:val="en-US"/>
        </w:rPr>
        <w:t>03</w:t>
      </w:r>
      <w:r w:rsidR="005A3D51" w:rsidRPr="007D78E4">
        <w:rPr>
          <w:sz w:val="28"/>
          <w:szCs w:val="28"/>
        </w:rPr>
        <w:t>/</w:t>
      </w:r>
      <w:r w:rsidR="00675D18" w:rsidRPr="007D78E4">
        <w:rPr>
          <w:sz w:val="28"/>
          <w:szCs w:val="28"/>
          <w:lang w:val="en-US"/>
        </w:rPr>
        <w:t>02</w:t>
      </w:r>
      <w:r w:rsidR="005A3D51" w:rsidRPr="007D78E4">
        <w:rPr>
          <w:sz w:val="28"/>
          <w:szCs w:val="28"/>
        </w:rPr>
        <w:t>/202</w:t>
      </w:r>
      <w:r w:rsidR="00184E6C" w:rsidRPr="007D78E4">
        <w:rPr>
          <w:sz w:val="28"/>
          <w:szCs w:val="28"/>
          <w:lang w:val="en-US"/>
        </w:rPr>
        <w:t>3</w:t>
      </w:r>
      <w:r w:rsidR="005A3D51" w:rsidRPr="007D78E4">
        <w:rPr>
          <w:sz w:val="28"/>
          <w:szCs w:val="28"/>
        </w:rPr>
        <w:t xml:space="preserve">), đồng thời đăng tải dự thảo Nghị </w:t>
      </w:r>
      <w:r w:rsidR="005A3D51" w:rsidRPr="00EB297D">
        <w:rPr>
          <w:spacing w:val="-6"/>
          <w:sz w:val="28"/>
          <w:szCs w:val="28"/>
        </w:rPr>
        <w:t>quyết trên Cổng thông tin điện tử của tỉnh để lấy ý kiến của các cơ quan, tổ chức, cá nhân.</w:t>
      </w:r>
    </w:p>
    <w:p w14:paraId="4140E100" w14:textId="3FC5FB56" w:rsidR="00E33458" w:rsidRPr="007D78E4" w:rsidRDefault="00B265DB" w:rsidP="00F574B1">
      <w:pPr>
        <w:spacing w:before="80" w:after="60"/>
        <w:ind w:firstLine="709"/>
        <w:jc w:val="both"/>
        <w:rPr>
          <w:color w:val="FF0000"/>
          <w:sz w:val="28"/>
          <w:szCs w:val="28"/>
        </w:rPr>
      </w:pPr>
      <w:r w:rsidRPr="007D78E4">
        <w:rPr>
          <w:sz w:val="28"/>
          <w:szCs w:val="28"/>
          <w:lang w:val="en-US"/>
        </w:rPr>
        <w:t>2</w:t>
      </w:r>
      <w:r w:rsidR="00E33458" w:rsidRPr="007D78E4">
        <w:rPr>
          <w:sz w:val="28"/>
          <w:szCs w:val="28"/>
        </w:rPr>
        <w:t>. Tổng hợp ý kiến của Ủy ban</w:t>
      </w:r>
      <w:r w:rsidR="008D3AC5" w:rsidRPr="007D78E4">
        <w:rPr>
          <w:sz w:val="28"/>
          <w:szCs w:val="28"/>
        </w:rPr>
        <w:t xml:space="preserve"> mặt trận Tổ quốc Việt Nam tỉnh</w:t>
      </w:r>
      <w:r w:rsidR="00E33458" w:rsidRPr="007D78E4">
        <w:rPr>
          <w:sz w:val="28"/>
          <w:szCs w:val="28"/>
        </w:rPr>
        <w:t xml:space="preserve"> và các cơ quan, tổ chức, cá nhân</w:t>
      </w:r>
      <w:r w:rsidR="001C4EAC" w:rsidRPr="007D78E4">
        <w:rPr>
          <w:sz w:val="28"/>
          <w:szCs w:val="28"/>
          <w:lang w:val="en-US"/>
        </w:rPr>
        <w:t xml:space="preserve"> </w:t>
      </w:r>
      <w:r w:rsidR="001C4EAC" w:rsidRPr="007D78E4">
        <w:rPr>
          <w:color w:val="FF0000"/>
          <w:sz w:val="28"/>
          <w:szCs w:val="28"/>
        </w:rPr>
        <w:t xml:space="preserve">(tại Văn bản số </w:t>
      </w:r>
      <w:r w:rsidR="00F574B1">
        <w:rPr>
          <w:color w:val="FF0000"/>
          <w:sz w:val="28"/>
          <w:szCs w:val="28"/>
          <w:lang w:val="en-US"/>
        </w:rPr>
        <w:t>749/BC-BCH, ngày 03</w:t>
      </w:r>
      <w:r w:rsidR="001C4EAC" w:rsidRPr="007D78E4">
        <w:rPr>
          <w:color w:val="FF0000"/>
          <w:sz w:val="28"/>
          <w:szCs w:val="28"/>
        </w:rPr>
        <w:t>/</w:t>
      </w:r>
      <w:r w:rsidR="007D78E4" w:rsidRPr="007D78E4">
        <w:rPr>
          <w:color w:val="FF0000"/>
          <w:sz w:val="28"/>
          <w:szCs w:val="28"/>
          <w:lang w:val="en-US"/>
        </w:rPr>
        <w:t>3</w:t>
      </w:r>
      <w:r w:rsidR="001C4EAC" w:rsidRPr="007D78E4">
        <w:rPr>
          <w:color w:val="FF0000"/>
          <w:sz w:val="28"/>
          <w:szCs w:val="28"/>
        </w:rPr>
        <w:t>/202</w:t>
      </w:r>
      <w:r w:rsidR="001C4EAC" w:rsidRPr="007D78E4">
        <w:rPr>
          <w:color w:val="FF0000"/>
          <w:sz w:val="28"/>
          <w:szCs w:val="28"/>
          <w:lang w:val="en-US"/>
        </w:rPr>
        <w:t>3</w:t>
      </w:r>
      <w:r w:rsidR="001C4EAC" w:rsidRPr="007D78E4">
        <w:rPr>
          <w:color w:val="FF0000"/>
          <w:sz w:val="28"/>
          <w:szCs w:val="28"/>
        </w:rPr>
        <w:t>)</w:t>
      </w:r>
      <w:r w:rsidR="00E33458" w:rsidRPr="007D78E4">
        <w:rPr>
          <w:color w:val="FF0000"/>
          <w:sz w:val="28"/>
          <w:szCs w:val="28"/>
        </w:rPr>
        <w:t>.</w:t>
      </w:r>
      <w:r w:rsidR="00E33458" w:rsidRPr="007D78E4">
        <w:rPr>
          <w:sz w:val="28"/>
          <w:szCs w:val="28"/>
        </w:rPr>
        <w:t xml:space="preserve"> Bộ Chỉ huy BĐBP tỉnh đã </w:t>
      </w:r>
      <w:r w:rsidRPr="007D78E4">
        <w:rPr>
          <w:sz w:val="28"/>
          <w:szCs w:val="28"/>
          <w:lang w:val="en-US"/>
        </w:rPr>
        <w:t xml:space="preserve">tiếp thu, chỉnh lý, </w:t>
      </w:r>
      <w:r w:rsidR="00E33458" w:rsidRPr="007D78E4">
        <w:rPr>
          <w:sz w:val="28"/>
          <w:szCs w:val="28"/>
        </w:rPr>
        <w:t>hoàn chỉnh hồ sơ dự thảo Nghị quyết gửi Sở Tư pháp thẩm định (</w:t>
      </w:r>
      <w:r w:rsidR="00E33458" w:rsidRPr="007D78E4">
        <w:rPr>
          <w:color w:val="FF0000"/>
          <w:sz w:val="28"/>
          <w:szCs w:val="28"/>
        </w:rPr>
        <w:t xml:space="preserve">Văn bản số </w:t>
      </w:r>
      <w:r w:rsidR="00F574B1">
        <w:rPr>
          <w:color w:val="FF0000"/>
          <w:sz w:val="28"/>
          <w:szCs w:val="28"/>
          <w:lang w:val="en-US"/>
        </w:rPr>
        <w:t>748/BC-BCH, ngày 03</w:t>
      </w:r>
      <w:r w:rsidR="00F574B1" w:rsidRPr="007D78E4">
        <w:rPr>
          <w:color w:val="FF0000"/>
          <w:sz w:val="28"/>
          <w:szCs w:val="28"/>
        </w:rPr>
        <w:t>/</w:t>
      </w:r>
      <w:r w:rsidR="00F574B1" w:rsidRPr="007D78E4">
        <w:rPr>
          <w:color w:val="FF0000"/>
          <w:sz w:val="28"/>
          <w:szCs w:val="28"/>
          <w:lang w:val="en-US"/>
        </w:rPr>
        <w:t>3</w:t>
      </w:r>
      <w:r w:rsidR="00F574B1" w:rsidRPr="007D78E4">
        <w:rPr>
          <w:color w:val="FF0000"/>
          <w:sz w:val="28"/>
          <w:szCs w:val="28"/>
        </w:rPr>
        <w:t>/202</w:t>
      </w:r>
      <w:r w:rsidR="00F574B1" w:rsidRPr="007D78E4">
        <w:rPr>
          <w:color w:val="FF0000"/>
          <w:sz w:val="28"/>
          <w:szCs w:val="28"/>
          <w:lang w:val="en-US"/>
        </w:rPr>
        <w:t>3</w:t>
      </w:r>
      <w:r w:rsidR="00E33458" w:rsidRPr="007D78E4">
        <w:rPr>
          <w:color w:val="FF0000"/>
          <w:sz w:val="28"/>
          <w:szCs w:val="28"/>
        </w:rPr>
        <w:t xml:space="preserve">). </w:t>
      </w:r>
    </w:p>
    <w:p w14:paraId="33B00582" w14:textId="34117115" w:rsidR="00C944C6" w:rsidRPr="007D78E4" w:rsidRDefault="001D6B90" w:rsidP="00F574B1">
      <w:pPr>
        <w:spacing w:before="80" w:after="60"/>
        <w:ind w:firstLine="709"/>
        <w:jc w:val="both"/>
        <w:rPr>
          <w:sz w:val="28"/>
          <w:szCs w:val="28"/>
        </w:rPr>
      </w:pPr>
      <w:r w:rsidRPr="007D78E4">
        <w:rPr>
          <w:sz w:val="28"/>
          <w:szCs w:val="28"/>
          <w:lang w:val="en-US"/>
        </w:rPr>
        <w:lastRenderedPageBreak/>
        <w:t>3</w:t>
      </w:r>
      <w:r w:rsidR="00C944C6" w:rsidRPr="007D78E4">
        <w:rPr>
          <w:sz w:val="28"/>
          <w:szCs w:val="28"/>
        </w:rPr>
        <w:t>. Sau khi tiếp thu ý kiến thẩm định của Sở Tư pháp (tại Báo cáo số                   /BC-STP về việc thẩm định dự thảo văn bản quy phạm pháp luật). Bộ Chỉ huy B</w:t>
      </w:r>
      <w:r w:rsidR="00184E6C" w:rsidRPr="007D78E4">
        <w:rPr>
          <w:sz w:val="28"/>
          <w:szCs w:val="28"/>
          <w:lang w:val="en-US"/>
        </w:rPr>
        <w:t>Đ</w:t>
      </w:r>
      <w:r w:rsidR="00C944C6" w:rsidRPr="007D78E4">
        <w:rPr>
          <w:sz w:val="28"/>
          <w:szCs w:val="28"/>
        </w:rPr>
        <w:t xml:space="preserve">BP tỉnh đã chỉnh lý, bổ sung, hoàn chỉnh hồ sơ dự thảo Nghị quyết báo cáo UBND tỉnh, trình HĐND tỉnh. </w:t>
      </w:r>
    </w:p>
    <w:p w14:paraId="57543618" w14:textId="12BC2F4D" w:rsidR="00CE760B" w:rsidRPr="007D78E4" w:rsidRDefault="0046227A" w:rsidP="00F574B1">
      <w:pPr>
        <w:spacing w:before="80"/>
        <w:ind w:firstLine="709"/>
        <w:jc w:val="both"/>
        <w:rPr>
          <w:b/>
          <w:iCs/>
          <w:sz w:val="28"/>
          <w:szCs w:val="28"/>
          <w:lang w:val="en-US"/>
        </w:rPr>
      </w:pPr>
      <w:r w:rsidRPr="007D78E4">
        <w:rPr>
          <w:b/>
          <w:iCs/>
          <w:sz w:val="28"/>
          <w:szCs w:val="28"/>
          <w:lang w:val="en-US"/>
        </w:rPr>
        <w:t>I</w:t>
      </w:r>
      <w:r w:rsidR="00CE760B" w:rsidRPr="007D78E4">
        <w:rPr>
          <w:b/>
          <w:iCs/>
          <w:sz w:val="28"/>
          <w:szCs w:val="28"/>
          <w:lang w:val="en-US"/>
        </w:rPr>
        <w:t>V. BỐ CỤC VÀ NỘI DUNG CƠ BẢN CỦA NGHỊ QUYẾT</w:t>
      </w:r>
    </w:p>
    <w:p w14:paraId="54AC0F5C" w14:textId="77777777" w:rsidR="00B35E99" w:rsidRPr="007D78E4" w:rsidRDefault="004939A6" w:rsidP="00F574B1">
      <w:pPr>
        <w:keepNext/>
        <w:spacing w:before="80"/>
        <w:ind w:firstLine="709"/>
        <w:jc w:val="both"/>
        <w:outlineLvl w:val="2"/>
        <w:rPr>
          <w:sz w:val="28"/>
          <w:szCs w:val="28"/>
          <w:lang w:val="en-US"/>
        </w:rPr>
      </w:pPr>
      <w:r w:rsidRPr="00A971EA">
        <w:rPr>
          <w:b/>
          <w:bCs/>
          <w:sz w:val="28"/>
          <w:szCs w:val="28"/>
          <w:lang w:val="en-US"/>
        </w:rPr>
        <w:t>1. Bố cục dự thảo</w:t>
      </w:r>
      <w:r w:rsidRPr="007D78E4">
        <w:rPr>
          <w:sz w:val="28"/>
          <w:szCs w:val="28"/>
          <w:lang w:val="en-US"/>
        </w:rPr>
        <w:t>: Gồm 2 phần, cụ thể như sau:</w:t>
      </w:r>
    </w:p>
    <w:p w14:paraId="67D611B0" w14:textId="77777777" w:rsidR="00B35E99" w:rsidRPr="007D78E4" w:rsidRDefault="00B35E99" w:rsidP="00F574B1">
      <w:pPr>
        <w:keepNext/>
        <w:spacing w:before="80"/>
        <w:ind w:firstLine="709"/>
        <w:jc w:val="both"/>
        <w:outlineLvl w:val="2"/>
        <w:rPr>
          <w:sz w:val="28"/>
          <w:szCs w:val="28"/>
          <w:lang w:val="en-US"/>
        </w:rPr>
      </w:pPr>
      <w:r w:rsidRPr="007D78E4">
        <w:rPr>
          <w:sz w:val="28"/>
          <w:szCs w:val="28"/>
          <w:lang w:val="en-US"/>
        </w:rPr>
        <w:t>a) Phần thứ nhất:</w:t>
      </w:r>
      <w:r w:rsidRPr="007D78E4">
        <w:rPr>
          <w:b/>
          <w:sz w:val="28"/>
          <w:szCs w:val="28"/>
          <w:lang w:val="en-US"/>
        </w:rPr>
        <w:t xml:space="preserve"> </w:t>
      </w:r>
      <w:r w:rsidRPr="007D78E4">
        <w:rPr>
          <w:sz w:val="28"/>
          <w:szCs w:val="28"/>
          <w:lang w:val="en-US"/>
        </w:rPr>
        <w:t>C</w:t>
      </w:r>
      <w:r w:rsidR="00076783" w:rsidRPr="007D78E4">
        <w:rPr>
          <w:sz w:val="28"/>
          <w:szCs w:val="28"/>
          <w:lang w:val="en-US"/>
        </w:rPr>
        <w:t>ăn cứ</w:t>
      </w:r>
      <w:r w:rsidRPr="007D78E4">
        <w:rPr>
          <w:sz w:val="28"/>
          <w:szCs w:val="28"/>
          <w:lang w:val="en-US"/>
        </w:rPr>
        <w:t xml:space="preserve"> xây dựng dự thảo Nghị quyết.</w:t>
      </w:r>
    </w:p>
    <w:p w14:paraId="1A7181E7" w14:textId="5757F5A0" w:rsidR="00CE760B" w:rsidRPr="00EB297D" w:rsidRDefault="00B35E99" w:rsidP="00F574B1">
      <w:pPr>
        <w:keepNext/>
        <w:spacing w:before="80"/>
        <w:ind w:firstLine="709"/>
        <w:jc w:val="both"/>
        <w:outlineLvl w:val="2"/>
        <w:rPr>
          <w:spacing w:val="-6"/>
          <w:sz w:val="28"/>
          <w:szCs w:val="28"/>
          <w:lang w:val="en-US"/>
        </w:rPr>
      </w:pPr>
      <w:r w:rsidRPr="00EB297D">
        <w:rPr>
          <w:spacing w:val="-6"/>
          <w:sz w:val="28"/>
          <w:szCs w:val="28"/>
          <w:lang w:val="en-US"/>
        </w:rPr>
        <w:t>b) Phần thứ hai:</w:t>
      </w:r>
      <w:r w:rsidR="00076783" w:rsidRPr="00EB297D">
        <w:rPr>
          <w:spacing w:val="-6"/>
          <w:sz w:val="28"/>
          <w:szCs w:val="28"/>
          <w:lang w:val="en-US"/>
        </w:rPr>
        <w:t xml:space="preserve"> </w:t>
      </w:r>
      <w:r w:rsidRPr="00EB297D">
        <w:rPr>
          <w:spacing w:val="-6"/>
          <w:sz w:val="28"/>
          <w:szCs w:val="28"/>
          <w:lang w:val="en-US"/>
        </w:rPr>
        <w:t>D</w:t>
      </w:r>
      <w:r w:rsidR="00076783" w:rsidRPr="00EB297D">
        <w:rPr>
          <w:spacing w:val="-6"/>
          <w:sz w:val="28"/>
          <w:szCs w:val="28"/>
          <w:lang w:val="en-US"/>
        </w:rPr>
        <w:t xml:space="preserve">ự thảo Nghị quyết </w:t>
      </w:r>
      <w:r w:rsidRPr="00EB297D">
        <w:rPr>
          <w:spacing w:val="-6"/>
          <w:sz w:val="28"/>
          <w:szCs w:val="28"/>
          <w:lang w:val="en-US"/>
        </w:rPr>
        <w:t>của Hộ</w:t>
      </w:r>
      <w:r w:rsidR="004939A6" w:rsidRPr="00EB297D">
        <w:rPr>
          <w:spacing w:val="-6"/>
          <w:sz w:val="28"/>
          <w:szCs w:val="28"/>
          <w:lang w:val="en-US"/>
        </w:rPr>
        <w:t>i</w:t>
      </w:r>
      <w:r w:rsidRPr="00EB297D">
        <w:rPr>
          <w:spacing w:val="-6"/>
          <w:sz w:val="28"/>
          <w:szCs w:val="28"/>
          <w:lang w:val="en-US"/>
        </w:rPr>
        <w:t xml:space="preserve"> đồng nhân dân tỉnh, </w:t>
      </w:r>
      <w:r w:rsidR="00076783" w:rsidRPr="00EB297D">
        <w:rPr>
          <w:spacing w:val="-6"/>
          <w:sz w:val="28"/>
          <w:szCs w:val="28"/>
          <w:lang w:val="en-US"/>
        </w:rPr>
        <w:t>gồm 0</w:t>
      </w:r>
      <w:r w:rsidR="001D6B90" w:rsidRPr="00EB297D">
        <w:rPr>
          <w:spacing w:val="-6"/>
          <w:sz w:val="28"/>
          <w:szCs w:val="28"/>
          <w:lang w:val="en-US"/>
        </w:rPr>
        <w:t>3</w:t>
      </w:r>
      <w:r w:rsidR="00CE760B" w:rsidRPr="00EB297D">
        <w:rPr>
          <w:spacing w:val="-6"/>
          <w:sz w:val="28"/>
          <w:szCs w:val="28"/>
          <w:lang w:val="en-US"/>
        </w:rPr>
        <w:t xml:space="preserve"> Điều:</w:t>
      </w:r>
    </w:p>
    <w:p w14:paraId="0F914327" w14:textId="73E4DC29" w:rsidR="00B35E99" w:rsidRPr="007D78E4" w:rsidRDefault="00CE760B" w:rsidP="00F574B1">
      <w:pPr>
        <w:pStyle w:val="Vnbnnidung0"/>
        <w:spacing w:before="80" w:after="0" w:line="240" w:lineRule="auto"/>
        <w:ind w:firstLine="709"/>
        <w:jc w:val="both"/>
        <w:rPr>
          <w:sz w:val="28"/>
          <w:szCs w:val="28"/>
          <w:lang w:val="en-US"/>
        </w:rPr>
      </w:pPr>
      <w:r w:rsidRPr="007D78E4">
        <w:rPr>
          <w:sz w:val="28"/>
          <w:szCs w:val="28"/>
          <w:lang w:val="en-US"/>
        </w:rPr>
        <w:t xml:space="preserve">- </w:t>
      </w:r>
      <w:r w:rsidR="00B35E99" w:rsidRPr="007D78E4">
        <w:rPr>
          <w:bCs/>
          <w:color w:val="000000"/>
          <w:sz w:val="28"/>
          <w:szCs w:val="28"/>
        </w:rPr>
        <w:t>Điều 1.</w:t>
      </w:r>
      <w:r w:rsidR="00B35E99" w:rsidRPr="007D78E4">
        <w:rPr>
          <w:b/>
          <w:bCs/>
          <w:color w:val="000000"/>
          <w:sz w:val="28"/>
          <w:szCs w:val="28"/>
        </w:rPr>
        <w:t xml:space="preserve"> </w:t>
      </w:r>
      <w:r w:rsidR="00701965" w:rsidRPr="007D78E4">
        <w:rPr>
          <w:bCs/>
          <w:sz w:val="28"/>
          <w:szCs w:val="28"/>
          <w:lang w:val="en-US"/>
        </w:rPr>
        <w:t>Phạm vi điều chỉnh, đ</w:t>
      </w:r>
      <w:r w:rsidR="00701965" w:rsidRPr="007D78E4">
        <w:rPr>
          <w:sz w:val="28"/>
          <w:szCs w:val="28"/>
          <w:lang w:val="en-US"/>
        </w:rPr>
        <w:t>ối tượng áp dụng.</w:t>
      </w:r>
    </w:p>
    <w:p w14:paraId="785EA1AA" w14:textId="77777777" w:rsidR="00701965" w:rsidRPr="007D78E4" w:rsidRDefault="00CE760B" w:rsidP="00F574B1">
      <w:pPr>
        <w:keepNext/>
        <w:spacing w:before="80"/>
        <w:ind w:firstLine="709"/>
        <w:jc w:val="both"/>
        <w:outlineLvl w:val="2"/>
        <w:rPr>
          <w:sz w:val="28"/>
          <w:szCs w:val="28"/>
          <w:lang w:val="en-US"/>
        </w:rPr>
      </w:pPr>
      <w:r w:rsidRPr="007D78E4">
        <w:rPr>
          <w:sz w:val="28"/>
          <w:szCs w:val="28"/>
          <w:lang w:val="en-US"/>
        </w:rPr>
        <w:t xml:space="preserve">- </w:t>
      </w:r>
      <w:r w:rsidRPr="007D78E4">
        <w:rPr>
          <w:sz w:val="28"/>
          <w:szCs w:val="28"/>
        </w:rPr>
        <w:t xml:space="preserve">Điều </w:t>
      </w:r>
      <w:r w:rsidR="00076783" w:rsidRPr="007D78E4">
        <w:rPr>
          <w:sz w:val="28"/>
          <w:szCs w:val="28"/>
          <w:lang w:val="en-US"/>
        </w:rPr>
        <w:t>2</w:t>
      </w:r>
      <w:r w:rsidR="00B35E99" w:rsidRPr="007D78E4">
        <w:rPr>
          <w:sz w:val="28"/>
          <w:szCs w:val="28"/>
          <w:lang w:val="en-US"/>
        </w:rPr>
        <w:t>.</w:t>
      </w:r>
      <w:r w:rsidRPr="007D78E4">
        <w:rPr>
          <w:sz w:val="28"/>
          <w:szCs w:val="28"/>
          <w:lang w:val="en-US"/>
        </w:rPr>
        <w:t xml:space="preserve"> </w:t>
      </w:r>
      <w:r w:rsidR="00701965" w:rsidRPr="007D78E4">
        <w:rPr>
          <w:sz w:val="28"/>
          <w:szCs w:val="28"/>
        </w:rPr>
        <w:t>Mức chi, nội dung chi, nguồn kinh phí đảm bảo</w:t>
      </w:r>
      <w:r w:rsidR="00701965" w:rsidRPr="007D78E4">
        <w:rPr>
          <w:sz w:val="28"/>
          <w:szCs w:val="28"/>
          <w:lang w:val="en-US"/>
        </w:rPr>
        <w:t xml:space="preserve">. </w:t>
      </w:r>
    </w:p>
    <w:p w14:paraId="2F8646F7" w14:textId="5E41666B" w:rsidR="00701965" w:rsidRPr="007D78E4" w:rsidRDefault="00701965" w:rsidP="00F574B1">
      <w:pPr>
        <w:keepNext/>
        <w:spacing w:before="80"/>
        <w:ind w:firstLine="709"/>
        <w:jc w:val="both"/>
        <w:outlineLvl w:val="2"/>
        <w:rPr>
          <w:sz w:val="28"/>
          <w:szCs w:val="28"/>
          <w:lang w:val="en-US"/>
        </w:rPr>
      </w:pPr>
      <w:r w:rsidRPr="007D78E4">
        <w:rPr>
          <w:bCs/>
          <w:sz w:val="28"/>
          <w:szCs w:val="28"/>
          <w:lang w:val="en-US"/>
        </w:rPr>
        <w:t>- Điều 3. Tổ chức thực hiện và hiệu lực thi hành.</w:t>
      </w:r>
      <w:r w:rsidRPr="007D78E4">
        <w:rPr>
          <w:sz w:val="28"/>
          <w:szCs w:val="28"/>
          <w:lang w:val="en-US"/>
        </w:rPr>
        <w:t xml:space="preserve"> </w:t>
      </w:r>
    </w:p>
    <w:p w14:paraId="269E1EE4" w14:textId="0903C366" w:rsidR="00CE760B" w:rsidRPr="00A971EA" w:rsidRDefault="00701965" w:rsidP="00F574B1">
      <w:pPr>
        <w:keepNext/>
        <w:spacing w:before="80"/>
        <w:ind w:firstLine="709"/>
        <w:jc w:val="both"/>
        <w:outlineLvl w:val="2"/>
        <w:rPr>
          <w:b/>
          <w:bCs/>
          <w:sz w:val="28"/>
          <w:szCs w:val="28"/>
          <w:lang w:val="en-US"/>
        </w:rPr>
      </w:pPr>
      <w:r w:rsidRPr="00A971EA">
        <w:rPr>
          <w:b/>
          <w:bCs/>
          <w:sz w:val="28"/>
          <w:szCs w:val="28"/>
          <w:lang w:val="en-US"/>
        </w:rPr>
        <w:t>2</w:t>
      </w:r>
      <w:r w:rsidR="00CE760B" w:rsidRPr="00A971EA">
        <w:rPr>
          <w:b/>
          <w:bCs/>
          <w:sz w:val="28"/>
          <w:szCs w:val="28"/>
          <w:lang w:val="en-US"/>
        </w:rPr>
        <w:t>. Nội dung cơ bản của dự thảo</w:t>
      </w:r>
      <w:r w:rsidRPr="00A971EA">
        <w:rPr>
          <w:b/>
          <w:bCs/>
          <w:sz w:val="28"/>
          <w:szCs w:val="28"/>
          <w:lang w:val="en-US"/>
        </w:rPr>
        <w:t>.</w:t>
      </w:r>
    </w:p>
    <w:p w14:paraId="4F5D87DC" w14:textId="77777777"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a) Mức chi</w:t>
      </w:r>
    </w:p>
    <w:p w14:paraId="5231D8A4" w14:textId="198EB3B0"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Chi hỗ trợ đối với cá nhân tham gia tuần tra bảo vệ đường biên giới, mốc quốc giớ</w:t>
      </w:r>
      <w:r w:rsidR="00F574B1">
        <w:rPr>
          <w:sz w:val="28"/>
          <w:szCs w:val="28"/>
        </w:rPr>
        <w:t>i cùng với các Đồn Biên phòng</w:t>
      </w:r>
      <w:r w:rsidRPr="007D78E4">
        <w:rPr>
          <w:color w:val="FF0000"/>
          <w:sz w:val="28"/>
          <w:szCs w:val="28"/>
        </w:rPr>
        <w:t xml:space="preserve">: </w:t>
      </w:r>
      <w:r w:rsidR="00F32620" w:rsidRPr="007D78E4">
        <w:rPr>
          <w:color w:val="FF0000"/>
          <w:sz w:val="28"/>
          <w:szCs w:val="28"/>
        </w:rPr>
        <w:t>15</w:t>
      </w:r>
      <w:r w:rsidRPr="007D78E4">
        <w:rPr>
          <w:color w:val="FF0000"/>
          <w:sz w:val="28"/>
          <w:szCs w:val="28"/>
        </w:rPr>
        <w:t xml:space="preserve">0.000 </w:t>
      </w:r>
      <w:r w:rsidR="00EB297D">
        <w:rPr>
          <w:sz w:val="28"/>
          <w:szCs w:val="28"/>
        </w:rPr>
        <w:t>đồng/người/</w:t>
      </w:r>
      <w:r w:rsidRPr="007D78E4">
        <w:rPr>
          <w:sz w:val="28"/>
          <w:szCs w:val="28"/>
        </w:rPr>
        <w:t>ngày;</w:t>
      </w:r>
    </w:p>
    <w:p w14:paraId="5D50DDA0" w14:textId="4949A864"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xml:space="preserve">- Chi hỗ trợ Tổ tự quản an ninh trật tự ở khu vực biên giới, biển, đảo: </w:t>
      </w:r>
      <w:r w:rsidR="00F32620" w:rsidRPr="007D78E4">
        <w:rPr>
          <w:color w:val="FF0000"/>
          <w:sz w:val="28"/>
          <w:szCs w:val="28"/>
        </w:rPr>
        <w:t>3</w:t>
      </w:r>
      <w:r w:rsidRPr="007D78E4">
        <w:rPr>
          <w:color w:val="FF0000"/>
          <w:sz w:val="28"/>
          <w:szCs w:val="28"/>
        </w:rPr>
        <w:t xml:space="preserve">.000.000 </w:t>
      </w:r>
      <w:r w:rsidR="00EB297D">
        <w:rPr>
          <w:sz w:val="28"/>
          <w:szCs w:val="28"/>
        </w:rPr>
        <w:t>đồng/</w:t>
      </w:r>
      <w:r w:rsidR="00FE6194" w:rsidRPr="007D78E4">
        <w:rPr>
          <w:sz w:val="28"/>
          <w:szCs w:val="28"/>
        </w:rPr>
        <w:t>tổ</w:t>
      </w:r>
      <w:r w:rsidRPr="007D78E4">
        <w:rPr>
          <w:sz w:val="28"/>
          <w:szCs w:val="28"/>
        </w:rPr>
        <w:t>/ năm;</w:t>
      </w:r>
    </w:p>
    <w:p w14:paraId="2F4B310A" w14:textId="77777777" w:rsidR="000D73F7"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xml:space="preserve">- Chi hỗ trợ Tổ tự quản tàu thuyền an toàn: </w:t>
      </w:r>
      <w:r w:rsidRPr="007D78E4">
        <w:rPr>
          <w:color w:val="FF0000"/>
          <w:sz w:val="28"/>
          <w:szCs w:val="28"/>
        </w:rPr>
        <w:t xml:space="preserve">6.000.000 </w:t>
      </w:r>
      <w:r w:rsidRPr="007D78E4">
        <w:rPr>
          <w:sz w:val="28"/>
          <w:szCs w:val="28"/>
        </w:rPr>
        <w:t xml:space="preserve">đồng/ </w:t>
      </w:r>
      <w:r w:rsidR="00FE6194" w:rsidRPr="007D78E4">
        <w:rPr>
          <w:sz w:val="28"/>
          <w:szCs w:val="28"/>
        </w:rPr>
        <w:t>tổ</w:t>
      </w:r>
      <w:r w:rsidRPr="007D78E4">
        <w:rPr>
          <w:sz w:val="28"/>
          <w:szCs w:val="28"/>
        </w:rPr>
        <w:t>/ năm</w:t>
      </w:r>
      <w:r w:rsidRPr="007D78E4">
        <w:rPr>
          <w:sz w:val="22"/>
          <w:szCs w:val="22"/>
        </w:rPr>
        <w:t>.</w:t>
      </w:r>
      <w:r w:rsidRPr="007D78E4">
        <w:rPr>
          <w:sz w:val="28"/>
          <w:szCs w:val="28"/>
        </w:rPr>
        <w:t xml:space="preserve"> </w:t>
      </w:r>
    </w:p>
    <w:p w14:paraId="383FA5ED" w14:textId="408F9710" w:rsidR="000D73F7" w:rsidRPr="000D73F7" w:rsidRDefault="000D73F7" w:rsidP="00F574B1">
      <w:pPr>
        <w:pStyle w:val="NormalWeb"/>
        <w:shd w:val="clear" w:color="auto" w:fill="FFFFFF"/>
        <w:spacing w:before="80" w:beforeAutospacing="0" w:after="0" w:afterAutospacing="0"/>
        <w:ind w:firstLine="709"/>
        <w:jc w:val="both"/>
        <w:rPr>
          <w:sz w:val="28"/>
          <w:szCs w:val="28"/>
        </w:rPr>
      </w:pPr>
      <w:r>
        <w:rPr>
          <w:sz w:val="28"/>
          <w:szCs w:val="28"/>
        </w:rPr>
        <w:t>-</w:t>
      </w:r>
      <w:r w:rsidR="00F4750B">
        <w:rPr>
          <w:sz w:val="28"/>
          <w:szCs w:val="28"/>
        </w:rPr>
        <w:t xml:space="preserve"> Chi h</w:t>
      </w:r>
      <w:r>
        <w:rPr>
          <w:spacing w:val="6"/>
          <w:sz w:val="28"/>
          <w:szCs w:val="28"/>
        </w:rPr>
        <w:t>ỗ trợ đối với cá nhân tham gia tuần tra, bảo vệ biển đảo: 150.000đồng/người/ngày.</w:t>
      </w:r>
    </w:p>
    <w:p w14:paraId="48F2A842" w14:textId="77777777" w:rsidR="004E3577" w:rsidRPr="007D78E4" w:rsidRDefault="004E3577" w:rsidP="00F574B1">
      <w:pPr>
        <w:spacing w:before="80"/>
        <w:ind w:firstLine="709"/>
        <w:jc w:val="both"/>
        <w:rPr>
          <w:sz w:val="28"/>
          <w:szCs w:val="28"/>
          <w:lang w:val="en-US"/>
        </w:rPr>
      </w:pPr>
      <w:r w:rsidRPr="007D78E4">
        <w:rPr>
          <w:sz w:val="28"/>
          <w:szCs w:val="28"/>
          <w:lang w:val="en-US"/>
        </w:rPr>
        <w:t>b) Nội dung chi</w:t>
      </w:r>
    </w:p>
    <w:p w14:paraId="202DB99B" w14:textId="77777777"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Chi tiền nước uống, dầu, điện ánh sáng họp bàn biện pháp triển khai vận động nhân dân;</w:t>
      </w:r>
    </w:p>
    <w:p w14:paraId="153640AF" w14:textId="77777777"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Chi thông tin, tuyên truyền tại cộng đồng dân cư;</w:t>
      </w:r>
    </w:p>
    <w:p w14:paraId="5D5C3717" w14:textId="77777777"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Chi tiền xăng, xe đi công tác vận động;</w:t>
      </w:r>
    </w:p>
    <w:p w14:paraId="35BA4C11" w14:textId="77777777"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Chi văn phòng phẩm và các khoản chi khác;</w:t>
      </w:r>
    </w:p>
    <w:p w14:paraId="4704F26E" w14:textId="77473102" w:rsidR="004E3577" w:rsidRPr="007D78E4" w:rsidRDefault="004E3577" w:rsidP="00F574B1">
      <w:pPr>
        <w:pStyle w:val="NormalWeb"/>
        <w:shd w:val="clear" w:color="auto" w:fill="FFFFFF"/>
        <w:spacing w:before="80" w:beforeAutospacing="0" w:after="0" w:afterAutospacing="0"/>
        <w:ind w:firstLine="709"/>
        <w:jc w:val="both"/>
        <w:rPr>
          <w:sz w:val="28"/>
          <w:szCs w:val="28"/>
        </w:rPr>
      </w:pPr>
      <w:r w:rsidRPr="007D78E4">
        <w:rPr>
          <w:sz w:val="28"/>
          <w:szCs w:val="28"/>
        </w:rPr>
        <w:t xml:space="preserve">- Hỗ trợ đối với cá nhân tham gia tuần tra bảo vệ đường biên giới, mốc quốc giới, </w:t>
      </w:r>
      <w:r w:rsidRPr="007D78E4">
        <w:rPr>
          <w:color w:val="FF0000"/>
          <w:sz w:val="28"/>
          <w:szCs w:val="28"/>
        </w:rPr>
        <w:t>biển, đảo.</w:t>
      </w:r>
    </w:p>
    <w:p w14:paraId="23D54007" w14:textId="77777777" w:rsidR="004E3577" w:rsidRPr="007D78E4" w:rsidRDefault="004E3577" w:rsidP="00F574B1">
      <w:pPr>
        <w:shd w:val="clear" w:color="auto" w:fill="FFFFFF"/>
        <w:spacing w:before="80"/>
        <w:ind w:firstLine="709"/>
        <w:jc w:val="both"/>
        <w:rPr>
          <w:bCs/>
          <w:sz w:val="28"/>
          <w:szCs w:val="28"/>
          <w:lang w:val="en-US"/>
        </w:rPr>
      </w:pPr>
      <w:r w:rsidRPr="007D78E4">
        <w:rPr>
          <w:bCs/>
          <w:sz w:val="28"/>
          <w:szCs w:val="28"/>
          <w:lang w:val="en-US"/>
        </w:rPr>
        <w:t>c) Nguồn kinh phí</w:t>
      </w:r>
    </w:p>
    <w:p w14:paraId="47060CC2" w14:textId="17F9DEE0" w:rsidR="004E3577" w:rsidRPr="007D78E4" w:rsidRDefault="004E3577" w:rsidP="00F574B1">
      <w:pPr>
        <w:shd w:val="clear" w:color="auto" w:fill="FFFFFF"/>
        <w:spacing w:before="80"/>
        <w:ind w:firstLine="709"/>
        <w:jc w:val="both"/>
        <w:rPr>
          <w:bCs/>
          <w:sz w:val="28"/>
          <w:szCs w:val="28"/>
          <w:lang w:val="en-US"/>
        </w:rPr>
      </w:pPr>
      <w:r w:rsidRPr="007D78E4">
        <w:rPr>
          <w:bCs/>
          <w:sz w:val="28"/>
          <w:szCs w:val="28"/>
          <w:lang w:val="en-US"/>
        </w:rPr>
        <w:t xml:space="preserve">- Ngân sách tỉnh hỗ trợ, được giao trong dự toán ngân sách của Bộ Chỉ huy </w:t>
      </w:r>
      <w:r w:rsidR="00FE6194" w:rsidRPr="007D78E4">
        <w:rPr>
          <w:bCs/>
          <w:sz w:val="28"/>
          <w:szCs w:val="28"/>
          <w:lang w:val="en-US"/>
        </w:rPr>
        <w:t>Bộ đội Biên phòng</w:t>
      </w:r>
      <w:r w:rsidRPr="007D78E4">
        <w:rPr>
          <w:bCs/>
          <w:sz w:val="28"/>
          <w:szCs w:val="28"/>
          <w:lang w:val="en-US"/>
        </w:rPr>
        <w:t xml:space="preserve"> tỉnh;</w:t>
      </w:r>
    </w:p>
    <w:p w14:paraId="4E243B81" w14:textId="77777777" w:rsidR="004E3577" w:rsidRPr="007D78E4" w:rsidRDefault="004E3577" w:rsidP="00F574B1">
      <w:pPr>
        <w:shd w:val="clear" w:color="auto" w:fill="FFFFFF"/>
        <w:spacing w:before="80"/>
        <w:ind w:firstLine="709"/>
        <w:jc w:val="both"/>
        <w:rPr>
          <w:bCs/>
          <w:sz w:val="28"/>
          <w:szCs w:val="28"/>
          <w:lang w:val="en-US"/>
        </w:rPr>
      </w:pPr>
      <w:r w:rsidRPr="007D78E4">
        <w:rPr>
          <w:bCs/>
          <w:sz w:val="28"/>
          <w:szCs w:val="28"/>
          <w:lang w:val="en-US"/>
        </w:rPr>
        <w:t>-  Ngân sách nhà nước và các nguồn kinh phí hợp pháp khác.</w:t>
      </w:r>
    </w:p>
    <w:p w14:paraId="5F0B9336" w14:textId="77777777" w:rsidR="004E3577" w:rsidRPr="007D78E4" w:rsidRDefault="004E3577" w:rsidP="00F574B1">
      <w:pPr>
        <w:shd w:val="clear" w:color="auto" w:fill="FFFFFF"/>
        <w:spacing w:before="80"/>
        <w:ind w:firstLine="709"/>
        <w:jc w:val="center"/>
        <w:rPr>
          <w:bCs/>
          <w:i/>
          <w:sz w:val="28"/>
          <w:szCs w:val="28"/>
          <w:lang w:val="en-US"/>
        </w:rPr>
      </w:pPr>
      <w:r w:rsidRPr="007D78E4">
        <w:rPr>
          <w:bCs/>
          <w:i/>
          <w:sz w:val="28"/>
          <w:szCs w:val="28"/>
          <w:lang w:val="en-US"/>
        </w:rPr>
        <w:t xml:space="preserve"> (Có dự thảo Nghị quyết kèm theo)</w:t>
      </w:r>
    </w:p>
    <w:p w14:paraId="1A02C860" w14:textId="0895052E" w:rsidR="00A758AF" w:rsidRPr="007D78E4" w:rsidRDefault="00A758AF" w:rsidP="00F574B1">
      <w:pPr>
        <w:spacing w:before="80"/>
        <w:ind w:firstLine="709"/>
        <w:jc w:val="both"/>
        <w:rPr>
          <w:b/>
          <w:iCs/>
          <w:sz w:val="28"/>
          <w:szCs w:val="28"/>
          <w:lang w:val="en-US"/>
        </w:rPr>
      </w:pPr>
      <w:r w:rsidRPr="007D78E4">
        <w:rPr>
          <w:b/>
          <w:iCs/>
          <w:sz w:val="28"/>
          <w:szCs w:val="28"/>
          <w:lang w:val="en-US"/>
        </w:rPr>
        <w:t xml:space="preserve">V. </w:t>
      </w:r>
      <w:r w:rsidR="000174AE" w:rsidRPr="007D78E4">
        <w:rPr>
          <w:b/>
          <w:iCs/>
          <w:sz w:val="28"/>
          <w:szCs w:val="28"/>
          <w:lang w:val="en-US"/>
        </w:rPr>
        <w:t>NHỮNG VẤN ĐỀ XIN Ý KIẾN</w:t>
      </w:r>
    </w:p>
    <w:p w14:paraId="3076E7E3" w14:textId="120D0A1B" w:rsidR="00114304" w:rsidRPr="007D78E4" w:rsidRDefault="0095786B" w:rsidP="00F574B1">
      <w:pPr>
        <w:spacing w:before="80"/>
        <w:ind w:firstLine="709"/>
        <w:jc w:val="both"/>
        <w:rPr>
          <w:iCs/>
          <w:sz w:val="28"/>
          <w:szCs w:val="28"/>
          <w:lang w:val="en-US"/>
        </w:rPr>
      </w:pPr>
      <w:r w:rsidRPr="007D78E4">
        <w:rPr>
          <w:iCs/>
          <w:sz w:val="28"/>
          <w:szCs w:val="28"/>
          <w:lang w:val="en-US"/>
        </w:rPr>
        <w:t xml:space="preserve">Theo Khoản 13, Điều 1 Nghị quyết số 106/NQ-HĐND ngày 9/12/2022 của Hội đồng nhân dân tỉnh về kế hoạch tổ chức các kỳ họp thường lệ Hội đồng nhân dân tỉnh năm 2023 “Nghị quyết về việc điều chỉnh </w:t>
      </w:r>
      <w:r w:rsidRPr="007D78E4">
        <w:rPr>
          <w:sz w:val="28"/>
          <w:szCs w:val="28"/>
          <w:lang w:val="en-US"/>
        </w:rPr>
        <w:t xml:space="preserve">quy định một số mức chi, nội dung chi đối với phong trào toàn dân tham gia bảo vệ chủ quyền lãnh thổ, an ninh </w:t>
      </w:r>
      <w:r w:rsidRPr="007D78E4">
        <w:rPr>
          <w:sz w:val="28"/>
          <w:szCs w:val="28"/>
          <w:lang w:val="en-US"/>
        </w:rPr>
        <w:lastRenderedPageBreak/>
        <w:t>biên giới quốc gia trên địa bàn tỉnh Quảng Trị</w:t>
      </w:r>
      <w:r w:rsidRPr="007D78E4">
        <w:rPr>
          <w:iCs/>
          <w:sz w:val="28"/>
          <w:szCs w:val="28"/>
          <w:lang w:val="en-US"/>
        </w:rPr>
        <w:t xml:space="preserve"> (Điều chỉnh Nghị quyết số 42/2019/NQ-HĐND ngày 06/12/2019 của Hội đồng nhân dân tỉnh). Tuy nhiên, n</w:t>
      </w:r>
      <w:r w:rsidR="00114304" w:rsidRPr="007D78E4">
        <w:rPr>
          <w:iCs/>
          <w:sz w:val="28"/>
          <w:szCs w:val="28"/>
          <w:lang w:val="en-US"/>
        </w:rPr>
        <w:t xml:space="preserve">hằm đơn giản hóa thủ tục hành chính, tạo thuận lợi cho công tác quản lý, đối chiếu, rà soát. UBND tỉnh đề nghị điều chỉnh thành “Nghị quyết về việc </w:t>
      </w:r>
      <w:r w:rsidR="00523EC2" w:rsidRPr="007D78E4">
        <w:rPr>
          <w:sz w:val="28"/>
          <w:szCs w:val="28"/>
          <w:lang w:val="en-US"/>
        </w:rPr>
        <w:t>quy định một số mức chi, nội dung chi đối với phong trào toàn dân tham gia bảo vệ chủ quyền lãnh thổ, an ninh biên giới quốc gia trên địa bàn tỉnh Quảng Trị</w:t>
      </w:r>
      <w:r w:rsidR="00114304" w:rsidRPr="007D78E4">
        <w:rPr>
          <w:iCs/>
          <w:sz w:val="28"/>
          <w:szCs w:val="28"/>
          <w:lang w:val="en-US"/>
        </w:rPr>
        <w:t xml:space="preserve"> (Thay thế Nghị quyết số </w:t>
      </w:r>
      <w:r w:rsidR="00523EC2" w:rsidRPr="007D78E4">
        <w:rPr>
          <w:iCs/>
          <w:sz w:val="28"/>
          <w:szCs w:val="28"/>
          <w:lang w:val="en-US"/>
        </w:rPr>
        <w:t>42</w:t>
      </w:r>
      <w:r w:rsidR="00114304" w:rsidRPr="007D78E4">
        <w:rPr>
          <w:iCs/>
          <w:sz w:val="28"/>
          <w:szCs w:val="28"/>
          <w:lang w:val="en-US"/>
        </w:rPr>
        <w:t>/201</w:t>
      </w:r>
      <w:r w:rsidR="00523EC2" w:rsidRPr="007D78E4">
        <w:rPr>
          <w:iCs/>
          <w:sz w:val="28"/>
          <w:szCs w:val="28"/>
          <w:lang w:val="en-US"/>
        </w:rPr>
        <w:t>9</w:t>
      </w:r>
      <w:r w:rsidR="00114304" w:rsidRPr="007D78E4">
        <w:rPr>
          <w:iCs/>
          <w:sz w:val="28"/>
          <w:szCs w:val="28"/>
          <w:lang w:val="en-US"/>
        </w:rPr>
        <w:t xml:space="preserve">/NQ-HĐND ngày </w:t>
      </w:r>
      <w:r w:rsidR="00523EC2" w:rsidRPr="007D78E4">
        <w:rPr>
          <w:iCs/>
          <w:sz w:val="28"/>
          <w:szCs w:val="28"/>
          <w:lang w:val="en-US"/>
        </w:rPr>
        <w:t>06</w:t>
      </w:r>
      <w:r w:rsidR="00114304" w:rsidRPr="007D78E4">
        <w:rPr>
          <w:iCs/>
          <w:sz w:val="28"/>
          <w:szCs w:val="28"/>
          <w:lang w:val="en-US"/>
        </w:rPr>
        <w:t>/12/20</w:t>
      </w:r>
      <w:r w:rsidR="00523EC2" w:rsidRPr="007D78E4">
        <w:rPr>
          <w:iCs/>
          <w:sz w:val="28"/>
          <w:szCs w:val="28"/>
          <w:lang w:val="en-US"/>
        </w:rPr>
        <w:t>19 của Hội đồng nhân dân tỉnh)</w:t>
      </w:r>
      <w:r w:rsidR="00114304" w:rsidRPr="007D78E4">
        <w:rPr>
          <w:iCs/>
          <w:sz w:val="28"/>
          <w:szCs w:val="28"/>
          <w:lang w:val="en-US"/>
        </w:rPr>
        <w:t>.</w:t>
      </w:r>
    </w:p>
    <w:p w14:paraId="549A7287" w14:textId="5C43F223" w:rsidR="00CE760B" w:rsidRPr="007D78E4" w:rsidRDefault="00CE760B" w:rsidP="00F574B1">
      <w:pPr>
        <w:spacing w:before="80"/>
        <w:ind w:firstLine="709"/>
        <w:jc w:val="both"/>
        <w:rPr>
          <w:sz w:val="28"/>
          <w:szCs w:val="28"/>
          <w:lang w:val="en-US"/>
        </w:rPr>
      </w:pPr>
      <w:r w:rsidRPr="007D78E4">
        <w:rPr>
          <w:iCs/>
          <w:sz w:val="28"/>
          <w:szCs w:val="28"/>
          <w:lang w:val="en-US"/>
        </w:rPr>
        <w:t xml:space="preserve">Trên đây là Tờ trình của </w:t>
      </w:r>
      <w:r w:rsidRPr="007D78E4">
        <w:rPr>
          <w:sz w:val="28"/>
          <w:szCs w:val="28"/>
          <w:lang w:val="en-US"/>
        </w:rPr>
        <w:t xml:space="preserve">Ủy ban nhân dân tỉnh về </w:t>
      </w:r>
      <w:r w:rsidR="00114304" w:rsidRPr="007D78E4">
        <w:rPr>
          <w:sz w:val="28"/>
          <w:szCs w:val="28"/>
          <w:lang w:val="en-US"/>
        </w:rPr>
        <w:t>việc ban hành</w:t>
      </w:r>
      <w:r w:rsidR="00634A25" w:rsidRPr="007D78E4">
        <w:rPr>
          <w:sz w:val="28"/>
          <w:szCs w:val="28"/>
          <w:lang w:val="en-US"/>
        </w:rPr>
        <w:t xml:space="preserve"> Nghị quyết </w:t>
      </w:r>
      <w:r w:rsidR="00B337D5" w:rsidRPr="007D78E4">
        <w:rPr>
          <w:sz w:val="28"/>
          <w:szCs w:val="28"/>
          <w:lang w:val="en-US"/>
        </w:rPr>
        <w:t>q</w:t>
      </w:r>
      <w:r w:rsidRPr="007D78E4">
        <w:rPr>
          <w:sz w:val="28"/>
          <w:szCs w:val="28"/>
          <w:lang w:val="en-US"/>
        </w:rPr>
        <w:t>uy định một số mức chi</w:t>
      </w:r>
      <w:r w:rsidR="004D5773" w:rsidRPr="007D78E4">
        <w:rPr>
          <w:sz w:val="28"/>
          <w:szCs w:val="28"/>
          <w:lang w:val="en-US"/>
        </w:rPr>
        <w:t>, nội dung chi</w:t>
      </w:r>
      <w:r w:rsidR="00634A25" w:rsidRPr="007D78E4">
        <w:rPr>
          <w:sz w:val="28"/>
          <w:szCs w:val="28"/>
          <w:lang w:val="en-US"/>
        </w:rPr>
        <w:t xml:space="preserve"> đối với </w:t>
      </w:r>
      <w:r w:rsidR="00B337D5" w:rsidRPr="007D78E4">
        <w:rPr>
          <w:sz w:val="28"/>
          <w:szCs w:val="28"/>
          <w:lang w:val="en-US"/>
        </w:rPr>
        <w:t>p</w:t>
      </w:r>
      <w:r w:rsidRPr="007D78E4">
        <w:rPr>
          <w:sz w:val="28"/>
          <w:szCs w:val="28"/>
          <w:lang w:val="en-US"/>
        </w:rPr>
        <w:t xml:space="preserve">hong trào toàn dân tham gia bảo vệ chủ quyền lãnh thổ, an ninh biên giới quốc </w:t>
      </w:r>
      <w:r w:rsidR="00634A25" w:rsidRPr="007D78E4">
        <w:rPr>
          <w:sz w:val="28"/>
          <w:szCs w:val="28"/>
          <w:lang w:val="en-US"/>
        </w:rPr>
        <w:t xml:space="preserve">gia trên địa bàn tỉnh Quảng Trị, UBND </w:t>
      </w:r>
      <w:r w:rsidR="00634A25" w:rsidRPr="00467D42">
        <w:rPr>
          <w:spacing w:val="-6"/>
          <w:sz w:val="28"/>
          <w:szCs w:val="28"/>
          <w:lang w:val="en-US"/>
        </w:rPr>
        <w:t>tỉnh k</w:t>
      </w:r>
      <w:r w:rsidRPr="00467D42">
        <w:rPr>
          <w:spacing w:val="-6"/>
          <w:sz w:val="28"/>
          <w:szCs w:val="28"/>
          <w:lang w:val="en-US"/>
        </w:rPr>
        <w:t>ính trình Hội đồng nhân dân tỉnh khóa VII</w:t>
      </w:r>
      <w:r w:rsidR="00B337D5" w:rsidRPr="00467D42">
        <w:rPr>
          <w:spacing w:val="-6"/>
          <w:sz w:val="28"/>
          <w:szCs w:val="28"/>
          <w:lang w:val="en-US"/>
        </w:rPr>
        <w:t>I</w:t>
      </w:r>
      <w:r w:rsidRPr="00467D42">
        <w:rPr>
          <w:spacing w:val="-6"/>
          <w:sz w:val="28"/>
          <w:szCs w:val="28"/>
          <w:lang w:val="en-US"/>
        </w:rPr>
        <w:t>, kỳ họp thứ 1</w:t>
      </w:r>
      <w:r w:rsidR="00E638EC" w:rsidRPr="00467D42">
        <w:rPr>
          <w:spacing w:val="-6"/>
          <w:sz w:val="28"/>
          <w:szCs w:val="28"/>
          <w:lang w:val="en-US"/>
        </w:rPr>
        <w:t>5</w:t>
      </w:r>
      <w:r w:rsidRPr="00467D42">
        <w:rPr>
          <w:spacing w:val="-6"/>
          <w:sz w:val="28"/>
          <w:szCs w:val="28"/>
          <w:lang w:val="en-US"/>
        </w:rPr>
        <w:t xml:space="preserve"> xem xét, quyết định./.</w:t>
      </w:r>
      <w:r w:rsidRPr="007D78E4">
        <w:rPr>
          <w:sz w:val="28"/>
          <w:szCs w:val="28"/>
          <w:lang w:val="en-US"/>
        </w:rPr>
        <w:t xml:space="preserve"> </w:t>
      </w:r>
    </w:p>
    <w:p w14:paraId="4428919D" w14:textId="77777777" w:rsidR="00634A25" w:rsidRPr="00D92729" w:rsidRDefault="00634A25" w:rsidP="00634A25">
      <w:pPr>
        <w:ind w:firstLine="709"/>
        <w:jc w:val="both"/>
        <w:rPr>
          <w:spacing w:val="4"/>
          <w:sz w:val="28"/>
          <w:szCs w:val="28"/>
          <w:lang w:val="en-US"/>
        </w:rPr>
      </w:pPr>
    </w:p>
    <w:tbl>
      <w:tblPr>
        <w:tblW w:w="0" w:type="auto"/>
        <w:tblInd w:w="108" w:type="dxa"/>
        <w:tblLook w:val="01E0" w:firstRow="1" w:lastRow="1" w:firstColumn="1" w:lastColumn="1" w:noHBand="0" w:noVBand="0"/>
      </w:tblPr>
      <w:tblGrid>
        <w:gridCol w:w="4355"/>
        <w:gridCol w:w="4608"/>
      </w:tblGrid>
      <w:tr w:rsidR="00634A25" w14:paraId="0BDCA1B1" w14:textId="77777777">
        <w:tc>
          <w:tcPr>
            <w:tcW w:w="4373" w:type="dxa"/>
            <w:shd w:val="clear" w:color="auto" w:fill="auto"/>
          </w:tcPr>
          <w:p w14:paraId="63671571" w14:textId="77777777" w:rsidR="00634A25" w:rsidRDefault="00634A25" w:rsidP="00634A25">
            <w:pPr>
              <w:ind w:left="-108"/>
              <w:rPr>
                <w:b/>
                <w:i/>
              </w:rPr>
            </w:pPr>
            <w:r w:rsidRPr="00F7791E">
              <w:rPr>
                <w:b/>
                <w:i/>
              </w:rPr>
              <w:t>Nơi nhận:</w:t>
            </w:r>
          </w:p>
          <w:p w14:paraId="04AE6EFD" w14:textId="77777777" w:rsidR="00634A25" w:rsidRDefault="00634A25" w:rsidP="00634A25">
            <w:pPr>
              <w:ind w:left="-108"/>
              <w:rPr>
                <w:sz w:val="22"/>
                <w:szCs w:val="22"/>
                <w:lang w:val="en-US"/>
              </w:rPr>
            </w:pPr>
            <w:r w:rsidRPr="00F7791E">
              <w:rPr>
                <w:sz w:val="22"/>
                <w:szCs w:val="22"/>
              </w:rPr>
              <w:t>- Như trên;</w:t>
            </w:r>
          </w:p>
          <w:p w14:paraId="32E498B5" w14:textId="69253163" w:rsidR="00634A25" w:rsidRDefault="00634A25" w:rsidP="00634A25">
            <w:pPr>
              <w:ind w:left="-108"/>
              <w:rPr>
                <w:sz w:val="22"/>
                <w:szCs w:val="22"/>
              </w:rPr>
            </w:pPr>
            <w:r w:rsidRPr="00F7791E">
              <w:rPr>
                <w:sz w:val="22"/>
                <w:szCs w:val="22"/>
              </w:rPr>
              <w:t xml:space="preserve">- </w:t>
            </w:r>
            <w:r>
              <w:rPr>
                <w:sz w:val="22"/>
                <w:szCs w:val="22"/>
              </w:rPr>
              <w:t>Thường trực HĐND tỉnh</w:t>
            </w:r>
            <w:r w:rsidR="00B337D5">
              <w:rPr>
                <w:sz w:val="22"/>
                <w:szCs w:val="22"/>
                <w:lang w:val="en-US"/>
              </w:rPr>
              <w:t xml:space="preserve"> (</w:t>
            </w:r>
            <w:r w:rsidR="00A971EA">
              <w:rPr>
                <w:sz w:val="22"/>
                <w:szCs w:val="22"/>
                <w:lang w:val="en-US"/>
              </w:rPr>
              <w:t>b</w:t>
            </w:r>
            <w:r w:rsidR="00A971EA">
              <w:rPr>
                <w:sz w:val="22"/>
                <w:szCs w:val="22"/>
              </w:rPr>
              <w:t>/</w:t>
            </w:r>
            <w:r w:rsidR="0055531E">
              <w:rPr>
                <w:sz w:val="22"/>
                <w:szCs w:val="22"/>
              </w:rPr>
              <w:t>c</w:t>
            </w:r>
            <w:r w:rsidR="00B337D5">
              <w:rPr>
                <w:sz w:val="22"/>
                <w:szCs w:val="22"/>
                <w:lang w:val="en-US"/>
              </w:rPr>
              <w:t>)</w:t>
            </w:r>
            <w:r w:rsidRPr="00F7791E">
              <w:rPr>
                <w:sz w:val="22"/>
                <w:szCs w:val="22"/>
              </w:rPr>
              <w:t>;</w:t>
            </w:r>
          </w:p>
          <w:p w14:paraId="06C32575" w14:textId="77777777" w:rsidR="00634A25" w:rsidRDefault="00634A25" w:rsidP="00634A25">
            <w:pPr>
              <w:ind w:left="-108"/>
              <w:rPr>
                <w:sz w:val="22"/>
                <w:szCs w:val="22"/>
              </w:rPr>
            </w:pPr>
            <w:r>
              <w:rPr>
                <w:sz w:val="22"/>
                <w:szCs w:val="22"/>
              </w:rPr>
              <w:t>- Ban Pháp chế HĐND tỉnh;</w:t>
            </w:r>
          </w:p>
          <w:p w14:paraId="0780BAD8" w14:textId="77777777" w:rsidR="00634A25" w:rsidRDefault="00634A25" w:rsidP="00634A25">
            <w:pPr>
              <w:ind w:left="-108"/>
              <w:rPr>
                <w:sz w:val="22"/>
                <w:szCs w:val="22"/>
                <w:lang w:val="en-US"/>
              </w:rPr>
            </w:pPr>
            <w:r>
              <w:rPr>
                <w:sz w:val="22"/>
                <w:szCs w:val="22"/>
              </w:rPr>
              <w:t>- Chủ tịch, các PCT UBND tỉnh;</w:t>
            </w:r>
          </w:p>
          <w:p w14:paraId="708CB2ED" w14:textId="77777777" w:rsidR="00634A25" w:rsidRDefault="00634A25" w:rsidP="00634A25">
            <w:pPr>
              <w:ind w:left="-108"/>
              <w:rPr>
                <w:bCs/>
                <w:sz w:val="22"/>
                <w:szCs w:val="28"/>
                <w:lang w:val="en-US"/>
              </w:rPr>
            </w:pPr>
            <w:r>
              <w:rPr>
                <w:bCs/>
                <w:sz w:val="22"/>
                <w:szCs w:val="28"/>
                <w:lang w:val="en-US"/>
              </w:rPr>
              <w:t xml:space="preserve">- </w:t>
            </w:r>
            <w:r w:rsidRPr="00D92729">
              <w:rPr>
                <w:bCs/>
                <w:sz w:val="22"/>
                <w:szCs w:val="28"/>
                <w:lang w:val="en-US"/>
              </w:rPr>
              <w:t>Các Đại biểu HĐND tỉnh;</w:t>
            </w:r>
          </w:p>
          <w:p w14:paraId="60B932B8" w14:textId="77777777" w:rsidR="00B337D5" w:rsidRDefault="00B337D5" w:rsidP="00634A25">
            <w:pPr>
              <w:ind w:left="-108"/>
              <w:rPr>
                <w:bCs/>
                <w:sz w:val="22"/>
                <w:szCs w:val="28"/>
                <w:lang w:val="en-US"/>
              </w:rPr>
            </w:pPr>
            <w:r>
              <w:rPr>
                <w:bCs/>
                <w:sz w:val="22"/>
                <w:szCs w:val="28"/>
                <w:lang w:val="en-US"/>
              </w:rPr>
              <w:t>- Các sở: Tư pháp, Tài chính;</w:t>
            </w:r>
          </w:p>
          <w:p w14:paraId="3BDBAA2A" w14:textId="77777777" w:rsidR="00634A25" w:rsidRPr="00634A25" w:rsidRDefault="00634A25" w:rsidP="00634A25">
            <w:pPr>
              <w:ind w:left="-108"/>
              <w:rPr>
                <w:sz w:val="22"/>
                <w:szCs w:val="22"/>
                <w:lang w:val="en-US"/>
              </w:rPr>
            </w:pPr>
            <w:r w:rsidRPr="00D92729">
              <w:rPr>
                <w:bCs/>
                <w:sz w:val="22"/>
                <w:szCs w:val="28"/>
                <w:lang w:val="en-US"/>
              </w:rPr>
              <w:t>- Bộ Chỉ huy BĐBP tỉnh;</w:t>
            </w:r>
          </w:p>
          <w:p w14:paraId="751BE79E" w14:textId="477A7EB1" w:rsidR="00634A25" w:rsidRDefault="00634A25" w:rsidP="00634A25">
            <w:pPr>
              <w:ind w:left="-108"/>
              <w:rPr>
                <w:sz w:val="22"/>
                <w:szCs w:val="22"/>
              </w:rPr>
            </w:pPr>
            <w:r w:rsidRPr="00F7791E">
              <w:rPr>
                <w:sz w:val="22"/>
                <w:szCs w:val="22"/>
              </w:rPr>
              <w:t>-</w:t>
            </w:r>
            <w:r>
              <w:t xml:space="preserve"> </w:t>
            </w:r>
            <w:r>
              <w:rPr>
                <w:sz w:val="22"/>
                <w:szCs w:val="22"/>
              </w:rPr>
              <w:t>Lưu: VT, NC</w:t>
            </w:r>
          </w:p>
          <w:p w14:paraId="4A919AD9" w14:textId="77777777" w:rsidR="00634A25" w:rsidRDefault="00634A25" w:rsidP="00634A25">
            <w:pPr>
              <w:ind w:left="-108"/>
              <w:rPr>
                <w:sz w:val="22"/>
                <w:szCs w:val="22"/>
              </w:rPr>
            </w:pPr>
          </w:p>
          <w:p w14:paraId="4EEE59D0" w14:textId="77777777" w:rsidR="00634A25" w:rsidRDefault="00634A25" w:rsidP="00634A25">
            <w:pPr>
              <w:ind w:left="-108"/>
              <w:rPr>
                <w:b/>
                <w:i/>
              </w:rPr>
            </w:pPr>
          </w:p>
          <w:p w14:paraId="604FF3AE" w14:textId="16B793B9" w:rsidR="001855DC" w:rsidRDefault="001855DC" w:rsidP="00F07A43">
            <w:pPr>
              <w:rPr>
                <w:b/>
                <w:i/>
              </w:rPr>
            </w:pPr>
          </w:p>
          <w:p w14:paraId="7A71BD0C" w14:textId="3A8CA023" w:rsidR="001855DC" w:rsidRDefault="001855DC" w:rsidP="00634A25">
            <w:pPr>
              <w:ind w:left="-108"/>
              <w:rPr>
                <w:b/>
                <w:i/>
              </w:rPr>
            </w:pPr>
          </w:p>
          <w:p w14:paraId="3FE83003" w14:textId="44EA20AA" w:rsidR="001855DC" w:rsidRDefault="001855DC" w:rsidP="00634A25">
            <w:pPr>
              <w:ind w:left="-108"/>
              <w:rPr>
                <w:b/>
                <w:i/>
              </w:rPr>
            </w:pPr>
          </w:p>
          <w:p w14:paraId="64F40188" w14:textId="1D89CE22" w:rsidR="001855DC" w:rsidRDefault="001855DC" w:rsidP="00634A25">
            <w:pPr>
              <w:ind w:left="-108"/>
              <w:rPr>
                <w:b/>
                <w:i/>
              </w:rPr>
            </w:pPr>
          </w:p>
          <w:p w14:paraId="4AB5BC47" w14:textId="053A9E0E" w:rsidR="001855DC" w:rsidRDefault="001855DC" w:rsidP="00634A25">
            <w:pPr>
              <w:ind w:left="-108"/>
              <w:rPr>
                <w:b/>
                <w:i/>
              </w:rPr>
            </w:pPr>
          </w:p>
          <w:p w14:paraId="34CE3B7B" w14:textId="77777777" w:rsidR="001855DC" w:rsidRDefault="001855DC" w:rsidP="00DF2324">
            <w:pPr>
              <w:rPr>
                <w:b/>
                <w:i/>
              </w:rPr>
            </w:pPr>
          </w:p>
          <w:p w14:paraId="74DED6D2" w14:textId="77777777" w:rsidR="00634A25" w:rsidRDefault="00634A25" w:rsidP="00634A25">
            <w:pPr>
              <w:ind w:left="-108"/>
              <w:rPr>
                <w:b/>
                <w:i/>
              </w:rPr>
            </w:pPr>
          </w:p>
          <w:p w14:paraId="23E43BE3" w14:textId="77777777" w:rsidR="00634A25" w:rsidRPr="00F7791E" w:rsidRDefault="00634A25" w:rsidP="00634A25">
            <w:pPr>
              <w:ind w:left="-108"/>
              <w:rPr>
                <w:b/>
                <w:i/>
              </w:rPr>
            </w:pPr>
          </w:p>
        </w:tc>
        <w:tc>
          <w:tcPr>
            <w:tcW w:w="4627" w:type="dxa"/>
            <w:shd w:val="clear" w:color="auto" w:fill="auto"/>
          </w:tcPr>
          <w:p w14:paraId="05DA4836" w14:textId="77777777" w:rsidR="00634A25" w:rsidRPr="0055531E" w:rsidRDefault="00634A25" w:rsidP="00634A25">
            <w:pPr>
              <w:jc w:val="center"/>
              <w:rPr>
                <w:b/>
                <w:sz w:val="26"/>
                <w:szCs w:val="26"/>
              </w:rPr>
            </w:pPr>
            <w:r w:rsidRPr="0055531E">
              <w:rPr>
                <w:b/>
                <w:sz w:val="26"/>
                <w:szCs w:val="26"/>
              </w:rPr>
              <w:t>TM. ỦY BAN NHÂN DÂN</w:t>
            </w:r>
          </w:p>
          <w:p w14:paraId="221103CE" w14:textId="77777777" w:rsidR="00634A25" w:rsidRPr="0055531E" w:rsidRDefault="00634A25" w:rsidP="00634A25">
            <w:pPr>
              <w:jc w:val="center"/>
              <w:rPr>
                <w:b/>
                <w:sz w:val="26"/>
                <w:szCs w:val="26"/>
              </w:rPr>
            </w:pPr>
            <w:r w:rsidRPr="0055531E">
              <w:rPr>
                <w:b/>
                <w:sz w:val="26"/>
                <w:szCs w:val="26"/>
              </w:rPr>
              <w:t>CHỦ TỊCH</w:t>
            </w:r>
          </w:p>
          <w:p w14:paraId="01CBB48E" w14:textId="77777777" w:rsidR="00634A25" w:rsidRDefault="00634A25" w:rsidP="00634A25">
            <w:pPr>
              <w:jc w:val="center"/>
              <w:rPr>
                <w:b/>
                <w:sz w:val="26"/>
                <w:szCs w:val="26"/>
              </w:rPr>
            </w:pPr>
          </w:p>
          <w:p w14:paraId="7EDA6055" w14:textId="77777777" w:rsidR="00634A25" w:rsidRDefault="00634A25" w:rsidP="00634A25">
            <w:pPr>
              <w:jc w:val="center"/>
              <w:rPr>
                <w:b/>
                <w:sz w:val="26"/>
                <w:szCs w:val="26"/>
              </w:rPr>
            </w:pPr>
          </w:p>
          <w:p w14:paraId="1AAE984A" w14:textId="77777777" w:rsidR="00634A25" w:rsidRDefault="00634A25" w:rsidP="00634A25">
            <w:pPr>
              <w:jc w:val="center"/>
              <w:rPr>
                <w:b/>
                <w:sz w:val="26"/>
                <w:szCs w:val="26"/>
              </w:rPr>
            </w:pPr>
          </w:p>
          <w:p w14:paraId="37151F95" w14:textId="77777777" w:rsidR="00634A25" w:rsidRDefault="00634A25" w:rsidP="00634A25">
            <w:pPr>
              <w:rPr>
                <w:b/>
                <w:sz w:val="26"/>
                <w:szCs w:val="26"/>
              </w:rPr>
            </w:pPr>
          </w:p>
          <w:p w14:paraId="406962A8" w14:textId="77777777" w:rsidR="00634A25" w:rsidRDefault="00634A25" w:rsidP="00634A25">
            <w:pPr>
              <w:jc w:val="center"/>
              <w:rPr>
                <w:b/>
                <w:sz w:val="26"/>
                <w:szCs w:val="26"/>
              </w:rPr>
            </w:pPr>
          </w:p>
          <w:p w14:paraId="1B84567A" w14:textId="77777777" w:rsidR="00634A25" w:rsidRDefault="00634A25" w:rsidP="00634A25">
            <w:pPr>
              <w:jc w:val="center"/>
              <w:rPr>
                <w:b/>
                <w:sz w:val="26"/>
                <w:szCs w:val="26"/>
              </w:rPr>
            </w:pPr>
          </w:p>
          <w:p w14:paraId="3EF659B7" w14:textId="77777777" w:rsidR="00634A25" w:rsidRPr="00B337D5" w:rsidRDefault="00B337D5" w:rsidP="00B337D5">
            <w:pPr>
              <w:jc w:val="center"/>
              <w:rPr>
                <w:b/>
                <w:sz w:val="28"/>
                <w:szCs w:val="28"/>
                <w:lang w:val="en-US"/>
              </w:rPr>
            </w:pPr>
            <w:r>
              <w:rPr>
                <w:b/>
                <w:sz w:val="28"/>
                <w:szCs w:val="28"/>
                <w:lang w:val="en-US"/>
              </w:rPr>
              <w:t>Võ Văn Hưng</w:t>
            </w:r>
          </w:p>
        </w:tc>
      </w:tr>
    </w:tbl>
    <w:p w14:paraId="1E4532F7" w14:textId="28D66C4A" w:rsidR="004E3D87" w:rsidRPr="00B337D5" w:rsidRDefault="004E3D87" w:rsidP="00DF2324">
      <w:pPr>
        <w:rPr>
          <w:sz w:val="28"/>
          <w:szCs w:val="28"/>
          <w:lang w:val="en-US"/>
        </w:rPr>
      </w:pPr>
    </w:p>
    <w:sectPr w:rsidR="004E3D87" w:rsidRPr="00B337D5" w:rsidSect="009352A8">
      <w:headerReference w:type="even" r:id="rId8"/>
      <w:headerReference w:type="default" r:id="rId9"/>
      <w:footerReference w:type="default" r:id="rId10"/>
      <w:footerReference w:type="first" r:id="rId11"/>
      <w:pgSz w:w="11906" w:h="16838"/>
      <w:pgMar w:top="1134" w:right="1134" w:bottom="1134" w:left="1701" w:header="720" w:footer="2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46A9" w14:textId="77777777" w:rsidR="0051798C" w:rsidRDefault="0051798C">
      <w:r>
        <w:separator/>
      </w:r>
    </w:p>
  </w:endnote>
  <w:endnote w:type="continuationSeparator" w:id="0">
    <w:p w14:paraId="5FE1D3DD" w14:textId="77777777" w:rsidR="0051798C" w:rsidRDefault="005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D5E" w14:textId="77777777" w:rsidR="007530C1" w:rsidRDefault="007530C1">
    <w:pPr>
      <w:pStyle w:val="Footer"/>
    </w:pPr>
  </w:p>
  <w:p w14:paraId="3E16FCC6" w14:textId="77777777" w:rsidR="00DB02FF" w:rsidRDefault="00DB02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FF7E" w14:textId="77777777" w:rsidR="007530C1" w:rsidRDefault="007530C1">
    <w:pPr>
      <w:pStyle w:val="Footer"/>
    </w:pPr>
  </w:p>
  <w:p w14:paraId="33774F1A" w14:textId="77777777" w:rsidR="00DB02FF" w:rsidRDefault="00DB02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6C00" w14:textId="77777777" w:rsidR="0051798C" w:rsidRDefault="0051798C">
      <w:r>
        <w:separator/>
      </w:r>
    </w:p>
  </w:footnote>
  <w:footnote w:type="continuationSeparator" w:id="0">
    <w:p w14:paraId="11C31278" w14:textId="77777777" w:rsidR="0051798C" w:rsidRDefault="005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0626" w14:textId="77777777" w:rsidR="00C60DE1" w:rsidRDefault="00C60DE1" w:rsidP="005555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694C7" w14:textId="77777777" w:rsidR="00C60DE1" w:rsidRDefault="00C60DE1">
    <w:pPr>
      <w:pStyle w:val="Header"/>
    </w:pPr>
  </w:p>
  <w:p w14:paraId="1FF6803E" w14:textId="77777777" w:rsidR="00C60DE1" w:rsidRDefault="00C60D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A010" w14:textId="2944E421" w:rsidR="00B337D5" w:rsidRDefault="00B337D5">
    <w:pPr>
      <w:pStyle w:val="Header"/>
      <w:jc w:val="center"/>
    </w:pPr>
    <w:r>
      <w:fldChar w:fldCharType="begin"/>
    </w:r>
    <w:r>
      <w:instrText xml:space="preserve"> PAGE   \* MERGEFORMAT </w:instrText>
    </w:r>
    <w:r>
      <w:fldChar w:fldCharType="separate"/>
    </w:r>
    <w:r w:rsidR="00F574B1">
      <w:rPr>
        <w:noProof/>
      </w:rPr>
      <w:t>4</w:t>
    </w:r>
    <w:r>
      <w:rPr>
        <w:noProof/>
      </w:rPr>
      <w:fldChar w:fldCharType="end"/>
    </w:r>
  </w:p>
  <w:p w14:paraId="46B557DC" w14:textId="77777777" w:rsidR="00B337D5" w:rsidRDefault="00B3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758EA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FFCA6F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D"/>
    <w:multiLevelType w:val="multilevel"/>
    <w:tmpl w:val="D8942F5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15:restartNumberingAfterBreak="0">
    <w:nsid w:val="0000000F"/>
    <w:multiLevelType w:val="multilevel"/>
    <w:tmpl w:val="3712395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11"/>
    <w:multiLevelType w:val="multilevel"/>
    <w:tmpl w:val="BD48EC4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13"/>
    <w:multiLevelType w:val="multilevel"/>
    <w:tmpl w:val="198C5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5"/>
    <w:multiLevelType w:val="multilevel"/>
    <w:tmpl w:val="58C284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7"/>
    <w:multiLevelType w:val="multilevel"/>
    <w:tmpl w:val="1298A60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000002F"/>
    <w:multiLevelType w:val="multilevel"/>
    <w:tmpl w:val="70FCF6F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15:restartNumberingAfterBreak="0">
    <w:nsid w:val="00000031"/>
    <w:multiLevelType w:val="multilevel"/>
    <w:tmpl w:val="02BE979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0" w15:restartNumberingAfterBreak="0">
    <w:nsid w:val="00000033"/>
    <w:multiLevelType w:val="multilevel"/>
    <w:tmpl w:val="1430CA4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15:restartNumberingAfterBreak="0">
    <w:nsid w:val="00000035"/>
    <w:multiLevelType w:val="multilevel"/>
    <w:tmpl w:val="085C2A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15:restartNumberingAfterBreak="0">
    <w:nsid w:val="00000037"/>
    <w:multiLevelType w:val="multilevel"/>
    <w:tmpl w:val="5BB46D9A"/>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15:restartNumberingAfterBreak="0">
    <w:nsid w:val="00683DD1"/>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045308FF"/>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4C73DB8"/>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1FE1405A"/>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50C4734"/>
    <w:multiLevelType w:val="hybridMultilevel"/>
    <w:tmpl w:val="A790BA6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0B1202"/>
    <w:multiLevelType w:val="multilevel"/>
    <w:tmpl w:val="2B942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DE3C3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FD762D9"/>
    <w:multiLevelType w:val="multilevel"/>
    <w:tmpl w:val="CC0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53D06"/>
    <w:multiLevelType w:val="hybridMultilevel"/>
    <w:tmpl w:val="8C52C61A"/>
    <w:lvl w:ilvl="0" w:tplc="E292A1E0">
      <w:start w:val="4"/>
      <w:numFmt w:val="lowerLetter"/>
      <w:lvlText w:val="%1)"/>
      <w:lvlJc w:val="left"/>
      <w:pPr>
        <w:ind w:left="1120" w:hanging="360"/>
      </w:pPr>
      <w:rPr>
        <w:rFonts w:hint="default"/>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45005B65"/>
    <w:multiLevelType w:val="hybridMultilevel"/>
    <w:tmpl w:val="B56C8130"/>
    <w:lvl w:ilvl="0" w:tplc="2D5ECE9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B460EC4"/>
    <w:multiLevelType w:val="hybridMultilevel"/>
    <w:tmpl w:val="5F00E4D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01E43A3"/>
    <w:multiLevelType w:val="hybridMultilevel"/>
    <w:tmpl w:val="32CE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92BE7"/>
    <w:multiLevelType w:val="hybridMultilevel"/>
    <w:tmpl w:val="E7DA4E8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57D74F2"/>
    <w:multiLevelType w:val="hybridMultilevel"/>
    <w:tmpl w:val="6802B482"/>
    <w:lvl w:ilvl="0" w:tplc="B85AD16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7" w15:restartNumberingAfterBreak="0">
    <w:nsid w:val="6AC44209"/>
    <w:multiLevelType w:val="multilevel"/>
    <w:tmpl w:val="4024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B5AB8"/>
    <w:multiLevelType w:val="hybridMultilevel"/>
    <w:tmpl w:val="504A8C80"/>
    <w:lvl w:ilvl="0" w:tplc="FE50079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75AF1A56"/>
    <w:multiLevelType w:val="hybridMultilevel"/>
    <w:tmpl w:val="20640F06"/>
    <w:lvl w:ilvl="0" w:tplc="C22A76BA">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16cid:durableId="244732109">
    <w:abstractNumId w:val="29"/>
  </w:num>
  <w:num w:numId="2" w16cid:durableId="1998997242">
    <w:abstractNumId w:val="26"/>
  </w:num>
  <w:num w:numId="3" w16cid:durableId="993142199">
    <w:abstractNumId w:val="27"/>
  </w:num>
  <w:num w:numId="4" w16cid:durableId="1466393632">
    <w:abstractNumId w:val="20"/>
  </w:num>
  <w:num w:numId="5" w16cid:durableId="1575168688">
    <w:abstractNumId w:val="0"/>
  </w:num>
  <w:num w:numId="6" w16cid:durableId="1813405324">
    <w:abstractNumId w:val="1"/>
  </w:num>
  <w:num w:numId="7" w16cid:durableId="238517254">
    <w:abstractNumId w:val="2"/>
  </w:num>
  <w:num w:numId="8" w16cid:durableId="2118060857">
    <w:abstractNumId w:val="3"/>
  </w:num>
  <w:num w:numId="9" w16cid:durableId="1877887374">
    <w:abstractNumId w:val="21"/>
  </w:num>
  <w:num w:numId="10" w16cid:durableId="1869564178">
    <w:abstractNumId w:val="4"/>
  </w:num>
  <w:num w:numId="11" w16cid:durableId="1266353291">
    <w:abstractNumId w:val="5"/>
  </w:num>
  <w:num w:numId="12" w16cid:durableId="1805780136">
    <w:abstractNumId w:val="6"/>
  </w:num>
  <w:num w:numId="13" w16cid:durableId="1716853243">
    <w:abstractNumId w:val="7"/>
  </w:num>
  <w:num w:numId="14" w16cid:durableId="154106601">
    <w:abstractNumId w:val="8"/>
  </w:num>
  <w:num w:numId="15" w16cid:durableId="874201152">
    <w:abstractNumId w:val="9"/>
  </w:num>
  <w:num w:numId="16" w16cid:durableId="1232738691">
    <w:abstractNumId w:val="10"/>
  </w:num>
  <w:num w:numId="17" w16cid:durableId="1929532294">
    <w:abstractNumId w:val="11"/>
  </w:num>
  <w:num w:numId="18" w16cid:durableId="874854055">
    <w:abstractNumId w:val="12"/>
  </w:num>
  <w:num w:numId="19" w16cid:durableId="1879316844">
    <w:abstractNumId w:val="24"/>
  </w:num>
  <w:num w:numId="20" w16cid:durableId="1596862719">
    <w:abstractNumId w:val="28"/>
  </w:num>
  <w:num w:numId="21" w16cid:durableId="345139702">
    <w:abstractNumId w:val="25"/>
  </w:num>
  <w:num w:numId="22" w16cid:durableId="628243242">
    <w:abstractNumId w:val="15"/>
  </w:num>
  <w:num w:numId="23" w16cid:durableId="587929896">
    <w:abstractNumId w:val="16"/>
  </w:num>
  <w:num w:numId="24" w16cid:durableId="355541566">
    <w:abstractNumId w:val="13"/>
  </w:num>
  <w:num w:numId="25" w16cid:durableId="1135682862">
    <w:abstractNumId w:val="17"/>
  </w:num>
  <w:num w:numId="26" w16cid:durableId="99254165">
    <w:abstractNumId w:val="23"/>
  </w:num>
  <w:num w:numId="27" w16cid:durableId="689374990">
    <w:abstractNumId w:val="14"/>
  </w:num>
  <w:num w:numId="28" w16cid:durableId="1367177943">
    <w:abstractNumId w:val="19"/>
  </w:num>
  <w:num w:numId="29" w16cid:durableId="153884359">
    <w:abstractNumId w:val="18"/>
  </w:num>
  <w:num w:numId="30" w16cid:durableId="5202389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02"/>
    <w:rsid w:val="00001049"/>
    <w:rsid w:val="0000166E"/>
    <w:rsid w:val="000026B8"/>
    <w:rsid w:val="00005A0C"/>
    <w:rsid w:val="00005A86"/>
    <w:rsid w:val="000119DC"/>
    <w:rsid w:val="00013D30"/>
    <w:rsid w:val="000174AE"/>
    <w:rsid w:val="000211E0"/>
    <w:rsid w:val="000240FA"/>
    <w:rsid w:val="00031819"/>
    <w:rsid w:val="00031914"/>
    <w:rsid w:val="000325A5"/>
    <w:rsid w:val="00033430"/>
    <w:rsid w:val="000361AE"/>
    <w:rsid w:val="00040F30"/>
    <w:rsid w:val="00041454"/>
    <w:rsid w:val="000415B9"/>
    <w:rsid w:val="00050D34"/>
    <w:rsid w:val="0005108E"/>
    <w:rsid w:val="00051110"/>
    <w:rsid w:val="00053D58"/>
    <w:rsid w:val="00057C5B"/>
    <w:rsid w:val="0006295C"/>
    <w:rsid w:val="00062A4D"/>
    <w:rsid w:val="00065B53"/>
    <w:rsid w:val="00067EC0"/>
    <w:rsid w:val="000708A4"/>
    <w:rsid w:val="0007208B"/>
    <w:rsid w:val="00072FE4"/>
    <w:rsid w:val="0007597E"/>
    <w:rsid w:val="00076783"/>
    <w:rsid w:val="00077A2E"/>
    <w:rsid w:val="000806F6"/>
    <w:rsid w:val="00081F16"/>
    <w:rsid w:val="00084C32"/>
    <w:rsid w:val="00085094"/>
    <w:rsid w:val="00091FEB"/>
    <w:rsid w:val="000931AC"/>
    <w:rsid w:val="000966DA"/>
    <w:rsid w:val="00097499"/>
    <w:rsid w:val="00097571"/>
    <w:rsid w:val="00097F94"/>
    <w:rsid w:val="000A0D00"/>
    <w:rsid w:val="000A1CD2"/>
    <w:rsid w:val="000A2666"/>
    <w:rsid w:val="000A4826"/>
    <w:rsid w:val="000B7499"/>
    <w:rsid w:val="000C5C5B"/>
    <w:rsid w:val="000D1D93"/>
    <w:rsid w:val="000D6E20"/>
    <w:rsid w:val="000D73F7"/>
    <w:rsid w:val="000E15DF"/>
    <w:rsid w:val="000E1C72"/>
    <w:rsid w:val="000E441C"/>
    <w:rsid w:val="000E7121"/>
    <w:rsid w:val="000E7898"/>
    <w:rsid w:val="000F30B6"/>
    <w:rsid w:val="000F665C"/>
    <w:rsid w:val="0010278A"/>
    <w:rsid w:val="00104450"/>
    <w:rsid w:val="0010681A"/>
    <w:rsid w:val="00114263"/>
    <w:rsid w:val="00114304"/>
    <w:rsid w:val="0011449A"/>
    <w:rsid w:val="001147D6"/>
    <w:rsid w:val="0011561D"/>
    <w:rsid w:val="0012129F"/>
    <w:rsid w:val="00122528"/>
    <w:rsid w:val="001247B8"/>
    <w:rsid w:val="00127346"/>
    <w:rsid w:val="00133217"/>
    <w:rsid w:val="001353D5"/>
    <w:rsid w:val="00137A9C"/>
    <w:rsid w:val="001402E9"/>
    <w:rsid w:val="00145FCB"/>
    <w:rsid w:val="0015223B"/>
    <w:rsid w:val="00153B75"/>
    <w:rsid w:val="00153EB9"/>
    <w:rsid w:val="00153EBB"/>
    <w:rsid w:val="00157821"/>
    <w:rsid w:val="001603E3"/>
    <w:rsid w:val="00163CCF"/>
    <w:rsid w:val="001660F5"/>
    <w:rsid w:val="00171A48"/>
    <w:rsid w:val="00176A8E"/>
    <w:rsid w:val="001774B0"/>
    <w:rsid w:val="00180A6A"/>
    <w:rsid w:val="001816B8"/>
    <w:rsid w:val="00184E6C"/>
    <w:rsid w:val="001855DC"/>
    <w:rsid w:val="001865BD"/>
    <w:rsid w:val="00186977"/>
    <w:rsid w:val="00192FCA"/>
    <w:rsid w:val="00194816"/>
    <w:rsid w:val="001964DC"/>
    <w:rsid w:val="001A72A9"/>
    <w:rsid w:val="001B4778"/>
    <w:rsid w:val="001C2055"/>
    <w:rsid w:val="001C29B6"/>
    <w:rsid w:val="001C4064"/>
    <w:rsid w:val="001C4EAC"/>
    <w:rsid w:val="001C6036"/>
    <w:rsid w:val="001C69A5"/>
    <w:rsid w:val="001C76BE"/>
    <w:rsid w:val="001D6B90"/>
    <w:rsid w:val="001D7CDC"/>
    <w:rsid w:val="001E03ED"/>
    <w:rsid w:val="001E1CBB"/>
    <w:rsid w:val="001E6E26"/>
    <w:rsid w:val="001F1E7D"/>
    <w:rsid w:val="002037E4"/>
    <w:rsid w:val="002118BC"/>
    <w:rsid w:val="00211D3A"/>
    <w:rsid w:val="002136CE"/>
    <w:rsid w:val="00216382"/>
    <w:rsid w:val="00221586"/>
    <w:rsid w:val="00223546"/>
    <w:rsid w:val="00223E92"/>
    <w:rsid w:val="00224234"/>
    <w:rsid w:val="00225B9D"/>
    <w:rsid w:val="00226B0F"/>
    <w:rsid w:val="00230CD2"/>
    <w:rsid w:val="00231170"/>
    <w:rsid w:val="00231370"/>
    <w:rsid w:val="00244FED"/>
    <w:rsid w:val="00245278"/>
    <w:rsid w:val="00245E3A"/>
    <w:rsid w:val="002508E4"/>
    <w:rsid w:val="00250C87"/>
    <w:rsid w:val="00250C92"/>
    <w:rsid w:val="00251510"/>
    <w:rsid w:val="00253881"/>
    <w:rsid w:val="00254097"/>
    <w:rsid w:val="00254A1D"/>
    <w:rsid w:val="00255349"/>
    <w:rsid w:val="00255CFA"/>
    <w:rsid w:val="00266097"/>
    <w:rsid w:val="002666AE"/>
    <w:rsid w:val="00270516"/>
    <w:rsid w:val="00271F75"/>
    <w:rsid w:val="002736A0"/>
    <w:rsid w:val="002756D3"/>
    <w:rsid w:val="00283254"/>
    <w:rsid w:val="00285577"/>
    <w:rsid w:val="00290953"/>
    <w:rsid w:val="00291E86"/>
    <w:rsid w:val="00294A33"/>
    <w:rsid w:val="002A024E"/>
    <w:rsid w:val="002A47E4"/>
    <w:rsid w:val="002A687D"/>
    <w:rsid w:val="002B0202"/>
    <w:rsid w:val="002B3B4E"/>
    <w:rsid w:val="002C00DF"/>
    <w:rsid w:val="002C7A8A"/>
    <w:rsid w:val="002D02D8"/>
    <w:rsid w:val="002D0FDD"/>
    <w:rsid w:val="002D12B7"/>
    <w:rsid w:val="002D5E7C"/>
    <w:rsid w:val="002D6EA5"/>
    <w:rsid w:val="002D7F9C"/>
    <w:rsid w:val="002E0176"/>
    <w:rsid w:val="002E0B50"/>
    <w:rsid w:val="002E260A"/>
    <w:rsid w:val="002E4A82"/>
    <w:rsid w:val="002F115D"/>
    <w:rsid w:val="002F724D"/>
    <w:rsid w:val="002F7641"/>
    <w:rsid w:val="00301E5A"/>
    <w:rsid w:val="0030384A"/>
    <w:rsid w:val="00304F2B"/>
    <w:rsid w:val="003204A8"/>
    <w:rsid w:val="00323B40"/>
    <w:rsid w:val="00324FDE"/>
    <w:rsid w:val="00326E9A"/>
    <w:rsid w:val="003274E3"/>
    <w:rsid w:val="003304A9"/>
    <w:rsid w:val="00331F1A"/>
    <w:rsid w:val="003330E6"/>
    <w:rsid w:val="00334F23"/>
    <w:rsid w:val="00342D68"/>
    <w:rsid w:val="00345C9A"/>
    <w:rsid w:val="00356963"/>
    <w:rsid w:val="00357607"/>
    <w:rsid w:val="00363C75"/>
    <w:rsid w:val="00373289"/>
    <w:rsid w:val="0037511A"/>
    <w:rsid w:val="00375E1D"/>
    <w:rsid w:val="00376BC5"/>
    <w:rsid w:val="00376F2F"/>
    <w:rsid w:val="00385166"/>
    <w:rsid w:val="003935BC"/>
    <w:rsid w:val="003A10C7"/>
    <w:rsid w:val="003A1C4A"/>
    <w:rsid w:val="003B0528"/>
    <w:rsid w:val="003B15EA"/>
    <w:rsid w:val="003B2E23"/>
    <w:rsid w:val="003B32B1"/>
    <w:rsid w:val="003B4E82"/>
    <w:rsid w:val="003B6B48"/>
    <w:rsid w:val="003B787B"/>
    <w:rsid w:val="003C1562"/>
    <w:rsid w:val="003C2BDD"/>
    <w:rsid w:val="003D142A"/>
    <w:rsid w:val="003D1CB5"/>
    <w:rsid w:val="003D3439"/>
    <w:rsid w:val="003D5AF8"/>
    <w:rsid w:val="003E3A11"/>
    <w:rsid w:val="003E638B"/>
    <w:rsid w:val="003E6977"/>
    <w:rsid w:val="003F203E"/>
    <w:rsid w:val="003F2918"/>
    <w:rsid w:val="003F41FA"/>
    <w:rsid w:val="003F516C"/>
    <w:rsid w:val="00400FF4"/>
    <w:rsid w:val="004073E7"/>
    <w:rsid w:val="00413032"/>
    <w:rsid w:val="00413EA2"/>
    <w:rsid w:val="00414C5E"/>
    <w:rsid w:val="00415999"/>
    <w:rsid w:val="00416917"/>
    <w:rsid w:val="00420D64"/>
    <w:rsid w:val="00423F33"/>
    <w:rsid w:val="004241B5"/>
    <w:rsid w:val="00424D3B"/>
    <w:rsid w:val="0042759E"/>
    <w:rsid w:val="004342FA"/>
    <w:rsid w:val="00434366"/>
    <w:rsid w:val="004414B3"/>
    <w:rsid w:val="00442163"/>
    <w:rsid w:val="004427F3"/>
    <w:rsid w:val="0044327E"/>
    <w:rsid w:val="00451AC8"/>
    <w:rsid w:val="004521AC"/>
    <w:rsid w:val="00455B59"/>
    <w:rsid w:val="0046227A"/>
    <w:rsid w:val="004648CA"/>
    <w:rsid w:val="0046702B"/>
    <w:rsid w:val="00467D42"/>
    <w:rsid w:val="00467E00"/>
    <w:rsid w:val="00470B40"/>
    <w:rsid w:val="00474462"/>
    <w:rsid w:val="00475E22"/>
    <w:rsid w:val="0047724E"/>
    <w:rsid w:val="00481ED7"/>
    <w:rsid w:val="004823A7"/>
    <w:rsid w:val="00486DD3"/>
    <w:rsid w:val="0048727B"/>
    <w:rsid w:val="004939A2"/>
    <w:rsid w:val="004939A6"/>
    <w:rsid w:val="00494273"/>
    <w:rsid w:val="00495FAD"/>
    <w:rsid w:val="004A1450"/>
    <w:rsid w:val="004A182D"/>
    <w:rsid w:val="004A3D6B"/>
    <w:rsid w:val="004A3FED"/>
    <w:rsid w:val="004C0ADC"/>
    <w:rsid w:val="004C4AA3"/>
    <w:rsid w:val="004C6690"/>
    <w:rsid w:val="004D1888"/>
    <w:rsid w:val="004D278C"/>
    <w:rsid w:val="004D5773"/>
    <w:rsid w:val="004D7DD6"/>
    <w:rsid w:val="004E3577"/>
    <w:rsid w:val="004E3D87"/>
    <w:rsid w:val="004E71E8"/>
    <w:rsid w:val="004E75E7"/>
    <w:rsid w:val="004F3575"/>
    <w:rsid w:val="004F64B2"/>
    <w:rsid w:val="004F685F"/>
    <w:rsid w:val="004F745E"/>
    <w:rsid w:val="004F7496"/>
    <w:rsid w:val="00502A92"/>
    <w:rsid w:val="00504540"/>
    <w:rsid w:val="00504FC5"/>
    <w:rsid w:val="00505202"/>
    <w:rsid w:val="00506C43"/>
    <w:rsid w:val="005108F8"/>
    <w:rsid w:val="0051658F"/>
    <w:rsid w:val="0051798C"/>
    <w:rsid w:val="00517CAB"/>
    <w:rsid w:val="005206DD"/>
    <w:rsid w:val="00522D07"/>
    <w:rsid w:val="005239C0"/>
    <w:rsid w:val="00523EB9"/>
    <w:rsid w:val="00523EC2"/>
    <w:rsid w:val="0052667A"/>
    <w:rsid w:val="00530CB2"/>
    <w:rsid w:val="00533ACA"/>
    <w:rsid w:val="00534B7B"/>
    <w:rsid w:val="00535DE3"/>
    <w:rsid w:val="00537DCB"/>
    <w:rsid w:val="00542144"/>
    <w:rsid w:val="00543EF2"/>
    <w:rsid w:val="00545875"/>
    <w:rsid w:val="0055531E"/>
    <w:rsid w:val="0055551C"/>
    <w:rsid w:val="005558A9"/>
    <w:rsid w:val="00557164"/>
    <w:rsid w:val="00561475"/>
    <w:rsid w:val="00561D45"/>
    <w:rsid w:val="00565654"/>
    <w:rsid w:val="00572CC9"/>
    <w:rsid w:val="00573CF0"/>
    <w:rsid w:val="005760C5"/>
    <w:rsid w:val="00577973"/>
    <w:rsid w:val="00590D69"/>
    <w:rsid w:val="00590DAF"/>
    <w:rsid w:val="00591F9F"/>
    <w:rsid w:val="0059375B"/>
    <w:rsid w:val="00594ADF"/>
    <w:rsid w:val="00597F3C"/>
    <w:rsid w:val="005A0B87"/>
    <w:rsid w:val="005A1565"/>
    <w:rsid w:val="005A3D51"/>
    <w:rsid w:val="005A4A1E"/>
    <w:rsid w:val="005B5A5E"/>
    <w:rsid w:val="005B64FC"/>
    <w:rsid w:val="005C28D0"/>
    <w:rsid w:val="005C51D7"/>
    <w:rsid w:val="005C5FB9"/>
    <w:rsid w:val="005C6D76"/>
    <w:rsid w:val="005C71E7"/>
    <w:rsid w:val="005D0AB3"/>
    <w:rsid w:val="005E1D1D"/>
    <w:rsid w:val="005E2086"/>
    <w:rsid w:val="005E6F47"/>
    <w:rsid w:val="005F0EDD"/>
    <w:rsid w:val="005F4D04"/>
    <w:rsid w:val="005F66C9"/>
    <w:rsid w:val="005F696F"/>
    <w:rsid w:val="00604559"/>
    <w:rsid w:val="006047C3"/>
    <w:rsid w:val="00604D5C"/>
    <w:rsid w:val="006064DA"/>
    <w:rsid w:val="00610F08"/>
    <w:rsid w:val="0061514C"/>
    <w:rsid w:val="006173C8"/>
    <w:rsid w:val="006268B0"/>
    <w:rsid w:val="00627BE9"/>
    <w:rsid w:val="00633E6D"/>
    <w:rsid w:val="00634A25"/>
    <w:rsid w:val="006425C1"/>
    <w:rsid w:val="006511DC"/>
    <w:rsid w:val="0065604B"/>
    <w:rsid w:val="0066012A"/>
    <w:rsid w:val="0066208E"/>
    <w:rsid w:val="00662643"/>
    <w:rsid w:val="006717C1"/>
    <w:rsid w:val="00675D18"/>
    <w:rsid w:val="00683450"/>
    <w:rsid w:val="00684927"/>
    <w:rsid w:val="006864E2"/>
    <w:rsid w:val="006917FB"/>
    <w:rsid w:val="006934FD"/>
    <w:rsid w:val="006A1E44"/>
    <w:rsid w:val="006A2443"/>
    <w:rsid w:val="006A27FD"/>
    <w:rsid w:val="006A6F5F"/>
    <w:rsid w:val="006B03CF"/>
    <w:rsid w:val="006B09AB"/>
    <w:rsid w:val="006B0EA0"/>
    <w:rsid w:val="006B17F5"/>
    <w:rsid w:val="006B5F55"/>
    <w:rsid w:val="006B66BB"/>
    <w:rsid w:val="006B71BF"/>
    <w:rsid w:val="006C3242"/>
    <w:rsid w:val="006C55AD"/>
    <w:rsid w:val="006C69D7"/>
    <w:rsid w:val="006C7CF1"/>
    <w:rsid w:val="006E0231"/>
    <w:rsid w:val="006E44D1"/>
    <w:rsid w:val="006E5BB4"/>
    <w:rsid w:val="006F013D"/>
    <w:rsid w:val="006F7D54"/>
    <w:rsid w:val="00701965"/>
    <w:rsid w:val="0071714E"/>
    <w:rsid w:val="00717A5A"/>
    <w:rsid w:val="00722983"/>
    <w:rsid w:val="00722A92"/>
    <w:rsid w:val="007269A0"/>
    <w:rsid w:val="00726CB9"/>
    <w:rsid w:val="00730DEF"/>
    <w:rsid w:val="00735DB2"/>
    <w:rsid w:val="00736B59"/>
    <w:rsid w:val="00737F1D"/>
    <w:rsid w:val="0074022A"/>
    <w:rsid w:val="00740473"/>
    <w:rsid w:val="00742B15"/>
    <w:rsid w:val="00751D43"/>
    <w:rsid w:val="00752A7D"/>
    <w:rsid w:val="007530C1"/>
    <w:rsid w:val="00755BB9"/>
    <w:rsid w:val="007574DE"/>
    <w:rsid w:val="007576A7"/>
    <w:rsid w:val="00757F0A"/>
    <w:rsid w:val="007633A9"/>
    <w:rsid w:val="00766EE8"/>
    <w:rsid w:val="00773B41"/>
    <w:rsid w:val="00774664"/>
    <w:rsid w:val="0079020C"/>
    <w:rsid w:val="007A2684"/>
    <w:rsid w:val="007A3849"/>
    <w:rsid w:val="007C0AA4"/>
    <w:rsid w:val="007C14BE"/>
    <w:rsid w:val="007C4E49"/>
    <w:rsid w:val="007C5E03"/>
    <w:rsid w:val="007D02D8"/>
    <w:rsid w:val="007D0503"/>
    <w:rsid w:val="007D0721"/>
    <w:rsid w:val="007D467F"/>
    <w:rsid w:val="007D67CA"/>
    <w:rsid w:val="007D78E4"/>
    <w:rsid w:val="007E2015"/>
    <w:rsid w:val="007E3E01"/>
    <w:rsid w:val="007E4A48"/>
    <w:rsid w:val="007E7CCB"/>
    <w:rsid w:val="007F2147"/>
    <w:rsid w:val="007F2465"/>
    <w:rsid w:val="00813664"/>
    <w:rsid w:val="00826D4F"/>
    <w:rsid w:val="0083078D"/>
    <w:rsid w:val="00832447"/>
    <w:rsid w:val="0083506D"/>
    <w:rsid w:val="00841B32"/>
    <w:rsid w:val="00841F2C"/>
    <w:rsid w:val="00843C3E"/>
    <w:rsid w:val="00843E1B"/>
    <w:rsid w:val="00845106"/>
    <w:rsid w:val="0084726C"/>
    <w:rsid w:val="0084753C"/>
    <w:rsid w:val="008506BD"/>
    <w:rsid w:val="0085137E"/>
    <w:rsid w:val="00856802"/>
    <w:rsid w:val="00856A6A"/>
    <w:rsid w:val="00861EC0"/>
    <w:rsid w:val="00870ACA"/>
    <w:rsid w:val="008741E8"/>
    <w:rsid w:val="00874D30"/>
    <w:rsid w:val="008759FE"/>
    <w:rsid w:val="00875C58"/>
    <w:rsid w:val="00884BE7"/>
    <w:rsid w:val="00887767"/>
    <w:rsid w:val="00894590"/>
    <w:rsid w:val="008B3FFE"/>
    <w:rsid w:val="008B59C0"/>
    <w:rsid w:val="008B5B01"/>
    <w:rsid w:val="008C0D61"/>
    <w:rsid w:val="008C2344"/>
    <w:rsid w:val="008C4EBA"/>
    <w:rsid w:val="008C51F6"/>
    <w:rsid w:val="008C526C"/>
    <w:rsid w:val="008D13F5"/>
    <w:rsid w:val="008D3AC5"/>
    <w:rsid w:val="008D53F3"/>
    <w:rsid w:val="008E1983"/>
    <w:rsid w:val="008E2E35"/>
    <w:rsid w:val="008E5A41"/>
    <w:rsid w:val="008F2BBD"/>
    <w:rsid w:val="008F2C6A"/>
    <w:rsid w:val="008F4EAC"/>
    <w:rsid w:val="00900370"/>
    <w:rsid w:val="0090117F"/>
    <w:rsid w:val="00902633"/>
    <w:rsid w:val="00906115"/>
    <w:rsid w:val="00910628"/>
    <w:rsid w:val="00912B76"/>
    <w:rsid w:val="0091435E"/>
    <w:rsid w:val="00925141"/>
    <w:rsid w:val="00925158"/>
    <w:rsid w:val="009352A8"/>
    <w:rsid w:val="009357D7"/>
    <w:rsid w:val="0094023E"/>
    <w:rsid w:val="00941EED"/>
    <w:rsid w:val="00947AB0"/>
    <w:rsid w:val="00953645"/>
    <w:rsid w:val="0095786B"/>
    <w:rsid w:val="00961BB6"/>
    <w:rsid w:val="0096770B"/>
    <w:rsid w:val="00981319"/>
    <w:rsid w:val="00985939"/>
    <w:rsid w:val="009860EE"/>
    <w:rsid w:val="00987048"/>
    <w:rsid w:val="00994115"/>
    <w:rsid w:val="00994473"/>
    <w:rsid w:val="009A18A6"/>
    <w:rsid w:val="009A1FBC"/>
    <w:rsid w:val="009B0D22"/>
    <w:rsid w:val="009B427E"/>
    <w:rsid w:val="009B5A83"/>
    <w:rsid w:val="009B637C"/>
    <w:rsid w:val="009C23AC"/>
    <w:rsid w:val="009C54DF"/>
    <w:rsid w:val="009D0A1C"/>
    <w:rsid w:val="009D4285"/>
    <w:rsid w:val="009D5E8F"/>
    <w:rsid w:val="009D685A"/>
    <w:rsid w:val="009E0F17"/>
    <w:rsid w:val="009E4326"/>
    <w:rsid w:val="009E478F"/>
    <w:rsid w:val="009E6A24"/>
    <w:rsid w:val="009F25BD"/>
    <w:rsid w:val="009F6C40"/>
    <w:rsid w:val="009F7C4C"/>
    <w:rsid w:val="00A00420"/>
    <w:rsid w:val="00A050FF"/>
    <w:rsid w:val="00A07659"/>
    <w:rsid w:val="00A103F0"/>
    <w:rsid w:val="00A118A0"/>
    <w:rsid w:val="00A13321"/>
    <w:rsid w:val="00A147EE"/>
    <w:rsid w:val="00A161AB"/>
    <w:rsid w:val="00A20103"/>
    <w:rsid w:val="00A220BC"/>
    <w:rsid w:val="00A31268"/>
    <w:rsid w:val="00A339C1"/>
    <w:rsid w:val="00A36F51"/>
    <w:rsid w:val="00A40F4A"/>
    <w:rsid w:val="00A41CFF"/>
    <w:rsid w:val="00A42086"/>
    <w:rsid w:val="00A425ED"/>
    <w:rsid w:val="00A53097"/>
    <w:rsid w:val="00A609C7"/>
    <w:rsid w:val="00A61CF1"/>
    <w:rsid w:val="00A6495F"/>
    <w:rsid w:val="00A65C85"/>
    <w:rsid w:val="00A6610E"/>
    <w:rsid w:val="00A67BB5"/>
    <w:rsid w:val="00A709A9"/>
    <w:rsid w:val="00A71929"/>
    <w:rsid w:val="00A73D84"/>
    <w:rsid w:val="00A758AF"/>
    <w:rsid w:val="00A76E82"/>
    <w:rsid w:val="00A86F58"/>
    <w:rsid w:val="00A87087"/>
    <w:rsid w:val="00A87CD2"/>
    <w:rsid w:val="00A93046"/>
    <w:rsid w:val="00A94E9A"/>
    <w:rsid w:val="00A971EA"/>
    <w:rsid w:val="00AA2AAF"/>
    <w:rsid w:val="00AA314B"/>
    <w:rsid w:val="00AC63A6"/>
    <w:rsid w:val="00AD153E"/>
    <w:rsid w:val="00AD1D2F"/>
    <w:rsid w:val="00AD1F2F"/>
    <w:rsid w:val="00AD2347"/>
    <w:rsid w:val="00AD680A"/>
    <w:rsid w:val="00AD71EA"/>
    <w:rsid w:val="00AD7279"/>
    <w:rsid w:val="00AE2471"/>
    <w:rsid w:val="00AE4045"/>
    <w:rsid w:val="00AE4FF8"/>
    <w:rsid w:val="00AE5CFC"/>
    <w:rsid w:val="00AE75CD"/>
    <w:rsid w:val="00AE7E91"/>
    <w:rsid w:val="00AF1AFD"/>
    <w:rsid w:val="00AF78B3"/>
    <w:rsid w:val="00B0354C"/>
    <w:rsid w:val="00B04CF2"/>
    <w:rsid w:val="00B0693B"/>
    <w:rsid w:val="00B079FB"/>
    <w:rsid w:val="00B11514"/>
    <w:rsid w:val="00B1315F"/>
    <w:rsid w:val="00B1414A"/>
    <w:rsid w:val="00B2014D"/>
    <w:rsid w:val="00B21B62"/>
    <w:rsid w:val="00B21C47"/>
    <w:rsid w:val="00B23E6A"/>
    <w:rsid w:val="00B265DB"/>
    <w:rsid w:val="00B337D5"/>
    <w:rsid w:val="00B34FF1"/>
    <w:rsid w:val="00B35C4C"/>
    <w:rsid w:val="00B35E99"/>
    <w:rsid w:val="00B37F86"/>
    <w:rsid w:val="00B42EEA"/>
    <w:rsid w:val="00B4302C"/>
    <w:rsid w:val="00B43838"/>
    <w:rsid w:val="00B4566E"/>
    <w:rsid w:val="00B4637E"/>
    <w:rsid w:val="00B52280"/>
    <w:rsid w:val="00B5772E"/>
    <w:rsid w:val="00B62245"/>
    <w:rsid w:val="00B65BD6"/>
    <w:rsid w:val="00B668D6"/>
    <w:rsid w:val="00B6715F"/>
    <w:rsid w:val="00B67BE3"/>
    <w:rsid w:val="00B712AE"/>
    <w:rsid w:val="00B71D1E"/>
    <w:rsid w:val="00B73E01"/>
    <w:rsid w:val="00B75446"/>
    <w:rsid w:val="00B7667B"/>
    <w:rsid w:val="00B77FAB"/>
    <w:rsid w:val="00B84A87"/>
    <w:rsid w:val="00B856B1"/>
    <w:rsid w:val="00B93511"/>
    <w:rsid w:val="00B93DBE"/>
    <w:rsid w:val="00B944A8"/>
    <w:rsid w:val="00B95148"/>
    <w:rsid w:val="00BA2EFA"/>
    <w:rsid w:val="00BA55BA"/>
    <w:rsid w:val="00BA6753"/>
    <w:rsid w:val="00BA72C7"/>
    <w:rsid w:val="00BB2933"/>
    <w:rsid w:val="00BB400D"/>
    <w:rsid w:val="00BB429E"/>
    <w:rsid w:val="00BC521C"/>
    <w:rsid w:val="00BC6549"/>
    <w:rsid w:val="00BD7822"/>
    <w:rsid w:val="00BE2D62"/>
    <w:rsid w:val="00BE2EAA"/>
    <w:rsid w:val="00BE506B"/>
    <w:rsid w:val="00BE7992"/>
    <w:rsid w:val="00BF037F"/>
    <w:rsid w:val="00BF15EB"/>
    <w:rsid w:val="00BF232E"/>
    <w:rsid w:val="00BF6DC7"/>
    <w:rsid w:val="00C0154B"/>
    <w:rsid w:val="00C152BE"/>
    <w:rsid w:val="00C21469"/>
    <w:rsid w:val="00C21F55"/>
    <w:rsid w:val="00C230F1"/>
    <w:rsid w:val="00C24D18"/>
    <w:rsid w:val="00C30B78"/>
    <w:rsid w:val="00C30DDF"/>
    <w:rsid w:val="00C36968"/>
    <w:rsid w:val="00C37336"/>
    <w:rsid w:val="00C40B35"/>
    <w:rsid w:val="00C41DFB"/>
    <w:rsid w:val="00C42BEA"/>
    <w:rsid w:val="00C570A7"/>
    <w:rsid w:val="00C57C96"/>
    <w:rsid w:val="00C602BE"/>
    <w:rsid w:val="00C60DE1"/>
    <w:rsid w:val="00C616A1"/>
    <w:rsid w:val="00C62DF0"/>
    <w:rsid w:val="00C63AF8"/>
    <w:rsid w:val="00C65261"/>
    <w:rsid w:val="00C65D59"/>
    <w:rsid w:val="00C70010"/>
    <w:rsid w:val="00C745BC"/>
    <w:rsid w:val="00C75D6E"/>
    <w:rsid w:val="00C75F27"/>
    <w:rsid w:val="00C838FB"/>
    <w:rsid w:val="00C84AC4"/>
    <w:rsid w:val="00C908C9"/>
    <w:rsid w:val="00C91FF6"/>
    <w:rsid w:val="00C925A5"/>
    <w:rsid w:val="00C944C6"/>
    <w:rsid w:val="00C9497B"/>
    <w:rsid w:val="00C97050"/>
    <w:rsid w:val="00CA21AA"/>
    <w:rsid w:val="00CA600E"/>
    <w:rsid w:val="00CA7738"/>
    <w:rsid w:val="00CB0A99"/>
    <w:rsid w:val="00CB0BA5"/>
    <w:rsid w:val="00CB152A"/>
    <w:rsid w:val="00CB3030"/>
    <w:rsid w:val="00CC2634"/>
    <w:rsid w:val="00CC74D1"/>
    <w:rsid w:val="00CD035A"/>
    <w:rsid w:val="00CD2B12"/>
    <w:rsid w:val="00CD56ED"/>
    <w:rsid w:val="00CE0870"/>
    <w:rsid w:val="00CE1852"/>
    <w:rsid w:val="00CE600B"/>
    <w:rsid w:val="00CE760B"/>
    <w:rsid w:val="00CF04F0"/>
    <w:rsid w:val="00CF71FA"/>
    <w:rsid w:val="00D03FCB"/>
    <w:rsid w:val="00D06DEB"/>
    <w:rsid w:val="00D10AE0"/>
    <w:rsid w:val="00D14522"/>
    <w:rsid w:val="00D1521A"/>
    <w:rsid w:val="00D154C6"/>
    <w:rsid w:val="00D25CBF"/>
    <w:rsid w:val="00D30B0C"/>
    <w:rsid w:val="00D320C2"/>
    <w:rsid w:val="00D32FA9"/>
    <w:rsid w:val="00D46688"/>
    <w:rsid w:val="00D5311D"/>
    <w:rsid w:val="00D601E1"/>
    <w:rsid w:val="00D62A33"/>
    <w:rsid w:val="00D66B93"/>
    <w:rsid w:val="00D722CA"/>
    <w:rsid w:val="00D7262F"/>
    <w:rsid w:val="00D73D1D"/>
    <w:rsid w:val="00D853A0"/>
    <w:rsid w:val="00D8642C"/>
    <w:rsid w:val="00D922E6"/>
    <w:rsid w:val="00D92729"/>
    <w:rsid w:val="00D97ED2"/>
    <w:rsid w:val="00DA13DA"/>
    <w:rsid w:val="00DA63E2"/>
    <w:rsid w:val="00DA72F3"/>
    <w:rsid w:val="00DA7534"/>
    <w:rsid w:val="00DB02FF"/>
    <w:rsid w:val="00DB1C35"/>
    <w:rsid w:val="00DB2197"/>
    <w:rsid w:val="00DB55E9"/>
    <w:rsid w:val="00DB7630"/>
    <w:rsid w:val="00DC0B2B"/>
    <w:rsid w:val="00DC2545"/>
    <w:rsid w:val="00DC37EB"/>
    <w:rsid w:val="00DC6C60"/>
    <w:rsid w:val="00DD2F33"/>
    <w:rsid w:val="00DD680F"/>
    <w:rsid w:val="00DE587C"/>
    <w:rsid w:val="00DF2324"/>
    <w:rsid w:val="00DF4175"/>
    <w:rsid w:val="00DF4199"/>
    <w:rsid w:val="00DF4B22"/>
    <w:rsid w:val="00DF4F95"/>
    <w:rsid w:val="00DF522D"/>
    <w:rsid w:val="00DF78C9"/>
    <w:rsid w:val="00E001BD"/>
    <w:rsid w:val="00E014F8"/>
    <w:rsid w:val="00E0518E"/>
    <w:rsid w:val="00E15814"/>
    <w:rsid w:val="00E16FD7"/>
    <w:rsid w:val="00E22F97"/>
    <w:rsid w:val="00E25929"/>
    <w:rsid w:val="00E2598D"/>
    <w:rsid w:val="00E26CB3"/>
    <w:rsid w:val="00E27566"/>
    <w:rsid w:val="00E30BEE"/>
    <w:rsid w:val="00E33458"/>
    <w:rsid w:val="00E3587F"/>
    <w:rsid w:val="00E3607F"/>
    <w:rsid w:val="00E42524"/>
    <w:rsid w:val="00E457F9"/>
    <w:rsid w:val="00E470B7"/>
    <w:rsid w:val="00E552BE"/>
    <w:rsid w:val="00E601A9"/>
    <w:rsid w:val="00E602D7"/>
    <w:rsid w:val="00E60A47"/>
    <w:rsid w:val="00E61052"/>
    <w:rsid w:val="00E638EC"/>
    <w:rsid w:val="00E63AFB"/>
    <w:rsid w:val="00E65B44"/>
    <w:rsid w:val="00E66470"/>
    <w:rsid w:val="00E67D4E"/>
    <w:rsid w:val="00E704AC"/>
    <w:rsid w:val="00E71284"/>
    <w:rsid w:val="00E71606"/>
    <w:rsid w:val="00E721B8"/>
    <w:rsid w:val="00E723FE"/>
    <w:rsid w:val="00E73ED3"/>
    <w:rsid w:val="00E744ED"/>
    <w:rsid w:val="00E751CC"/>
    <w:rsid w:val="00E805A9"/>
    <w:rsid w:val="00E8211C"/>
    <w:rsid w:val="00E833C1"/>
    <w:rsid w:val="00E8405A"/>
    <w:rsid w:val="00E93799"/>
    <w:rsid w:val="00E94726"/>
    <w:rsid w:val="00EA0673"/>
    <w:rsid w:val="00EA7071"/>
    <w:rsid w:val="00EB2940"/>
    <w:rsid w:val="00EB297D"/>
    <w:rsid w:val="00EB3E48"/>
    <w:rsid w:val="00EB43D8"/>
    <w:rsid w:val="00EB4E88"/>
    <w:rsid w:val="00EB7B41"/>
    <w:rsid w:val="00EC0D43"/>
    <w:rsid w:val="00EC5115"/>
    <w:rsid w:val="00EC562E"/>
    <w:rsid w:val="00EC6F10"/>
    <w:rsid w:val="00ED0239"/>
    <w:rsid w:val="00ED1D6C"/>
    <w:rsid w:val="00ED6765"/>
    <w:rsid w:val="00EE224F"/>
    <w:rsid w:val="00EE6A2A"/>
    <w:rsid w:val="00EF1E62"/>
    <w:rsid w:val="00F02CEC"/>
    <w:rsid w:val="00F07A43"/>
    <w:rsid w:val="00F1227C"/>
    <w:rsid w:val="00F131E8"/>
    <w:rsid w:val="00F14BD6"/>
    <w:rsid w:val="00F15623"/>
    <w:rsid w:val="00F2120D"/>
    <w:rsid w:val="00F238D6"/>
    <w:rsid w:val="00F23AE0"/>
    <w:rsid w:val="00F23EAA"/>
    <w:rsid w:val="00F246DC"/>
    <w:rsid w:val="00F249EB"/>
    <w:rsid w:val="00F308C2"/>
    <w:rsid w:val="00F32620"/>
    <w:rsid w:val="00F32722"/>
    <w:rsid w:val="00F32E8A"/>
    <w:rsid w:val="00F36374"/>
    <w:rsid w:val="00F37978"/>
    <w:rsid w:val="00F40C05"/>
    <w:rsid w:val="00F41C81"/>
    <w:rsid w:val="00F45030"/>
    <w:rsid w:val="00F45B14"/>
    <w:rsid w:val="00F45F18"/>
    <w:rsid w:val="00F4750B"/>
    <w:rsid w:val="00F5091C"/>
    <w:rsid w:val="00F521DE"/>
    <w:rsid w:val="00F5328F"/>
    <w:rsid w:val="00F574B1"/>
    <w:rsid w:val="00F63C88"/>
    <w:rsid w:val="00F64DC3"/>
    <w:rsid w:val="00F67026"/>
    <w:rsid w:val="00F75CCD"/>
    <w:rsid w:val="00F7609E"/>
    <w:rsid w:val="00F8111D"/>
    <w:rsid w:val="00F86630"/>
    <w:rsid w:val="00F8719D"/>
    <w:rsid w:val="00F9120E"/>
    <w:rsid w:val="00FA2C0E"/>
    <w:rsid w:val="00FA33CC"/>
    <w:rsid w:val="00FA3CE6"/>
    <w:rsid w:val="00FA43FC"/>
    <w:rsid w:val="00FA7BC6"/>
    <w:rsid w:val="00FB2F2F"/>
    <w:rsid w:val="00FB3A4F"/>
    <w:rsid w:val="00FC015F"/>
    <w:rsid w:val="00FC0947"/>
    <w:rsid w:val="00FC15A1"/>
    <w:rsid w:val="00FC1FD0"/>
    <w:rsid w:val="00FC2A68"/>
    <w:rsid w:val="00FC2D39"/>
    <w:rsid w:val="00FC3683"/>
    <w:rsid w:val="00FC4B9C"/>
    <w:rsid w:val="00FC4DA5"/>
    <w:rsid w:val="00FC652D"/>
    <w:rsid w:val="00FD14BE"/>
    <w:rsid w:val="00FD38BE"/>
    <w:rsid w:val="00FD7025"/>
    <w:rsid w:val="00FE1A82"/>
    <w:rsid w:val="00FE3FC3"/>
    <w:rsid w:val="00FE4D36"/>
    <w:rsid w:val="00FE5181"/>
    <w:rsid w:val="00FE6194"/>
    <w:rsid w:val="00FF4F2C"/>
    <w:rsid w:val="00FF60BA"/>
    <w:rsid w:val="00FF77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BA97F"/>
  <w15:chartTrackingRefBased/>
  <w15:docId w15:val="{77AFE279-AE80-0649-83A2-4B4E2B2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60C5"/>
    <w:pPr>
      <w:keepNext/>
      <w:spacing w:before="120"/>
      <w:jc w:val="center"/>
      <w:outlineLvl w:val="0"/>
    </w:pPr>
    <w:rPr>
      <w:rFonts w:ascii=".VnTimeH" w:hAnsi=".VnTimeH"/>
      <w:b/>
      <w:bCs/>
      <w:w w:val="90"/>
      <w:sz w:val="26"/>
      <w:lang w:val="x-none" w:eastAsia="x-none"/>
    </w:rPr>
  </w:style>
  <w:style w:type="paragraph" w:styleId="Heading2">
    <w:name w:val="heading 2"/>
    <w:basedOn w:val="Normal"/>
    <w:next w:val="Normal"/>
    <w:link w:val="Heading2Char"/>
    <w:qFormat/>
    <w:rsid w:val="005760C5"/>
    <w:pPr>
      <w:keepNext/>
      <w:spacing w:before="120"/>
      <w:jc w:val="center"/>
      <w:outlineLvl w:val="1"/>
    </w:pPr>
    <w:rPr>
      <w:rFonts w:ascii=".VnTime" w:hAnsi=".VnTime"/>
      <w:i/>
      <w:iCs/>
      <w:w w:val="90"/>
      <w:sz w:val="28"/>
      <w:lang w:val="x-none" w:eastAsia="x-none"/>
    </w:rPr>
  </w:style>
  <w:style w:type="paragraph" w:styleId="Heading3">
    <w:name w:val="heading 3"/>
    <w:basedOn w:val="Normal"/>
    <w:next w:val="Normal"/>
    <w:link w:val="Heading3Char"/>
    <w:qFormat/>
    <w:rsid w:val="005760C5"/>
    <w:pPr>
      <w:keepNext/>
      <w:jc w:val="center"/>
      <w:outlineLvl w:val="2"/>
    </w:pPr>
    <w:rPr>
      <w:rFonts w:ascii=".VnTimeH" w:hAnsi=".VnTimeH"/>
      <w:b/>
      <w:bCs/>
      <w:w w:val="90"/>
      <w:sz w:val="30"/>
      <w:lang w:val="x-none" w:eastAsia="x-none"/>
    </w:rPr>
  </w:style>
  <w:style w:type="paragraph" w:styleId="Heading6">
    <w:name w:val="heading 6"/>
    <w:basedOn w:val="Normal"/>
    <w:next w:val="Normal"/>
    <w:link w:val="Heading6Char"/>
    <w:qFormat/>
    <w:rsid w:val="005760C5"/>
    <w:pPr>
      <w:keepNext/>
      <w:jc w:val="center"/>
      <w:outlineLvl w:val="5"/>
    </w:pPr>
    <w:rPr>
      <w:rFonts w:ascii=".VnTime" w:hAnsi=".VnTime"/>
      <w:i/>
      <w:w w:val="110"/>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26B8"/>
    <w:pPr>
      <w:tabs>
        <w:tab w:val="center" w:pos="4320"/>
        <w:tab w:val="right" w:pos="8640"/>
      </w:tabs>
    </w:pPr>
  </w:style>
  <w:style w:type="character" w:styleId="PageNumber">
    <w:name w:val="page number"/>
    <w:basedOn w:val="DefaultParagraphFont"/>
    <w:rsid w:val="000026B8"/>
  </w:style>
  <w:style w:type="paragraph" w:styleId="BalloonText">
    <w:name w:val="Balloon Text"/>
    <w:basedOn w:val="Normal"/>
    <w:semiHidden/>
    <w:rsid w:val="008E2E35"/>
    <w:rPr>
      <w:rFonts w:ascii="Tahoma" w:hAnsi="Tahoma" w:cs="Tahoma"/>
      <w:sz w:val="16"/>
      <w:szCs w:val="16"/>
    </w:rPr>
  </w:style>
  <w:style w:type="table" w:styleId="TableGrid">
    <w:name w:val="Table Grid"/>
    <w:basedOn w:val="TableNormal"/>
    <w:rsid w:val="00AD23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06BD"/>
    <w:pPr>
      <w:tabs>
        <w:tab w:val="center" w:pos="4320"/>
        <w:tab w:val="right" w:pos="8640"/>
      </w:tabs>
    </w:pPr>
  </w:style>
  <w:style w:type="character" w:customStyle="1" w:styleId="Heading1Char">
    <w:name w:val="Heading 1 Char"/>
    <w:link w:val="Heading1"/>
    <w:locked/>
    <w:rsid w:val="00B73E01"/>
    <w:rPr>
      <w:rFonts w:ascii=".VnTimeH" w:hAnsi=".VnTimeH"/>
      <w:b/>
      <w:bCs/>
      <w:w w:val="90"/>
      <w:sz w:val="26"/>
      <w:szCs w:val="24"/>
    </w:rPr>
  </w:style>
  <w:style w:type="character" w:customStyle="1" w:styleId="Heading2Char">
    <w:name w:val="Heading 2 Char"/>
    <w:link w:val="Heading2"/>
    <w:locked/>
    <w:rsid w:val="00B73E01"/>
    <w:rPr>
      <w:rFonts w:ascii=".VnTime" w:hAnsi=".VnTime"/>
      <w:i/>
      <w:iCs/>
      <w:w w:val="90"/>
      <w:sz w:val="28"/>
      <w:szCs w:val="24"/>
    </w:rPr>
  </w:style>
  <w:style w:type="character" w:customStyle="1" w:styleId="Heading3Char">
    <w:name w:val="Heading 3 Char"/>
    <w:link w:val="Heading3"/>
    <w:locked/>
    <w:rsid w:val="00B73E01"/>
    <w:rPr>
      <w:rFonts w:ascii=".VnTimeH" w:hAnsi=".VnTimeH"/>
      <w:b/>
      <w:bCs/>
      <w:w w:val="90"/>
      <w:sz w:val="30"/>
      <w:szCs w:val="24"/>
    </w:rPr>
  </w:style>
  <w:style w:type="character" w:customStyle="1" w:styleId="Heading6Char">
    <w:name w:val="Heading 6 Char"/>
    <w:link w:val="Heading6"/>
    <w:locked/>
    <w:rsid w:val="00B73E01"/>
    <w:rPr>
      <w:rFonts w:ascii=".VnTime" w:hAnsi=".VnTime"/>
      <w:i/>
      <w:w w:val="110"/>
      <w:sz w:val="26"/>
      <w:szCs w:val="24"/>
    </w:rPr>
  </w:style>
  <w:style w:type="character" w:customStyle="1" w:styleId="HeaderChar">
    <w:name w:val="Header Char"/>
    <w:link w:val="Header"/>
    <w:uiPriority w:val="99"/>
    <w:locked/>
    <w:rsid w:val="00B73E01"/>
    <w:rPr>
      <w:sz w:val="24"/>
      <w:szCs w:val="24"/>
      <w:lang w:val="vi-VN" w:eastAsia="vi-VN"/>
    </w:rPr>
  </w:style>
  <w:style w:type="character" w:customStyle="1" w:styleId="FooterChar">
    <w:name w:val="Footer Char"/>
    <w:link w:val="Footer"/>
    <w:uiPriority w:val="99"/>
    <w:rsid w:val="00040F30"/>
    <w:rPr>
      <w:sz w:val="24"/>
      <w:szCs w:val="24"/>
      <w:lang w:val="vi-VN" w:eastAsia="vi-VN"/>
    </w:rPr>
  </w:style>
  <w:style w:type="character" w:styleId="Hyperlink">
    <w:name w:val="Hyperlink"/>
    <w:uiPriority w:val="99"/>
    <w:unhideWhenUsed/>
    <w:rsid w:val="00545875"/>
    <w:rPr>
      <w:color w:val="0000FF"/>
      <w:u w:val="single"/>
    </w:rPr>
  </w:style>
  <w:style w:type="character" w:customStyle="1" w:styleId="Bodytext2">
    <w:name w:val="Body text (2)_"/>
    <w:link w:val="Bodytext21"/>
    <w:uiPriority w:val="99"/>
    <w:locked/>
    <w:rsid w:val="0011561D"/>
    <w:rPr>
      <w:sz w:val="26"/>
      <w:szCs w:val="26"/>
      <w:shd w:val="clear" w:color="auto" w:fill="FFFFFF"/>
    </w:rPr>
  </w:style>
  <w:style w:type="paragraph" w:customStyle="1" w:styleId="Bodytext21">
    <w:name w:val="Body text (2)1"/>
    <w:basedOn w:val="Normal"/>
    <w:link w:val="Bodytext2"/>
    <w:uiPriority w:val="99"/>
    <w:rsid w:val="0011561D"/>
    <w:pPr>
      <w:widowControl w:val="0"/>
      <w:shd w:val="clear" w:color="auto" w:fill="FFFFFF"/>
      <w:spacing w:line="336" w:lineRule="exact"/>
      <w:ind w:firstLine="760"/>
      <w:jc w:val="both"/>
    </w:pPr>
    <w:rPr>
      <w:sz w:val="26"/>
      <w:szCs w:val="26"/>
      <w:lang w:val="x-none" w:eastAsia="x-none"/>
    </w:rPr>
  </w:style>
  <w:style w:type="character" w:customStyle="1" w:styleId="Bodytext3">
    <w:name w:val="Body text (3)_"/>
    <w:link w:val="Bodytext31"/>
    <w:uiPriority w:val="99"/>
    <w:locked/>
    <w:rsid w:val="0011561D"/>
    <w:rPr>
      <w:b/>
      <w:bCs/>
      <w:sz w:val="26"/>
      <w:szCs w:val="26"/>
      <w:shd w:val="clear" w:color="auto" w:fill="FFFFFF"/>
    </w:rPr>
  </w:style>
  <w:style w:type="paragraph" w:customStyle="1" w:styleId="Bodytext31">
    <w:name w:val="Body text (3)1"/>
    <w:basedOn w:val="Normal"/>
    <w:link w:val="Bodytext3"/>
    <w:uiPriority w:val="99"/>
    <w:rsid w:val="0011561D"/>
    <w:pPr>
      <w:widowControl w:val="0"/>
      <w:shd w:val="clear" w:color="auto" w:fill="FFFFFF"/>
      <w:spacing w:line="298" w:lineRule="exact"/>
      <w:jc w:val="both"/>
    </w:pPr>
    <w:rPr>
      <w:b/>
      <w:bCs/>
      <w:sz w:val="26"/>
      <w:szCs w:val="26"/>
      <w:lang w:val="x-none" w:eastAsia="x-none"/>
    </w:rPr>
  </w:style>
  <w:style w:type="character" w:customStyle="1" w:styleId="Heading10">
    <w:name w:val="Heading #1_"/>
    <w:link w:val="Heading11"/>
    <w:uiPriority w:val="99"/>
    <w:locked/>
    <w:rsid w:val="00F36374"/>
    <w:rPr>
      <w:b/>
      <w:bCs/>
      <w:sz w:val="26"/>
      <w:szCs w:val="26"/>
      <w:shd w:val="clear" w:color="auto" w:fill="FFFFFF"/>
    </w:rPr>
  </w:style>
  <w:style w:type="paragraph" w:customStyle="1" w:styleId="Heading11">
    <w:name w:val="Heading #1"/>
    <w:basedOn w:val="Normal"/>
    <w:link w:val="Heading10"/>
    <w:uiPriority w:val="99"/>
    <w:rsid w:val="00F36374"/>
    <w:pPr>
      <w:widowControl w:val="0"/>
      <w:shd w:val="clear" w:color="auto" w:fill="FFFFFF"/>
      <w:spacing w:line="298" w:lineRule="exact"/>
      <w:jc w:val="both"/>
      <w:outlineLvl w:val="0"/>
    </w:pPr>
    <w:rPr>
      <w:b/>
      <w:bCs/>
      <w:sz w:val="26"/>
      <w:szCs w:val="26"/>
      <w:lang w:val="x-none" w:eastAsia="x-none"/>
    </w:rPr>
  </w:style>
  <w:style w:type="character" w:customStyle="1" w:styleId="Footnote">
    <w:name w:val="Footnote_"/>
    <w:link w:val="Footnote1"/>
    <w:uiPriority w:val="99"/>
    <w:locked/>
    <w:rsid w:val="00C60DE1"/>
    <w:rPr>
      <w:b/>
      <w:bCs/>
      <w:sz w:val="22"/>
      <w:szCs w:val="22"/>
      <w:shd w:val="clear" w:color="auto" w:fill="FFFFFF"/>
    </w:rPr>
  </w:style>
  <w:style w:type="character" w:customStyle="1" w:styleId="Footnote10">
    <w:name w:val="Footnote + 10"/>
    <w:aliases w:val="5 pt"/>
    <w:uiPriority w:val="99"/>
    <w:rsid w:val="00C60DE1"/>
    <w:rPr>
      <w:b/>
      <w:bCs/>
      <w:sz w:val="21"/>
      <w:szCs w:val="21"/>
      <w:shd w:val="clear" w:color="auto" w:fill="FFFFFF"/>
    </w:rPr>
  </w:style>
  <w:style w:type="character" w:customStyle="1" w:styleId="Footnote101">
    <w:name w:val="Footnote + 101"/>
    <w:aliases w:val="5 pt2,Not Bold"/>
    <w:uiPriority w:val="99"/>
    <w:rsid w:val="00C60DE1"/>
    <w:rPr>
      <w:b/>
      <w:bCs/>
      <w:sz w:val="21"/>
      <w:szCs w:val="21"/>
      <w:shd w:val="clear" w:color="auto" w:fill="FFFFFF"/>
    </w:rPr>
  </w:style>
  <w:style w:type="character" w:customStyle="1" w:styleId="Footnote0">
    <w:name w:val="Footnote"/>
    <w:uiPriority w:val="99"/>
    <w:rsid w:val="00C60DE1"/>
    <w:rPr>
      <w:b/>
      <w:bCs/>
      <w:sz w:val="22"/>
      <w:szCs w:val="22"/>
      <w:u w:val="single"/>
      <w:shd w:val="clear" w:color="auto" w:fill="FFFFFF"/>
    </w:rPr>
  </w:style>
  <w:style w:type="character" w:customStyle="1" w:styleId="FootnoteSpacing1pt">
    <w:name w:val="Footnote + Spacing 1 pt"/>
    <w:uiPriority w:val="99"/>
    <w:rsid w:val="00C60DE1"/>
    <w:rPr>
      <w:b/>
      <w:bCs/>
      <w:spacing w:val="30"/>
      <w:sz w:val="22"/>
      <w:szCs w:val="22"/>
      <w:shd w:val="clear" w:color="auto" w:fill="FFFFFF"/>
    </w:rPr>
  </w:style>
  <w:style w:type="character" w:customStyle="1" w:styleId="Footnote2">
    <w:name w:val="Footnote2"/>
    <w:basedOn w:val="Footnote"/>
    <w:uiPriority w:val="99"/>
    <w:rsid w:val="00C60DE1"/>
    <w:rPr>
      <w:b/>
      <w:bCs/>
      <w:sz w:val="22"/>
      <w:szCs w:val="22"/>
      <w:shd w:val="clear" w:color="auto" w:fill="FFFFFF"/>
    </w:rPr>
  </w:style>
  <w:style w:type="character" w:customStyle="1" w:styleId="Bodytext2Spacing0pt">
    <w:name w:val="Body text (2) + Spacing 0 pt"/>
    <w:uiPriority w:val="99"/>
    <w:rsid w:val="00C60DE1"/>
    <w:rPr>
      <w:rFonts w:ascii="Times New Roman" w:hAnsi="Times New Roman" w:cs="Times New Roman"/>
      <w:spacing w:val="-10"/>
      <w:sz w:val="26"/>
      <w:szCs w:val="26"/>
      <w:u w:val="none"/>
      <w:shd w:val="clear" w:color="auto" w:fill="FFFFFF"/>
    </w:rPr>
  </w:style>
  <w:style w:type="character" w:customStyle="1" w:styleId="Heading20">
    <w:name w:val="Heading #2_"/>
    <w:link w:val="Heading21"/>
    <w:uiPriority w:val="99"/>
    <w:locked/>
    <w:rsid w:val="00C60DE1"/>
    <w:rPr>
      <w:b/>
      <w:bCs/>
      <w:sz w:val="26"/>
      <w:szCs w:val="26"/>
      <w:shd w:val="clear" w:color="auto" w:fill="FFFFFF"/>
    </w:rPr>
  </w:style>
  <w:style w:type="character" w:customStyle="1" w:styleId="Heading2Spacing0pt">
    <w:name w:val="Heading #2 + Spacing 0 pt"/>
    <w:uiPriority w:val="99"/>
    <w:rsid w:val="00C60DE1"/>
    <w:rPr>
      <w:b/>
      <w:bCs/>
      <w:spacing w:val="-10"/>
      <w:sz w:val="26"/>
      <w:szCs w:val="26"/>
      <w:shd w:val="clear" w:color="auto" w:fill="FFFFFF"/>
    </w:rPr>
  </w:style>
  <w:style w:type="character" w:customStyle="1" w:styleId="Bodytext211pt">
    <w:name w:val="Body text (2) + 11 pt"/>
    <w:uiPriority w:val="99"/>
    <w:rsid w:val="00C60DE1"/>
    <w:rPr>
      <w:rFonts w:ascii="Times New Roman" w:hAnsi="Times New Roman" w:cs="Times New Roman"/>
      <w:sz w:val="22"/>
      <w:szCs w:val="22"/>
      <w:u w:val="none"/>
      <w:shd w:val="clear" w:color="auto" w:fill="FFFFFF"/>
    </w:rPr>
  </w:style>
  <w:style w:type="paragraph" w:customStyle="1" w:styleId="Footnote1">
    <w:name w:val="Footnote1"/>
    <w:basedOn w:val="Normal"/>
    <w:link w:val="Footnote"/>
    <w:uiPriority w:val="99"/>
    <w:rsid w:val="00C60DE1"/>
    <w:pPr>
      <w:widowControl w:val="0"/>
      <w:shd w:val="clear" w:color="auto" w:fill="FFFFFF"/>
      <w:spacing w:line="226" w:lineRule="exact"/>
      <w:jc w:val="both"/>
    </w:pPr>
    <w:rPr>
      <w:b/>
      <w:bCs/>
      <w:sz w:val="22"/>
      <w:szCs w:val="22"/>
      <w:lang w:val="x-none" w:eastAsia="x-none"/>
    </w:rPr>
  </w:style>
  <w:style w:type="paragraph" w:customStyle="1" w:styleId="Heading21">
    <w:name w:val="Heading #2"/>
    <w:basedOn w:val="Normal"/>
    <w:link w:val="Heading20"/>
    <w:uiPriority w:val="99"/>
    <w:rsid w:val="00C60DE1"/>
    <w:pPr>
      <w:widowControl w:val="0"/>
      <w:shd w:val="clear" w:color="auto" w:fill="FFFFFF"/>
      <w:spacing w:line="58" w:lineRule="exact"/>
      <w:jc w:val="center"/>
      <w:outlineLvl w:val="1"/>
    </w:pPr>
    <w:rPr>
      <w:b/>
      <w:bCs/>
      <w:sz w:val="26"/>
      <w:szCs w:val="26"/>
      <w:lang w:val="x-none" w:eastAsia="x-none"/>
    </w:rPr>
  </w:style>
  <w:style w:type="paragraph" w:styleId="FootnoteText">
    <w:name w:val="footnote text"/>
    <w:basedOn w:val="Normal"/>
    <w:link w:val="FootnoteTextChar"/>
    <w:rsid w:val="00773B41"/>
    <w:rPr>
      <w:sz w:val="20"/>
      <w:szCs w:val="20"/>
    </w:rPr>
  </w:style>
  <w:style w:type="character" w:customStyle="1" w:styleId="FootnoteTextChar">
    <w:name w:val="Footnote Text Char"/>
    <w:link w:val="FootnoteText"/>
    <w:rsid w:val="00773B41"/>
    <w:rPr>
      <w:lang w:val="vi-VN" w:eastAsia="vi-VN"/>
    </w:rPr>
  </w:style>
  <w:style w:type="character" w:styleId="FootnoteReference">
    <w:name w:val="footnote reference"/>
    <w:rsid w:val="00773B41"/>
    <w:rPr>
      <w:vertAlign w:val="superscript"/>
    </w:rPr>
  </w:style>
  <w:style w:type="paragraph" w:styleId="ListParagraph">
    <w:name w:val="List Paragraph"/>
    <w:basedOn w:val="Normal"/>
    <w:qFormat/>
    <w:rsid w:val="00C745BC"/>
    <w:pPr>
      <w:spacing w:after="200" w:line="276" w:lineRule="auto"/>
      <w:ind w:left="720"/>
      <w:contextualSpacing/>
    </w:pPr>
    <w:rPr>
      <w:rFonts w:ascii="Arial" w:eastAsia="Arial" w:hAnsi="Arial"/>
      <w:sz w:val="22"/>
      <w:szCs w:val="22"/>
      <w:lang w:eastAsia="en-US"/>
    </w:rPr>
  </w:style>
  <w:style w:type="paragraph" w:styleId="NormalWeb">
    <w:name w:val="Normal (Web)"/>
    <w:basedOn w:val="Normal"/>
    <w:unhideWhenUsed/>
    <w:rsid w:val="00F41C81"/>
    <w:pPr>
      <w:spacing w:before="100" w:beforeAutospacing="1" w:after="100" w:afterAutospacing="1"/>
    </w:pPr>
    <w:rPr>
      <w:lang w:val="en-US" w:eastAsia="en-US"/>
    </w:rPr>
  </w:style>
  <w:style w:type="character" w:styleId="Strong">
    <w:name w:val="Strong"/>
    <w:qFormat/>
    <w:rsid w:val="003D142A"/>
    <w:rPr>
      <w:b/>
      <w:bCs/>
    </w:rPr>
  </w:style>
  <w:style w:type="character" w:customStyle="1" w:styleId="Vnbnnidung">
    <w:name w:val="Văn bản nội dung_"/>
    <w:link w:val="Vnbnnidung0"/>
    <w:locked/>
    <w:rsid w:val="00543EF2"/>
    <w:rPr>
      <w:sz w:val="26"/>
      <w:szCs w:val="26"/>
    </w:rPr>
  </w:style>
  <w:style w:type="paragraph" w:customStyle="1" w:styleId="Vnbnnidung0">
    <w:name w:val="Văn bản nội dung"/>
    <w:basedOn w:val="Normal"/>
    <w:link w:val="Vnbnnidung"/>
    <w:rsid w:val="00543EF2"/>
    <w:pPr>
      <w:widowControl w:val="0"/>
      <w:spacing w:after="100"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5763">
      <w:bodyDiv w:val="1"/>
      <w:marLeft w:val="0"/>
      <w:marRight w:val="0"/>
      <w:marTop w:val="0"/>
      <w:marBottom w:val="0"/>
      <w:divBdr>
        <w:top w:val="none" w:sz="0" w:space="0" w:color="auto"/>
        <w:left w:val="none" w:sz="0" w:space="0" w:color="auto"/>
        <w:bottom w:val="none" w:sz="0" w:space="0" w:color="auto"/>
        <w:right w:val="none" w:sz="0" w:space="0" w:color="auto"/>
      </w:divBdr>
    </w:div>
    <w:div w:id="522288842">
      <w:bodyDiv w:val="1"/>
      <w:marLeft w:val="0"/>
      <w:marRight w:val="0"/>
      <w:marTop w:val="0"/>
      <w:marBottom w:val="0"/>
      <w:divBdr>
        <w:top w:val="none" w:sz="0" w:space="0" w:color="auto"/>
        <w:left w:val="none" w:sz="0" w:space="0" w:color="auto"/>
        <w:bottom w:val="none" w:sz="0" w:space="0" w:color="auto"/>
        <w:right w:val="none" w:sz="0" w:space="0" w:color="auto"/>
      </w:divBdr>
    </w:div>
    <w:div w:id="732698457">
      <w:bodyDiv w:val="1"/>
      <w:marLeft w:val="0"/>
      <w:marRight w:val="0"/>
      <w:marTop w:val="0"/>
      <w:marBottom w:val="0"/>
      <w:divBdr>
        <w:top w:val="none" w:sz="0" w:space="0" w:color="auto"/>
        <w:left w:val="none" w:sz="0" w:space="0" w:color="auto"/>
        <w:bottom w:val="none" w:sz="0" w:space="0" w:color="auto"/>
        <w:right w:val="none" w:sz="0" w:space="0" w:color="auto"/>
      </w:divBdr>
    </w:div>
    <w:div w:id="1157919355">
      <w:bodyDiv w:val="1"/>
      <w:marLeft w:val="0"/>
      <w:marRight w:val="0"/>
      <w:marTop w:val="0"/>
      <w:marBottom w:val="0"/>
      <w:divBdr>
        <w:top w:val="none" w:sz="0" w:space="0" w:color="auto"/>
        <w:left w:val="none" w:sz="0" w:space="0" w:color="auto"/>
        <w:bottom w:val="none" w:sz="0" w:space="0" w:color="auto"/>
        <w:right w:val="none" w:sz="0" w:space="0" w:color="auto"/>
      </w:divBdr>
    </w:div>
    <w:div w:id="1360744828">
      <w:bodyDiv w:val="1"/>
      <w:marLeft w:val="0"/>
      <w:marRight w:val="0"/>
      <w:marTop w:val="0"/>
      <w:marBottom w:val="0"/>
      <w:divBdr>
        <w:top w:val="none" w:sz="0" w:space="0" w:color="auto"/>
        <w:left w:val="none" w:sz="0" w:space="0" w:color="auto"/>
        <w:bottom w:val="none" w:sz="0" w:space="0" w:color="auto"/>
        <w:right w:val="none" w:sz="0" w:space="0" w:color="auto"/>
      </w:divBdr>
    </w:div>
    <w:div w:id="16553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5855-19FA-4286-B117-493EF367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Btl bé ®éi Biªn Phßng               Céng hßa x• héi chñ nghÜa ViÖt Nam</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Btl bé ®éi Biªn Phßng               Céng hßa x• héi chñ nghÜa ViÖt Nam</dc:title>
  <dc:subject/>
  <dc:creator>Admin</dc:creator>
  <cp:keywords/>
  <cp:lastModifiedBy>Hai Dang</cp:lastModifiedBy>
  <cp:revision>3</cp:revision>
  <cp:lastPrinted>2023-01-18T07:48:00Z</cp:lastPrinted>
  <dcterms:created xsi:type="dcterms:W3CDTF">2023-03-04T01:36:00Z</dcterms:created>
  <dcterms:modified xsi:type="dcterms:W3CDTF">2023-03-04T01:53:00Z</dcterms:modified>
</cp:coreProperties>
</file>