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5" w:type="dxa"/>
        <w:jc w:val="center"/>
        <w:tblLook w:val="04A0" w:firstRow="1" w:lastRow="0" w:firstColumn="1" w:lastColumn="0" w:noHBand="0" w:noVBand="1"/>
      </w:tblPr>
      <w:tblGrid>
        <w:gridCol w:w="2977"/>
        <w:gridCol w:w="6148"/>
      </w:tblGrid>
      <w:tr w:rsidR="00CB5BD4" w:rsidRPr="00CB5BD4" w14:paraId="3336D246" w14:textId="77777777" w:rsidTr="00544D37">
        <w:trPr>
          <w:trHeight w:val="851"/>
          <w:jc w:val="center"/>
        </w:trPr>
        <w:tc>
          <w:tcPr>
            <w:tcW w:w="2977" w:type="dxa"/>
            <w:hideMark/>
          </w:tcPr>
          <w:p w14:paraId="256794EC" w14:textId="77777777" w:rsidR="000E4568" w:rsidRPr="00CB5BD4" w:rsidRDefault="00544D37" w:rsidP="00605C04">
            <w:pPr>
              <w:spacing w:before="40" w:after="40" w:line="240" w:lineRule="auto"/>
              <w:jc w:val="center"/>
              <w:rPr>
                <w:rFonts w:cs="Times New Roman"/>
                <w:b/>
                <w:iCs/>
                <w:lang w:val="vi-VN"/>
              </w:rPr>
            </w:pPr>
            <w:r w:rsidRPr="00CB5BD4">
              <w:rPr>
                <w:rFonts w:cs="Times New Roman"/>
                <w:bCs/>
                <w:iCs/>
                <w:noProof/>
              </w:rPr>
              <mc:AlternateContent>
                <mc:Choice Requires="wps">
                  <w:drawing>
                    <wp:anchor distT="0" distB="0" distL="114300" distR="114300" simplePos="0" relativeHeight="251661312" behindDoc="0" locked="0" layoutInCell="1" allowOverlap="1" wp14:anchorId="155EDED5" wp14:editId="739744ED">
                      <wp:simplePos x="0" y="0"/>
                      <wp:positionH relativeFrom="column">
                        <wp:posOffset>647065</wp:posOffset>
                      </wp:positionH>
                      <wp:positionV relativeFrom="paragraph">
                        <wp:posOffset>454665</wp:posOffset>
                      </wp:positionV>
                      <wp:extent cx="503555" cy="0"/>
                      <wp:effectExtent l="0" t="0" r="1079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72F6AB" id="_x0000_t32" coordsize="21600,21600" o:spt="32" o:oned="t" path="m,l21600,21600e" filled="f">
                      <v:path arrowok="t" fillok="f" o:connecttype="none"/>
                      <o:lock v:ext="edit" shapetype="t"/>
                    </v:shapetype>
                    <v:shape id="Straight Arrow Connector 3" o:spid="_x0000_s1026" type="#_x0000_t32" style="position:absolute;margin-left:50.95pt;margin-top:35.8pt;width:3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"/>
                  </w:pict>
                </mc:Fallback>
              </mc:AlternateContent>
            </w:r>
            <w:r w:rsidR="000E4568" w:rsidRPr="00CB5BD4">
              <w:rPr>
                <w:rFonts w:cs="Times New Roman"/>
                <w:b/>
                <w:iCs/>
              </w:rPr>
              <w:t>ỦY BAN NHÂN DÂN TỈNH QUẢNG TRỊ</w:t>
            </w:r>
          </w:p>
        </w:tc>
        <w:tc>
          <w:tcPr>
            <w:tcW w:w="6148" w:type="dxa"/>
            <w:hideMark/>
          </w:tcPr>
          <w:p w14:paraId="11C8D537" w14:textId="77777777" w:rsidR="000E4568" w:rsidRPr="00CB5BD4" w:rsidRDefault="000E4568" w:rsidP="00605C04">
            <w:pPr>
              <w:spacing w:before="40" w:after="40" w:line="240" w:lineRule="auto"/>
              <w:jc w:val="center"/>
              <w:rPr>
                <w:rFonts w:cs="Times New Roman"/>
                <w:b/>
                <w:bCs/>
                <w:iCs/>
                <w:lang w:val="vi-VN"/>
              </w:rPr>
            </w:pPr>
            <w:r w:rsidRPr="00CB5BD4">
              <w:rPr>
                <w:rFonts w:cs="Times New Roman"/>
                <w:b/>
                <w:bCs/>
                <w:iCs/>
                <w:lang w:val="vi-VN"/>
              </w:rPr>
              <w:t>CỘNG HÒA XÃ HỘI CHỦ NGHĨA VIỆT NAM</w:t>
            </w:r>
          </w:p>
          <w:p w14:paraId="60A84A4A" w14:textId="77777777" w:rsidR="000E4568" w:rsidRPr="00CB5BD4" w:rsidRDefault="00544D37" w:rsidP="00605C04">
            <w:pPr>
              <w:spacing w:before="40" w:after="40" w:line="240" w:lineRule="auto"/>
              <w:jc w:val="center"/>
              <w:rPr>
                <w:rFonts w:cs="Times New Roman"/>
                <w:b/>
                <w:iCs/>
              </w:rPr>
            </w:pPr>
            <w:r w:rsidRPr="00CB5BD4">
              <w:rPr>
                <w:rFonts w:cs="Times New Roman"/>
                <w:noProof/>
              </w:rPr>
              <mc:AlternateContent>
                <mc:Choice Requires="wps">
                  <w:drawing>
                    <wp:anchor distT="4294967294" distB="4294967294" distL="114300" distR="114300" simplePos="0" relativeHeight="251660288" behindDoc="0" locked="0" layoutInCell="1" allowOverlap="1" wp14:anchorId="0D3C371B" wp14:editId="5A1AB5CA">
                      <wp:simplePos x="0" y="0"/>
                      <wp:positionH relativeFrom="column">
                        <wp:posOffset>760730</wp:posOffset>
                      </wp:positionH>
                      <wp:positionV relativeFrom="paragraph">
                        <wp:posOffset>212730</wp:posOffset>
                      </wp:positionV>
                      <wp:extent cx="2238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9C3736"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9pt,16.75pt" to="236.1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"/>
                  </w:pict>
                </mc:Fallback>
              </mc:AlternateContent>
            </w:r>
            <w:r w:rsidR="000E4568" w:rsidRPr="00CB5BD4">
              <w:rPr>
                <w:rFonts w:cs="Times New Roman"/>
                <w:b/>
                <w:bCs/>
                <w:iCs/>
              </w:rPr>
              <w:t>Độc lập - Tự do - Hạnh phúc</w:t>
            </w:r>
          </w:p>
        </w:tc>
      </w:tr>
      <w:tr w:rsidR="00CB5BD4" w:rsidRPr="00CB5BD4" w14:paraId="7190FFFE" w14:textId="77777777" w:rsidTr="00FA20C0">
        <w:trPr>
          <w:jc w:val="center"/>
        </w:trPr>
        <w:tc>
          <w:tcPr>
            <w:tcW w:w="2977" w:type="dxa"/>
            <w:hideMark/>
          </w:tcPr>
          <w:p w14:paraId="592D95A7" w14:textId="77777777" w:rsidR="000E4568" w:rsidRPr="00CB5BD4" w:rsidRDefault="000E4568" w:rsidP="00605C04">
            <w:pPr>
              <w:spacing w:before="40" w:after="40" w:line="240" w:lineRule="auto"/>
              <w:rPr>
                <w:rFonts w:cs="Times New Roman"/>
                <w:b/>
                <w:iCs/>
              </w:rPr>
            </w:pPr>
          </w:p>
        </w:tc>
        <w:tc>
          <w:tcPr>
            <w:tcW w:w="6148" w:type="dxa"/>
            <w:hideMark/>
          </w:tcPr>
          <w:p w14:paraId="44D319C9" w14:textId="77777777" w:rsidR="000E4568" w:rsidRPr="00CB5BD4" w:rsidRDefault="000E4568" w:rsidP="00605C04">
            <w:pPr>
              <w:spacing w:before="40" w:after="40" w:line="240" w:lineRule="auto"/>
              <w:rPr>
                <w:rFonts w:cs="Times New Roman"/>
                <w:b/>
                <w:iCs/>
              </w:rPr>
            </w:pPr>
          </w:p>
        </w:tc>
      </w:tr>
      <w:tr w:rsidR="000E4568" w:rsidRPr="00E81CA3" w14:paraId="3B074B42" w14:textId="77777777" w:rsidTr="00544D37">
        <w:trPr>
          <w:trHeight w:val="521"/>
          <w:jc w:val="center"/>
        </w:trPr>
        <w:tc>
          <w:tcPr>
            <w:tcW w:w="2977" w:type="dxa"/>
            <w:hideMark/>
          </w:tcPr>
          <w:p w14:paraId="62B9BA84" w14:textId="77777777" w:rsidR="000E4568" w:rsidRPr="00CB5BD4" w:rsidRDefault="000E4568" w:rsidP="00847690">
            <w:pPr>
              <w:spacing w:before="40" w:after="40" w:line="240" w:lineRule="auto"/>
              <w:jc w:val="center"/>
              <w:rPr>
                <w:rFonts w:cs="Times New Roman"/>
                <w:b/>
                <w:iCs/>
                <w:lang w:val="vi-VN"/>
              </w:rPr>
            </w:pPr>
            <w:r w:rsidRPr="00CB5BD4">
              <w:rPr>
                <w:rFonts w:cs="Times New Roman"/>
                <w:bCs/>
                <w:iCs/>
              </w:rPr>
              <w:t>Số:</w:t>
            </w:r>
            <w:r w:rsidR="00BF6436" w:rsidRPr="00CB5BD4">
              <w:rPr>
                <w:rFonts w:cs="Times New Roman"/>
                <w:bCs/>
                <w:iCs/>
              </w:rPr>
              <w:t xml:space="preserve"> </w:t>
            </w:r>
            <w:r w:rsidR="00847690" w:rsidRPr="00CB5BD4">
              <w:rPr>
                <w:rFonts w:cs="Times New Roman"/>
                <w:bCs/>
                <w:iCs/>
              </w:rPr>
              <w:t xml:space="preserve">   </w:t>
            </w:r>
            <w:r w:rsidR="004E300A" w:rsidRPr="00CB5BD4">
              <w:rPr>
                <w:rFonts w:cs="Times New Roman"/>
                <w:bCs/>
                <w:iCs/>
              </w:rPr>
              <w:t xml:space="preserve"> </w:t>
            </w:r>
            <w:r w:rsidR="00847690" w:rsidRPr="00CB5BD4">
              <w:rPr>
                <w:rFonts w:cs="Times New Roman"/>
                <w:bCs/>
                <w:iCs/>
              </w:rPr>
              <w:t xml:space="preserve">   </w:t>
            </w:r>
            <w:r w:rsidR="00106ED6" w:rsidRPr="00CB5BD4">
              <w:rPr>
                <w:rFonts w:cs="Times New Roman"/>
                <w:bCs/>
                <w:iCs/>
              </w:rPr>
              <w:t xml:space="preserve"> </w:t>
            </w:r>
            <w:r w:rsidRPr="00CB5BD4">
              <w:rPr>
                <w:rFonts w:cs="Times New Roman"/>
                <w:bCs/>
                <w:iCs/>
              </w:rPr>
              <w:t>/BC-UBND</w:t>
            </w:r>
          </w:p>
        </w:tc>
        <w:tc>
          <w:tcPr>
            <w:tcW w:w="6148" w:type="dxa"/>
            <w:hideMark/>
          </w:tcPr>
          <w:p w14:paraId="0A3554EA" w14:textId="77777777" w:rsidR="000E4568" w:rsidRPr="00CB5BD4" w:rsidRDefault="000E4568" w:rsidP="00847690">
            <w:pPr>
              <w:spacing w:before="40" w:after="40" w:line="240" w:lineRule="auto"/>
              <w:jc w:val="center"/>
              <w:rPr>
                <w:rFonts w:cs="Times New Roman"/>
                <w:b/>
                <w:iCs/>
                <w:lang w:val="vi-VN"/>
              </w:rPr>
            </w:pPr>
            <w:r w:rsidRPr="00CB5BD4">
              <w:rPr>
                <w:rFonts w:cs="Times New Roman"/>
                <w:bCs/>
                <w:i/>
                <w:iCs/>
                <w:lang w:val="vi-VN"/>
              </w:rPr>
              <w:t xml:space="preserve">Quảng Trị, ngày </w:t>
            </w:r>
            <w:r w:rsidR="00493932" w:rsidRPr="00CB5BD4">
              <w:rPr>
                <w:rFonts w:cs="Times New Roman"/>
                <w:bCs/>
                <w:i/>
                <w:iCs/>
                <w:lang w:val="vi-VN"/>
              </w:rPr>
              <w:t xml:space="preserve"> </w:t>
            </w:r>
            <w:r w:rsidR="00847690" w:rsidRPr="00CB5BD4">
              <w:rPr>
                <w:rFonts w:cs="Times New Roman"/>
                <w:bCs/>
                <w:i/>
                <w:iCs/>
                <w:lang w:val="vi-VN"/>
              </w:rPr>
              <w:t xml:space="preserve">    </w:t>
            </w:r>
            <w:r w:rsidR="00493932" w:rsidRPr="00CB5BD4">
              <w:rPr>
                <w:rFonts w:cs="Times New Roman"/>
                <w:bCs/>
                <w:i/>
                <w:iCs/>
                <w:lang w:val="vi-VN"/>
              </w:rPr>
              <w:t xml:space="preserve"> </w:t>
            </w:r>
            <w:r w:rsidRPr="00CB5BD4">
              <w:rPr>
                <w:rFonts w:cs="Times New Roman"/>
                <w:bCs/>
                <w:i/>
                <w:iCs/>
                <w:lang w:val="vi-VN"/>
              </w:rPr>
              <w:t xml:space="preserve"> tháng </w:t>
            </w:r>
            <w:r w:rsidR="00E20443" w:rsidRPr="00CB5BD4">
              <w:rPr>
                <w:rFonts w:cs="Times New Roman"/>
                <w:bCs/>
                <w:i/>
                <w:iCs/>
                <w:lang w:val="vi-VN"/>
              </w:rPr>
              <w:t xml:space="preserve"> </w:t>
            </w:r>
            <w:r w:rsidR="00847690" w:rsidRPr="00CB5BD4">
              <w:rPr>
                <w:rFonts w:cs="Times New Roman"/>
                <w:bCs/>
                <w:i/>
                <w:iCs/>
                <w:lang w:val="vi-VN"/>
              </w:rPr>
              <w:t xml:space="preserve">    </w:t>
            </w:r>
            <w:r w:rsidRPr="00CB5BD4">
              <w:rPr>
                <w:rFonts w:cs="Times New Roman"/>
                <w:bCs/>
                <w:i/>
                <w:iCs/>
                <w:lang w:val="vi-VN"/>
              </w:rPr>
              <w:t xml:space="preserve"> </w:t>
            </w:r>
            <w:r w:rsidR="00E20443" w:rsidRPr="00CB5BD4">
              <w:rPr>
                <w:rFonts w:cs="Times New Roman"/>
                <w:bCs/>
                <w:i/>
                <w:iCs/>
                <w:lang w:val="vi-VN"/>
              </w:rPr>
              <w:t xml:space="preserve"> </w:t>
            </w:r>
            <w:r w:rsidRPr="00CB5BD4">
              <w:rPr>
                <w:rFonts w:cs="Times New Roman"/>
                <w:bCs/>
                <w:i/>
                <w:iCs/>
                <w:lang w:val="vi-VN"/>
              </w:rPr>
              <w:t>năm 202</w:t>
            </w:r>
            <w:r w:rsidR="00847690" w:rsidRPr="00CB5BD4">
              <w:rPr>
                <w:rFonts w:cs="Times New Roman"/>
                <w:bCs/>
                <w:i/>
                <w:iCs/>
                <w:lang w:val="vi-VN"/>
              </w:rPr>
              <w:t>3</w:t>
            </w:r>
          </w:p>
        </w:tc>
      </w:tr>
    </w:tbl>
    <w:p w14:paraId="21DEE9F0" w14:textId="77777777" w:rsidR="002A7E3E" w:rsidRPr="00CB5BD4" w:rsidRDefault="002A7E3E" w:rsidP="00605C04">
      <w:pPr>
        <w:spacing w:before="40" w:after="40" w:line="240" w:lineRule="auto"/>
        <w:jc w:val="center"/>
        <w:rPr>
          <w:rFonts w:cs="Times New Roman"/>
          <w:b/>
          <w:sz w:val="12"/>
          <w:lang w:val="vi-VN"/>
        </w:rPr>
      </w:pPr>
    </w:p>
    <w:p w14:paraId="7FC1502F" w14:textId="77777777" w:rsidR="000E4568" w:rsidRPr="00CB5BD4" w:rsidRDefault="000E4568" w:rsidP="00605C04">
      <w:pPr>
        <w:spacing w:before="40" w:after="40" w:line="240" w:lineRule="auto"/>
        <w:jc w:val="center"/>
        <w:rPr>
          <w:rFonts w:cs="Times New Roman"/>
          <w:b/>
          <w:lang w:val="vi-VN"/>
        </w:rPr>
      </w:pPr>
      <w:r w:rsidRPr="00CB5BD4">
        <w:rPr>
          <w:rFonts w:cs="Times New Roman"/>
          <w:b/>
          <w:lang w:val="vi-VN"/>
        </w:rPr>
        <w:t>BÁO CÁO</w:t>
      </w:r>
    </w:p>
    <w:p w14:paraId="362E1D86" w14:textId="77777777" w:rsidR="005238BB" w:rsidRPr="00CB5BD4" w:rsidRDefault="00847690" w:rsidP="00B16CA3">
      <w:pPr>
        <w:spacing w:after="0" w:line="240" w:lineRule="auto"/>
        <w:jc w:val="center"/>
        <w:rPr>
          <w:rFonts w:cs="Times New Roman"/>
          <w:b/>
          <w:lang w:val="vi-VN"/>
        </w:rPr>
      </w:pPr>
      <w:r w:rsidRPr="00CB5BD4">
        <w:rPr>
          <w:rFonts w:cs="Times New Roman"/>
          <w:b/>
          <w:lang w:val="vi-VN"/>
        </w:rPr>
        <w:t xml:space="preserve">Kết quả giải quyết các ý kiến, kiến nghị của cử tri </w:t>
      </w:r>
    </w:p>
    <w:p w14:paraId="222F80A9" w14:textId="3650F940" w:rsidR="000E4568" w:rsidRPr="00CB5BD4" w:rsidRDefault="00847690" w:rsidP="00B16CA3">
      <w:pPr>
        <w:spacing w:after="0" w:line="240" w:lineRule="auto"/>
        <w:jc w:val="center"/>
        <w:rPr>
          <w:rFonts w:cs="Times New Roman"/>
          <w:b/>
          <w:lang w:val="vi-VN"/>
        </w:rPr>
      </w:pPr>
      <w:r w:rsidRPr="00CB5BD4">
        <w:rPr>
          <w:rFonts w:cs="Times New Roman"/>
          <w:b/>
          <w:lang w:val="vi-VN"/>
        </w:rPr>
        <w:t>gửi đến kỳ họp thứ 14, Hội đồng nhân dân tỉnh</w:t>
      </w:r>
      <w:r w:rsidR="00C527A7" w:rsidRPr="00CB5BD4">
        <w:rPr>
          <w:rFonts w:cs="Times New Roman"/>
          <w:b/>
          <w:lang w:val="vi-VN"/>
        </w:rPr>
        <w:t>,</w:t>
      </w:r>
      <w:r w:rsidRPr="00CB5BD4">
        <w:rPr>
          <w:rFonts w:cs="Times New Roman"/>
          <w:b/>
          <w:lang w:val="vi-VN"/>
        </w:rPr>
        <w:t xml:space="preserve"> nhiệm kỳ 2021-2026</w:t>
      </w:r>
    </w:p>
    <w:p w14:paraId="1367AB37" w14:textId="77777777" w:rsidR="006F19D9" w:rsidRPr="00CB5BD4" w:rsidRDefault="006F19D9" w:rsidP="00605C04">
      <w:pPr>
        <w:spacing w:before="40" w:after="40" w:line="240" w:lineRule="auto"/>
        <w:rPr>
          <w:rFonts w:cs="Times New Roman"/>
          <w:b/>
          <w:lang w:val="vi-VN"/>
        </w:rPr>
      </w:pPr>
      <w:r w:rsidRPr="00CB5BD4">
        <w:rPr>
          <w:rFonts w:cs="Times New Roman"/>
          <w:noProof/>
        </w:rPr>
        <mc:AlternateContent>
          <mc:Choice Requires="wps">
            <w:drawing>
              <wp:anchor distT="0" distB="0" distL="114300" distR="114300" simplePos="0" relativeHeight="251659264" behindDoc="0" locked="0" layoutInCell="1" allowOverlap="1" wp14:anchorId="4DBCDBF3" wp14:editId="614EE3C0">
                <wp:simplePos x="0" y="0"/>
                <wp:positionH relativeFrom="column">
                  <wp:posOffset>2286000</wp:posOffset>
                </wp:positionH>
                <wp:positionV relativeFrom="paragraph">
                  <wp:posOffset>40005</wp:posOffset>
                </wp:positionV>
                <wp:extent cx="113093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CB8F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15pt" to="26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"/>
            </w:pict>
          </mc:Fallback>
        </mc:AlternateContent>
      </w:r>
    </w:p>
    <w:p w14:paraId="0B200BF7" w14:textId="77777777" w:rsidR="006F19D9" w:rsidRPr="00CB5BD4" w:rsidRDefault="006F19D9" w:rsidP="00605C04">
      <w:pPr>
        <w:spacing w:before="40" w:after="40" w:line="240" w:lineRule="auto"/>
        <w:rPr>
          <w:rFonts w:cs="Times New Roman"/>
          <w:b/>
          <w:sz w:val="16"/>
          <w:lang w:val="vi-VN"/>
        </w:rPr>
      </w:pPr>
    </w:p>
    <w:p w14:paraId="6777B1EF" w14:textId="77777777" w:rsidR="000E4568" w:rsidRPr="00CB5BD4" w:rsidRDefault="006F19D9" w:rsidP="006F19D9">
      <w:pPr>
        <w:spacing w:before="40" w:after="40" w:line="240" w:lineRule="auto"/>
        <w:jc w:val="center"/>
        <w:rPr>
          <w:rFonts w:cs="Times New Roman"/>
          <w:b/>
          <w:lang w:val="vi-VN"/>
        </w:rPr>
      </w:pPr>
      <w:r w:rsidRPr="00CB5BD4">
        <w:rPr>
          <w:rFonts w:cs="Times New Roman"/>
          <w:b/>
          <w:lang w:val="vi-VN"/>
        </w:rPr>
        <w:t xml:space="preserve">Kính gửi: Hội đồng nhân </w:t>
      </w:r>
      <w:r w:rsidR="006F5CD2" w:rsidRPr="00CB5BD4">
        <w:rPr>
          <w:rFonts w:cs="Times New Roman"/>
          <w:b/>
          <w:lang w:val="vi-VN"/>
        </w:rPr>
        <w:t>d</w:t>
      </w:r>
      <w:r w:rsidRPr="00CB5BD4">
        <w:rPr>
          <w:rFonts w:cs="Times New Roman"/>
          <w:b/>
          <w:lang w:val="vi-VN"/>
        </w:rPr>
        <w:t>ân tỉnh khóa VIII, kỳ họp thứ 18</w:t>
      </w:r>
    </w:p>
    <w:p w14:paraId="75F2084B" w14:textId="77777777" w:rsidR="006F19D9" w:rsidRPr="00CB5BD4" w:rsidRDefault="006F19D9" w:rsidP="00210844">
      <w:pPr>
        <w:spacing w:after="0" w:line="240" w:lineRule="auto"/>
        <w:ind w:firstLine="720"/>
        <w:jc w:val="both"/>
        <w:rPr>
          <w:rFonts w:cs="Times New Roman"/>
          <w:lang w:val="vi-VN"/>
        </w:rPr>
      </w:pPr>
    </w:p>
    <w:p w14:paraId="33A234F6" w14:textId="749FAB54" w:rsidR="003A0A51" w:rsidRDefault="00506C94" w:rsidP="003A0A51">
      <w:pPr>
        <w:spacing w:after="0" w:line="400" w:lineRule="atLeast"/>
        <w:ind w:firstLine="720"/>
        <w:jc w:val="both"/>
        <w:rPr>
          <w:rFonts w:cs="Times New Roman"/>
        </w:rPr>
      </w:pPr>
      <w:r w:rsidRPr="00CB5BD4">
        <w:rPr>
          <w:rFonts w:cs="Times New Roman"/>
          <w:lang w:val="vi-VN"/>
        </w:rPr>
        <w:t>UBND tỉnh Quảng Trị nhận được Báo cáo số</w:t>
      </w:r>
      <w:r w:rsidR="008C3B43">
        <w:rPr>
          <w:rFonts w:cs="Times New Roman"/>
          <w:lang w:val="vi-VN"/>
        </w:rPr>
        <w:t xml:space="preserve"> 360/BC-HĐND ngày 05/12/202</w:t>
      </w:r>
      <w:r w:rsidR="008C3B43">
        <w:rPr>
          <w:rFonts w:cs="Times New Roman"/>
        </w:rPr>
        <w:t>2</w:t>
      </w:r>
      <w:r w:rsidRPr="00CB5BD4">
        <w:rPr>
          <w:rFonts w:cs="Times New Roman"/>
          <w:lang w:val="vi-VN"/>
        </w:rPr>
        <w:t xml:space="preserve"> của HĐND tỉnh Quảng Trị về tổng hợp ý kiến, kiến nghị cử tri gửi đến kỳ họp thứ 14, HĐND tỉnh khóa VIII. UBND tỉnh đã nghiêm túc tiếp thu và có văn bản số 106/UBND-TH ngày 11/01/2023 chỉ đạo các sở, ban, ngành, địa phương liên quan khẩn trương kiểm tra, xem xét giải quyết, trả lời các ý kiến, kiến nghị mà cử tri quan tâm đối với các lĩnh vực: Nông nghiệp và phát triển nông thôn; quy hoạch, đầu tư, xây dựng, giao thông, tài nguyên môi trường, thương mại dịch vụ, phí và lệ phí; văn hóa xã hội; nội chính, pháp chế và những ý kiến, kiến nghị nhiều lần.</w:t>
      </w:r>
      <w:r w:rsidR="00A13BB7" w:rsidRPr="00E81CA3">
        <w:rPr>
          <w:rFonts w:cs="Times New Roman"/>
          <w:lang w:val="vi-VN"/>
        </w:rPr>
        <w:t xml:space="preserve"> </w:t>
      </w:r>
      <w:r w:rsidRPr="00CB5BD4">
        <w:rPr>
          <w:rFonts w:cs="Times New Roman"/>
          <w:lang w:val="vi-VN"/>
        </w:rPr>
        <w:t xml:space="preserve">UBND tỉnh kính báo cáo HĐND tỉnh kết quả giải quyết ý kiến, kiến nghị của cử tri </w:t>
      </w:r>
      <w:r w:rsidR="0075787F" w:rsidRPr="00E81CA3">
        <w:rPr>
          <w:rFonts w:cs="Times New Roman"/>
          <w:lang w:val="vi-VN"/>
        </w:rPr>
        <w:t>như</w:t>
      </w:r>
      <w:r w:rsidRPr="0075787F">
        <w:rPr>
          <w:rFonts w:cs="Times New Roman"/>
          <w:lang w:val="vi-VN"/>
        </w:rPr>
        <w:t xml:space="preserve"> Phụ lục</w:t>
      </w:r>
      <w:r w:rsidR="003A0A51">
        <w:rPr>
          <w:rFonts w:cs="Times New Roman"/>
        </w:rPr>
        <w:t xml:space="preserve"> 01</w:t>
      </w:r>
      <w:r w:rsidRPr="0075787F">
        <w:rPr>
          <w:rFonts w:cs="Times New Roman"/>
          <w:lang w:val="vi-VN"/>
        </w:rPr>
        <w:t xml:space="preserve"> đính kèm.</w:t>
      </w:r>
      <w:r w:rsidRPr="00CB5BD4">
        <w:rPr>
          <w:rFonts w:cs="Times New Roman"/>
          <w:lang w:val="vi-VN"/>
        </w:rPr>
        <w:t xml:space="preserve"> Riêng các ý kiến, kiến nghị của cử tri thuộc thẩm quyền của UBND cấp huyện, UBND tỉnh đã </w:t>
      </w:r>
      <w:r w:rsidR="0075787F" w:rsidRPr="00E81CA3">
        <w:rPr>
          <w:rFonts w:cs="Times New Roman"/>
          <w:lang w:val="vi-VN"/>
        </w:rPr>
        <w:t>giao các</w:t>
      </w:r>
      <w:r w:rsidRPr="00CB5BD4">
        <w:rPr>
          <w:rFonts w:cs="Times New Roman"/>
          <w:lang w:val="vi-VN"/>
        </w:rPr>
        <w:t xml:space="preserve"> địa phương trực tiếp trả lời để cử tri được rõ.</w:t>
      </w:r>
    </w:p>
    <w:p w14:paraId="54178CA7" w14:textId="70D69F06" w:rsidR="003A0A51" w:rsidRDefault="00506C94" w:rsidP="003A0A51">
      <w:pPr>
        <w:spacing w:after="0" w:line="400" w:lineRule="atLeast"/>
        <w:ind w:firstLine="720"/>
        <w:jc w:val="both"/>
        <w:rPr>
          <w:rFonts w:cs="Times New Roman"/>
        </w:rPr>
      </w:pPr>
      <w:r w:rsidRPr="00CB5BD4">
        <w:rPr>
          <w:rFonts w:cs="Times New Roman"/>
          <w:lang w:val="vi-VN"/>
        </w:rPr>
        <w:t>Nhìn chung các ý kiến, kiến nghị của cử tri đều được các cơ quan chức năng tổ chức giải quyết có trách nhiệm, nghiên cứu và xử lý kịp thời các các vấn đề nóng, đang được dư luận xã hội quan tâm</w:t>
      </w:r>
      <w:r w:rsidR="00393435" w:rsidRPr="00E81CA3">
        <w:rPr>
          <w:rFonts w:cs="Times New Roman"/>
          <w:lang w:val="vi-VN"/>
        </w:rPr>
        <w:t xml:space="preserve"> </w:t>
      </w:r>
      <w:r w:rsidR="00393435" w:rsidRPr="00E81CA3">
        <w:rPr>
          <w:rFonts w:cs="Times New Roman"/>
          <w:color w:val="FF0000"/>
          <w:lang w:val="vi-VN"/>
        </w:rPr>
        <w:t>(việc cấp giấy chứng nhận quyền sử dụng đất cho hộ gia đình, cá nhân theo dự án chưa đáp ứng được nguyện vọng của công dân; đơn giá dịch vụ công còn cao so với thu nhập của người dân trên địa bàn)</w:t>
      </w:r>
      <w:r w:rsidRPr="00CB5BD4">
        <w:rPr>
          <w:rFonts w:cs="Times New Roman"/>
          <w:lang w:val="vi-VN"/>
        </w:rPr>
        <w:t xml:space="preserve">, bảo vệ quyền và lợi ích chính đáng của người dân. </w:t>
      </w:r>
    </w:p>
    <w:p w14:paraId="732CADAC" w14:textId="40B82536" w:rsidR="003A0A51" w:rsidRPr="003A0A51" w:rsidRDefault="003A0A51" w:rsidP="003A0A51">
      <w:pPr>
        <w:spacing w:after="0" w:line="400" w:lineRule="atLeast"/>
        <w:ind w:firstLine="720"/>
        <w:jc w:val="both"/>
        <w:rPr>
          <w:rFonts w:cs="Times New Roman"/>
        </w:rPr>
      </w:pPr>
      <w:r>
        <w:rPr>
          <w:rFonts w:cs="Times New Roman"/>
        </w:rPr>
        <w:t xml:space="preserve">Ngoài ra, UBND tỉnh đã chỉ đạo các đơn vị, địa phương giải quyết dứt điểm các kiến nghị của cử tri gửi đến kỳ họp thứ 10, </w:t>
      </w:r>
      <w:r w:rsidRPr="00CB5BD4">
        <w:rPr>
          <w:rFonts w:cs="Times New Roman"/>
          <w:lang w:val="vi-VN"/>
        </w:rPr>
        <w:t>HĐND t</w:t>
      </w:r>
      <w:bookmarkStart w:id="0" w:name="_GoBack"/>
      <w:bookmarkEnd w:id="0"/>
      <w:r w:rsidRPr="00CB5BD4">
        <w:rPr>
          <w:rFonts w:cs="Times New Roman"/>
          <w:lang w:val="vi-VN"/>
        </w:rPr>
        <w:t>ỉnh khóa VIII</w:t>
      </w:r>
      <w:r>
        <w:rPr>
          <w:rFonts w:cs="Times New Roman"/>
        </w:rPr>
        <w:t xml:space="preserve"> theo yêu cầu </w:t>
      </w:r>
      <w:r w:rsidRPr="003A0A51">
        <w:rPr>
          <w:rFonts w:cs="Times New Roman"/>
          <w:lang w:val="vi-VN"/>
        </w:rPr>
        <w:t xml:space="preserve">của HĐND tỉnh </w:t>
      </w:r>
      <w:r>
        <w:rPr>
          <w:rFonts w:cs="Times New Roman"/>
        </w:rPr>
        <w:t>tại</w:t>
      </w:r>
      <w:r w:rsidRPr="003A0A51">
        <w:rPr>
          <w:rFonts w:cs="Times New Roman"/>
          <w:lang w:val="vi-VN"/>
        </w:rPr>
        <w:t xml:space="preserve"> Báo cáo số 36</w:t>
      </w:r>
      <w:r>
        <w:rPr>
          <w:rFonts w:cs="Times New Roman"/>
        </w:rPr>
        <w:t>1</w:t>
      </w:r>
      <w:r w:rsidRPr="003A0A51">
        <w:rPr>
          <w:rFonts w:cs="Times New Roman"/>
          <w:lang w:val="vi-VN"/>
        </w:rPr>
        <w:t>/BC-HĐND ngày 05/12/202</w:t>
      </w:r>
      <w:r w:rsidRPr="003A0A51">
        <w:rPr>
          <w:rFonts w:cs="Times New Roman"/>
        </w:rPr>
        <w:t>2</w:t>
      </w:r>
      <w:r w:rsidR="00D14253">
        <w:rPr>
          <w:rFonts w:cs="Times New Roman"/>
        </w:rPr>
        <w:t xml:space="preserve">; </w:t>
      </w:r>
      <w:r w:rsidR="00D14253">
        <w:rPr>
          <w:rFonts w:cs="Times New Roman"/>
        </w:rPr>
        <w:t>UBND tỉnh</w:t>
      </w:r>
      <w:r w:rsidR="00D14253">
        <w:rPr>
          <w:rFonts w:cs="Times New Roman"/>
        </w:rPr>
        <w:t xml:space="preserve"> tổng hợp kết quả thực hiện</w:t>
      </w:r>
      <w:r w:rsidRPr="003A0A51">
        <w:rPr>
          <w:rFonts w:cs="Times New Roman"/>
          <w:lang w:val="vi-VN"/>
        </w:rPr>
        <w:t xml:space="preserve"> </w:t>
      </w:r>
      <w:r>
        <w:rPr>
          <w:rFonts w:cs="Times New Roman"/>
        </w:rPr>
        <w:t>như Phụ lục 02 kèm theo.</w:t>
      </w:r>
    </w:p>
    <w:p w14:paraId="58ED3ABE" w14:textId="267BB71D" w:rsidR="00506C94" w:rsidRPr="00CB5BD4" w:rsidRDefault="00506C94" w:rsidP="003A0A51">
      <w:pPr>
        <w:spacing w:after="0" w:line="400" w:lineRule="atLeast"/>
        <w:ind w:firstLine="720"/>
        <w:jc w:val="both"/>
        <w:rPr>
          <w:rFonts w:cs="Times New Roman"/>
          <w:lang w:val="vi-VN"/>
        </w:rPr>
      </w:pPr>
      <w:r w:rsidRPr="00CB5BD4">
        <w:rPr>
          <w:rFonts w:cs="Times New Roman"/>
          <w:lang w:val="vi-VN"/>
        </w:rPr>
        <w:t xml:space="preserve">Thời gian tới, UBND tỉnh tiếp tục chỉ đạo các </w:t>
      </w:r>
      <w:r w:rsidRPr="00CB5BD4">
        <w:rPr>
          <w:rFonts w:cs="Times New Roman"/>
          <w:iCs/>
          <w:lang w:val="vi-VN"/>
        </w:rPr>
        <w:t>sở,</w:t>
      </w:r>
      <w:r w:rsidRPr="00CB5BD4">
        <w:rPr>
          <w:rFonts w:cs="Times New Roman"/>
          <w:lang w:val="vi-VN"/>
        </w:rPr>
        <w:t xml:space="preserve"> ban, ngành, cấp tỉnh và địa phương liên quan tổng hợp, giải quyết dứt điểm những ý kiến, kiến nghị của cử tri đang giải quyết hoặc giải quyết chưa triệt để.</w:t>
      </w:r>
    </w:p>
    <w:p w14:paraId="3F4D1FB1" w14:textId="77777777" w:rsidR="00E9456B" w:rsidRPr="00CB5BD4" w:rsidRDefault="00AA25B9" w:rsidP="003A0A51">
      <w:pPr>
        <w:spacing w:after="0" w:line="400" w:lineRule="atLeast"/>
        <w:ind w:firstLine="720"/>
        <w:jc w:val="both"/>
        <w:rPr>
          <w:rFonts w:cs="Times New Roman"/>
          <w:lang w:val="nl-NL"/>
        </w:rPr>
      </w:pPr>
      <w:r w:rsidRPr="00CB5BD4">
        <w:rPr>
          <w:rFonts w:cs="Times New Roman"/>
          <w:lang w:val="vi-VN"/>
        </w:rPr>
        <w:lastRenderedPageBreak/>
        <w:t>UBND</w:t>
      </w:r>
      <w:r w:rsidR="00A235B9" w:rsidRPr="00CB5BD4">
        <w:rPr>
          <w:rFonts w:cs="Times New Roman"/>
          <w:lang w:val="vi-VN"/>
        </w:rPr>
        <w:t xml:space="preserve"> tỉnh </w:t>
      </w:r>
      <w:r w:rsidR="0089345A" w:rsidRPr="00CB5BD4">
        <w:rPr>
          <w:rFonts w:cs="Times New Roman"/>
          <w:lang w:val="vi-VN"/>
        </w:rPr>
        <w:t xml:space="preserve">nghiêm túc tiếp thu ý kiến của cử tri, của quý vị đại biểu, các Ban HĐND tỉnh và ý kiến tham gia xây dựng chính quyền của Ủy ban Mặt trận tổ quốc Việt Nam </w:t>
      </w:r>
      <w:r w:rsidR="00E9456B" w:rsidRPr="00CB5BD4">
        <w:rPr>
          <w:rFonts w:cs="Times New Roman"/>
          <w:lang w:val="nl-NL"/>
        </w:rPr>
        <w:t xml:space="preserve">để thực hiện tốt công tác chỉ đạo, điều hành, nỗ lực hoàn thành các mục tiêu phát triển kinh tế, xã hội đã đề ra./. </w:t>
      </w:r>
    </w:p>
    <w:p w14:paraId="08791A9F" w14:textId="77777777" w:rsidR="009F3FFC" w:rsidRPr="00CB5BD4" w:rsidRDefault="009F3FFC" w:rsidP="00210844">
      <w:pPr>
        <w:spacing w:after="0" w:line="240" w:lineRule="auto"/>
        <w:ind w:firstLine="720"/>
        <w:jc w:val="both"/>
        <w:rPr>
          <w:rFonts w:eastAsia="Times New Roman" w:cs="Times New Roman"/>
          <w:szCs w:val="28"/>
          <w:lang w:val="vi-VN"/>
        </w:rPr>
      </w:pPr>
    </w:p>
    <w:tbl>
      <w:tblPr>
        <w:tblW w:w="0" w:type="auto"/>
        <w:tblLook w:val="01E0" w:firstRow="1" w:lastRow="1" w:firstColumn="1" w:lastColumn="1" w:noHBand="0" w:noVBand="0"/>
      </w:tblPr>
      <w:tblGrid>
        <w:gridCol w:w="4928"/>
        <w:gridCol w:w="4252"/>
      </w:tblGrid>
      <w:tr w:rsidR="00CB5BD4" w:rsidRPr="00CB5BD4" w14:paraId="0FC094D3" w14:textId="77777777" w:rsidTr="00FA20C0">
        <w:trPr>
          <w:trHeight w:val="2610"/>
        </w:trPr>
        <w:tc>
          <w:tcPr>
            <w:tcW w:w="4928" w:type="dxa"/>
            <w:shd w:val="clear" w:color="auto" w:fill="auto"/>
          </w:tcPr>
          <w:p w14:paraId="28FEFA23" w14:textId="77777777" w:rsidR="000E4568" w:rsidRPr="00CB5BD4" w:rsidRDefault="000E4568" w:rsidP="00F7385C">
            <w:pPr>
              <w:spacing w:after="0" w:line="240" w:lineRule="auto"/>
              <w:rPr>
                <w:rFonts w:cs="Times New Roman"/>
                <w:b/>
                <w:i/>
                <w:sz w:val="24"/>
                <w:szCs w:val="24"/>
                <w:lang w:val="pt-BR"/>
              </w:rPr>
            </w:pPr>
            <w:r w:rsidRPr="00CB5BD4">
              <w:rPr>
                <w:rFonts w:cs="Times New Roman"/>
                <w:b/>
                <w:i/>
                <w:sz w:val="24"/>
                <w:szCs w:val="24"/>
                <w:lang w:val="pt-BR"/>
              </w:rPr>
              <w:t>Nơi nhận:</w:t>
            </w:r>
          </w:p>
          <w:p w14:paraId="58CEE947" w14:textId="77777777" w:rsidR="00574BC7" w:rsidRPr="00CB5BD4" w:rsidRDefault="000E4568" w:rsidP="00F7385C">
            <w:pPr>
              <w:spacing w:after="0" w:line="240" w:lineRule="auto"/>
              <w:rPr>
                <w:rFonts w:cs="Times New Roman"/>
                <w:sz w:val="22"/>
                <w:lang w:val="pt-BR"/>
              </w:rPr>
            </w:pPr>
            <w:r w:rsidRPr="00CB5BD4">
              <w:rPr>
                <w:rFonts w:cs="Times New Roman"/>
                <w:sz w:val="22"/>
                <w:lang w:val="pt-BR"/>
              </w:rPr>
              <w:t xml:space="preserve">- </w:t>
            </w:r>
            <w:r w:rsidR="005905FE" w:rsidRPr="00CB5BD4">
              <w:rPr>
                <w:rFonts w:cs="Times New Roman"/>
                <w:sz w:val="22"/>
                <w:lang w:val="pt-BR"/>
              </w:rPr>
              <w:t>TT Tỉnh ủy, TT HĐND tỉnh</w:t>
            </w:r>
            <w:r w:rsidR="00574BC7" w:rsidRPr="00CB5BD4">
              <w:rPr>
                <w:rFonts w:cs="Times New Roman"/>
                <w:sz w:val="22"/>
                <w:lang w:val="pt-BR"/>
              </w:rPr>
              <w:t>;</w:t>
            </w:r>
          </w:p>
          <w:p w14:paraId="14D83D76" w14:textId="77777777" w:rsidR="000E4568" w:rsidRPr="00CB5BD4" w:rsidRDefault="000E4568" w:rsidP="00F7385C">
            <w:pPr>
              <w:spacing w:after="0" w:line="240" w:lineRule="auto"/>
              <w:rPr>
                <w:rFonts w:cs="Times New Roman"/>
                <w:sz w:val="22"/>
                <w:lang w:val="pt-BR"/>
              </w:rPr>
            </w:pPr>
            <w:r w:rsidRPr="00CB5BD4">
              <w:rPr>
                <w:rFonts w:cs="Times New Roman"/>
                <w:sz w:val="22"/>
                <w:lang w:val="pt-BR"/>
              </w:rPr>
              <w:t>- Chủ tịch, các PCT UBND tỉnh;</w:t>
            </w:r>
          </w:p>
          <w:p w14:paraId="46BA843A" w14:textId="77777777" w:rsidR="005905FE" w:rsidRPr="00CB5BD4" w:rsidRDefault="005905FE" w:rsidP="00F7385C">
            <w:pPr>
              <w:spacing w:after="0" w:line="240" w:lineRule="auto"/>
              <w:rPr>
                <w:rFonts w:cs="Times New Roman"/>
                <w:sz w:val="22"/>
                <w:lang w:val="pt-BR"/>
              </w:rPr>
            </w:pPr>
            <w:r w:rsidRPr="00CB5BD4">
              <w:rPr>
                <w:rFonts w:cs="Times New Roman"/>
                <w:sz w:val="22"/>
                <w:lang w:val="pt-BR"/>
              </w:rPr>
              <w:t>- UBMTTQVN tỉnh;</w:t>
            </w:r>
          </w:p>
          <w:p w14:paraId="7C6F6CEC" w14:textId="77777777" w:rsidR="005905FE" w:rsidRPr="00CB5BD4" w:rsidRDefault="005905FE" w:rsidP="00F7385C">
            <w:pPr>
              <w:spacing w:after="0" w:line="240" w:lineRule="auto"/>
              <w:rPr>
                <w:rFonts w:cs="Times New Roman"/>
                <w:sz w:val="22"/>
                <w:lang w:val="pt-BR"/>
              </w:rPr>
            </w:pPr>
            <w:r w:rsidRPr="00CB5BD4">
              <w:rPr>
                <w:rFonts w:cs="Times New Roman"/>
                <w:sz w:val="22"/>
                <w:lang w:val="pt-BR"/>
              </w:rPr>
              <w:t>- Đoàn ĐBQH tỉnh;</w:t>
            </w:r>
          </w:p>
          <w:p w14:paraId="59B2A15A" w14:textId="77777777" w:rsidR="00953CD1" w:rsidRPr="00CB5BD4" w:rsidRDefault="00953CD1" w:rsidP="00F7385C">
            <w:pPr>
              <w:spacing w:after="0" w:line="240" w:lineRule="auto"/>
              <w:rPr>
                <w:rFonts w:cs="Times New Roman"/>
                <w:sz w:val="22"/>
                <w:lang w:val="pt-BR"/>
              </w:rPr>
            </w:pPr>
            <w:r w:rsidRPr="00CB5BD4">
              <w:rPr>
                <w:rFonts w:cs="Times New Roman"/>
                <w:sz w:val="22"/>
                <w:lang w:val="pt-BR"/>
              </w:rPr>
              <w:t>- Đại biểu HĐND tỉnh;</w:t>
            </w:r>
          </w:p>
          <w:p w14:paraId="34E4F135" w14:textId="77777777" w:rsidR="005905FE" w:rsidRPr="00CB5BD4" w:rsidRDefault="005905FE" w:rsidP="00F7385C">
            <w:pPr>
              <w:spacing w:after="0" w:line="240" w:lineRule="auto"/>
              <w:rPr>
                <w:rFonts w:cs="Times New Roman"/>
                <w:sz w:val="22"/>
                <w:lang w:val="pt-BR"/>
              </w:rPr>
            </w:pPr>
            <w:r w:rsidRPr="00CB5BD4">
              <w:rPr>
                <w:rFonts w:cs="Times New Roman"/>
                <w:sz w:val="22"/>
                <w:lang w:val="pt-BR"/>
              </w:rPr>
              <w:t>- Các sở, ban ngành cấp tỉnh;</w:t>
            </w:r>
          </w:p>
          <w:p w14:paraId="4E064D3A" w14:textId="77777777" w:rsidR="005905FE" w:rsidRPr="00CB5BD4" w:rsidRDefault="005905FE" w:rsidP="00F7385C">
            <w:pPr>
              <w:spacing w:after="0" w:line="240" w:lineRule="auto"/>
              <w:rPr>
                <w:rFonts w:cs="Times New Roman"/>
                <w:sz w:val="22"/>
                <w:lang w:val="pt-BR"/>
              </w:rPr>
            </w:pPr>
            <w:r w:rsidRPr="00CB5BD4">
              <w:rPr>
                <w:rFonts w:cs="Times New Roman"/>
                <w:sz w:val="22"/>
                <w:lang w:val="pt-BR"/>
              </w:rPr>
              <w:t>- UBND các huyện, thành phố, thị xã;</w:t>
            </w:r>
          </w:p>
          <w:p w14:paraId="62CD9524" w14:textId="77777777" w:rsidR="00087D69" w:rsidRPr="00CB5BD4" w:rsidRDefault="00C95E5A" w:rsidP="00F7385C">
            <w:pPr>
              <w:spacing w:after="0" w:line="240" w:lineRule="auto"/>
              <w:rPr>
                <w:rFonts w:cs="Times New Roman"/>
                <w:sz w:val="22"/>
                <w:lang w:val="pt-BR"/>
              </w:rPr>
            </w:pPr>
            <w:r w:rsidRPr="00CB5BD4">
              <w:rPr>
                <w:rFonts w:cs="Times New Roman"/>
                <w:sz w:val="22"/>
                <w:lang w:val="pt-BR"/>
              </w:rPr>
              <w:t>- C</w:t>
            </w:r>
            <w:r w:rsidR="00087D69" w:rsidRPr="00CB5BD4">
              <w:rPr>
                <w:rFonts w:cs="Times New Roman"/>
                <w:sz w:val="22"/>
                <w:lang w:val="pt-BR"/>
              </w:rPr>
              <w:t>VP,</w:t>
            </w:r>
            <w:r w:rsidR="008F0D87" w:rsidRPr="00CB5BD4">
              <w:rPr>
                <w:rFonts w:cs="Times New Roman"/>
                <w:sz w:val="22"/>
                <w:lang w:val="pt-BR"/>
              </w:rPr>
              <w:t xml:space="preserve"> các PVP</w:t>
            </w:r>
            <w:r w:rsidR="00087D69" w:rsidRPr="00CB5BD4">
              <w:rPr>
                <w:rFonts w:cs="Times New Roman"/>
                <w:sz w:val="22"/>
                <w:lang w:val="pt-BR"/>
              </w:rPr>
              <w:t xml:space="preserve"> UBND tỉnh;</w:t>
            </w:r>
          </w:p>
          <w:p w14:paraId="03DF7593" w14:textId="77777777" w:rsidR="000E4568" w:rsidRPr="00CB5BD4" w:rsidRDefault="00087D69" w:rsidP="00F7385C">
            <w:pPr>
              <w:spacing w:after="0" w:line="240" w:lineRule="auto"/>
              <w:rPr>
                <w:rFonts w:cs="Times New Roman"/>
                <w:sz w:val="22"/>
                <w:lang w:val="pt-BR"/>
              </w:rPr>
            </w:pPr>
            <w:r w:rsidRPr="00CB5BD4">
              <w:rPr>
                <w:rFonts w:cs="Times New Roman"/>
                <w:sz w:val="22"/>
                <w:lang w:val="pt-BR"/>
              </w:rPr>
              <w:t>- TP, PTP</w:t>
            </w:r>
            <w:r w:rsidR="00D466E8" w:rsidRPr="00CB5BD4">
              <w:rPr>
                <w:rFonts w:cs="Times New Roman"/>
                <w:sz w:val="22"/>
                <w:lang w:val="pt-BR"/>
              </w:rPr>
              <w:t>, CV</w:t>
            </w:r>
            <w:r w:rsidRPr="00CB5BD4">
              <w:rPr>
                <w:rFonts w:cs="Times New Roman"/>
                <w:sz w:val="22"/>
                <w:lang w:val="pt-BR"/>
              </w:rPr>
              <w:t xml:space="preserve"> Khối NCTH</w:t>
            </w:r>
            <w:r w:rsidR="008F0D87" w:rsidRPr="00CB5BD4">
              <w:rPr>
                <w:rFonts w:cs="Times New Roman"/>
                <w:sz w:val="22"/>
                <w:lang w:val="pt-BR"/>
              </w:rPr>
              <w:t>;</w:t>
            </w:r>
          </w:p>
          <w:p w14:paraId="2EAE46AB" w14:textId="77777777" w:rsidR="000E4568" w:rsidRPr="00CB5BD4" w:rsidRDefault="000E4568" w:rsidP="005905FE">
            <w:pPr>
              <w:spacing w:after="0" w:line="240" w:lineRule="auto"/>
              <w:rPr>
                <w:rFonts w:cs="Times New Roman"/>
                <w:lang w:val="pt-BR"/>
              </w:rPr>
            </w:pPr>
            <w:r w:rsidRPr="00CB5BD4">
              <w:rPr>
                <w:rFonts w:cs="Times New Roman"/>
                <w:sz w:val="22"/>
                <w:lang w:val="pt-BR"/>
              </w:rPr>
              <w:t>- Lưu: VT, TH</w:t>
            </w:r>
            <w:r w:rsidR="005905FE" w:rsidRPr="00CB5BD4">
              <w:rPr>
                <w:rFonts w:cs="Times New Roman"/>
                <w:sz w:val="22"/>
                <w:vertAlign w:val="subscript"/>
                <w:lang w:val="pt-BR"/>
              </w:rPr>
              <w:t>H</w:t>
            </w:r>
            <w:r w:rsidR="00C95E5A" w:rsidRPr="00CB5BD4">
              <w:rPr>
                <w:rFonts w:cs="Times New Roman"/>
                <w:sz w:val="22"/>
                <w:vertAlign w:val="subscript"/>
                <w:lang w:val="pt-BR"/>
              </w:rPr>
              <w:t xml:space="preserve">, </w:t>
            </w:r>
            <w:r w:rsidR="005905FE" w:rsidRPr="00CB5BD4">
              <w:rPr>
                <w:rFonts w:cs="Times New Roman"/>
                <w:sz w:val="22"/>
                <w:vertAlign w:val="subscript"/>
                <w:lang w:val="pt-BR"/>
              </w:rPr>
              <w:t>K</w:t>
            </w:r>
            <w:r w:rsidRPr="00CB5BD4">
              <w:rPr>
                <w:rFonts w:cs="Times New Roman"/>
                <w:sz w:val="22"/>
                <w:lang w:val="pt-BR"/>
              </w:rPr>
              <w:t>.</w:t>
            </w:r>
          </w:p>
        </w:tc>
        <w:tc>
          <w:tcPr>
            <w:tcW w:w="4252" w:type="dxa"/>
            <w:shd w:val="clear" w:color="auto" w:fill="auto"/>
          </w:tcPr>
          <w:p w14:paraId="6ED9E5C9" w14:textId="77777777" w:rsidR="000E4568" w:rsidRPr="00CB5BD4" w:rsidRDefault="000E4568" w:rsidP="00087D69">
            <w:pPr>
              <w:spacing w:after="0" w:line="240" w:lineRule="auto"/>
              <w:jc w:val="center"/>
              <w:rPr>
                <w:rFonts w:cs="Times New Roman"/>
                <w:b/>
                <w:sz w:val="26"/>
                <w:szCs w:val="20"/>
                <w:lang w:val="pt-BR"/>
              </w:rPr>
            </w:pPr>
            <w:r w:rsidRPr="00CB5BD4">
              <w:rPr>
                <w:rFonts w:cs="Times New Roman"/>
                <w:b/>
                <w:sz w:val="26"/>
                <w:szCs w:val="20"/>
                <w:lang w:val="pt-BR"/>
              </w:rPr>
              <w:t>TM. ỦY BAN NHÂN DÂN</w:t>
            </w:r>
          </w:p>
          <w:p w14:paraId="38513DCA" w14:textId="77777777" w:rsidR="000E4568" w:rsidRPr="00CB5BD4" w:rsidRDefault="000E4568" w:rsidP="00087D69">
            <w:pPr>
              <w:spacing w:after="0" w:line="240" w:lineRule="auto"/>
              <w:jc w:val="center"/>
              <w:rPr>
                <w:rFonts w:cs="Times New Roman"/>
                <w:b/>
                <w:sz w:val="26"/>
                <w:szCs w:val="20"/>
                <w:lang w:val="pt-BR"/>
              </w:rPr>
            </w:pPr>
            <w:r w:rsidRPr="00CB5BD4">
              <w:rPr>
                <w:rFonts w:cs="Times New Roman"/>
                <w:b/>
                <w:sz w:val="26"/>
                <w:szCs w:val="20"/>
                <w:lang w:val="pt-BR"/>
              </w:rPr>
              <w:t>CHỦ TỊCH</w:t>
            </w:r>
          </w:p>
          <w:p w14:paraId="15C6BD66" w14:textId="77777777" w:rsidR="005F46CB" w:rsidRPr="00CB5BD4" w:rsidRDefault="005F46CB" w:rsidP="00087D69">
            <w:pPr>
              <w:spacing w:after="0" w:line="240" w:lineRule="auto"/>
              <w:jc w:val="center"/>
              <w:rPr>
                <w:rFonts w:cs="Times New Roman"/>
                <w:b/>
                <w:sz w:val="26"/>
                <w:szCs w:val="20"/>
                <w:lang w:val="pt-BR"/>
              </w:rPr>
            </w:pPr>
          </w:p>
          <w:p w14:paraId="045CACBA" w14:textId="77777777" w:rsidR="005F46CB" w:rsidRPr="00CB5BD4" w:rsidRDefault="005F46CB" w:rsidP="00087D69">
            <w:pPr>
              <w:spacing w:after="0" w:line="240" w:lineRule="auto"/>
              <w:jc w:val="center"/>
              <w:rPr>
                <w:rFonts w:cs="Times New Roman"/>
                <w:b/>
                <w:lang w:val="pt-BR"/>
              </w:rPr>
            </w:pPr>
          </w:p>
          <w:p w14:paraId="725B17A9" w14:textId="77777777" w:rsidR="005905FE" w:rsidRPr="00CB5BD4" w:rsidRDefault="005905FE" w:rsidP="00087D69">
            <w:pPr>
              <w:spacing w:after="0" w:line="240" w:lineRule="auto"/>
              <w:jc w:val="center"/>
              <w:rPr>
                <w:rFonts w:cs="Times New Roman"/>
                <w:b/>
                <w:lang w:val="pt-BR"/>
              </w:rPr>
            </w:pPr>
          </w:p>
          <w:p w14:paraId="2BA7A229" w14:textId="77777777" w:rsidR="005F46CB" w:rsidRPr="00CB5BD4" w:rsidRDefault="005F46CB" w:rsidP="00087D69">
            <w:pPr>
              <w:spacing w:after="0" w:line="240" w:lineRule="auto"/>
              <w:jc w:val="center"/>
              <w:rPr>
                <w:rFonts w:cs="Times New Roman"/>
                <w:b/>
                <w:lang w:val="pt-BR"/>
              </w:rPr>
            </w:pPr>
          </w:p>
          <w:p w14:paraId="5904CACC" w14:textId="77777777" w:rsidR="005F46CB" w:rsidRPr="00CB5BD4" w:rsidRDefault="005F46CB" w:rsidP="00087D69">
            <w:pPr>
              <w:spacing w:after="0" w:line="240" w:lineRule="auto"/>
              <w:jc w:val="center"/>
              <w:rPr>
                <w:rFonts w:cs="Times New Roman"/>
                <w:b/>
                <w:lang w:val="pt-BR"/>
              </w:rPr>
            </w:pPr>
          </w:p>
          <w:p w14:paraId="27E4CE06" w14:textId="77777777" w:rsidR="000E4568" w:rsidRPr="00CB5BD4" w:rsidRDefault="000E4568" w:rsidP="00087D69">
            <w:pPr>
              <w:spacing w:after="0" w:line="240" w:lineRule="auto"/>
              <w:jc w:val="center"/>
              <w:rPr>
                <w:rFonts w:cs="Times New Roman"/>
                <w:b/>
                <w:lang w:val="it-IT"/>
              </w:rPr>
            </w:pPr>
            <w:r w:rsidRPr="00CB5BD4">
              <w:rPr>
                <w:rFonts w:cs="Times New Roman"/>
                <w:b/>
                <w:lang w:val="it-IT"/>
              </w:rPr>
              <w:t>Võ Văn Hưng</w:t>
            </w:r>
          </w:p>
        </w:tc>
      </w:tr>
    </w:tbl>
    <w:p w14:paraId="0520698E" w14:textId="77777777" w:rsidR="00FA20C0" w:rsidRPr="00CB5BD4" w:rsidRDefault="00FA20C0" w:rsidP="00605C04">
      <w:pPr>
        <w:spacing w:before="40" w:after="40" w:line="240" w:lineRule="auto"/>
        <w:rPr>
          <w:rFonts w:cs="Times New Roman"/>
        </w:rPr>
      </w:pPr>
    </w:p>
    <w:p w14:paraId="477E0E74" w14:textId="77777777" w:rsidR="00FA20C0" w:rsidRPr="00CB5BD4" w:rsidRDefault="00FA20C0" w:rsidP="00FA20C0">
      <w:pPr>
        <w:spacing w:before="40" w:after="0" w:line="240" w:lineRule="auto"/>
        <w:jc w:val="center"/>
        <w:rPr>
          <w:rFonts w:cs="Times New Roman"/>
          <w:b/>
          <w:bCs/>
          <w:spacing w:val="-2"/>
          <w:sz w:val="26"/>
          <w:szCs w:val="24"/>
          <w:lang w:val="sv-SE"/>
        </w:rPr>
        <w:sectPr w:rsidR="00FA20C0" w:rsidRPr="00CB5BD4" w:rsidSect="00A11AFA">
          <w:headerReference w:type="even" r:id="rId9"/>
          <w:headerReference w:type="default" r:id="rId10"/>
          <w:footerReference w:type="even" r:id="rId11"/>
          <w:footerReference w:type="default" r:id="rId12"/>
          <w:pgSz w:w="11907" w:h="16840" w:code="9"/>
          <w:pgMar w:top="1008" w:right="1138" w:bottom="1008" w:left="1699" w:header="562" w:footer="403" w:gutter="0"/>
          <w:cols w:space="720"/>
          <w:titlePg/>
          <w:docGrid w:linePitch="360"/>
        </w:sectPr>
      </w:pPr>
    </w:p>
    <w:p w14:paraId="49FD55E0" w14:textId="13A221B0" w:rsidR="00FA20C0" w:rsidRPr="00CB5BD4" w:rsidRDefault="00FA20C0" w:rsidP="00FA20C0">
      <w:pPr>
        <w:spacing w:before="40" w:after="0" w:line="240" w:lineRule="auto"/>
        <w:jc w:val="center"/>
        <w:rPr>
          <w:rFonts w:cs="Times New Roman"/>
          <w:b/>
          <w:bCs/>
          <w:spacing w:val="-2"/>
          <w:sz w:val="26"/>
          <w:szCs w:val="24"/>
          <w:lang w:val="sv-SE"/>
        </w:rPr>
      </w:pPr>
      <w:r w:rsidRPr="00CB5BD4">
        <w:rPr>
          <w:rFonts w:cs="Times New Roman"/>
          <w:b/>
          <w:bCs/>
          <w:spacing w:val="-2"/>
          <w:sz w:val="26"/>
          <w:szCs w:val="24"/>
          <w:lang w:val="sv-SE"/>
        </w:rPr>
        <w:lastRenderedPageBreak/>
        <w:t>Phụ lục</w:t>
      </w:r>
      <w:r w:rsidR="0042415F">
        <w:rPr>
          <w:rFonts w:cs="Times New Roman"/>
          <w:b/>
          <w:bCs/>
          <w:spacing w:val="-2"/>
          <w:sz w:val="26"/>
          <w:szCs w:val="24"/>
          <w:lang w:val="sv-SE"/>
        </w:rPr>
        <w:t xml:space="preserve"> 01</w:t>
      </w:r>
    </w:p>
    <w:p w14:paraId="16D45522" w14:textId="77777777" w:rsidR="00FA20C0" w:rsidRPr="00CB5BD4" w:rsidRDefault="00FA20C0" w:rsidP="00FA20C0">
      <w:pPr>
        <w:spacing w:before="40" w:after="0" w:line="240" w:lineRule="auto"/>
        <w:jc w:val="center"/>
        <w:rPr>
          <w:rFonts w:cs="Times New Roman"/>
          <w:b/>
          <w:bCs/>
          <w:spacing w:val="-2"/>
          <w:sz w:val="26"/>
          <w:szCs w:val="24"/>
          <w:lang w:val="sv-SE"/>
        </w:rPr>
      </w:pPr>
      <w:r w:rsidRPr="00CB5BD4">
        <w:rPr>
          <w:rFonts w:cs="Times New Roman"/>
          <w:b/>
          <w:bCs/>
          <w:spacing w:val="-2"/>
          <w:sz w:val="26"/>
          <w:szCs w:val="24"/>
          <w:lang w:val="sv-SE"/>
        </w:rPr>
        <w:t>TỔNG HỢP KẾT QUẢ GIẢI QUYẾT, TRẢ LỜI KIẾN NGHỊ CỦA CỬ TRI</w:t>
      </w:r>
    </w:p>
    <w:p w14:paraId="6AD2BC43" w14:textId="77777777" w:rsidR="00FA20C0" w:rsidRPr="00CB5BD4" w:rsidRDefault="00FA20C0" w:rsidP="00FA20C0">
      <w:pPr>
        <w:spacing w:before="40" w:after="0" w:line="240" w:lineRule="auto"/>
        <w:jc w:val="center"/>
        <w:rPr>
          <w:rFonts w:cs="Times New Roman"/>
          <w:b/>
          <w:bCs/>
          <w:spacing w:val="-2"/>
          <w:sz w:val="26"/>
          <w:szCs w:val="24"/>
          <w:lang w:val="sv-SE"/>
        </w:rPr>
      </w:pPr>
      <w:r w:rsidRPr="00CB5BD4">
        <w:rPr>
          <w:rFonts w:cs="Times New Roman"/>
          <w:b/>
          <w:bCs/>
          <w:spacing w:val="-2"/>
          <w:sz w:val="26"/>
          <w:szCs w:val="24"/>
          <w:lang w:val="sv-SE"/>
        </w:rPr>
        <w:t>GỬI ĐẾN KỲ HỌP THỨ 14, HDND TỈNH KHÓA VIII</w:t>
      </w:r>
    </w:p>
    <w:p w14:paraId="318D380C" w14:textId="77777777" w:rsidR="00FA20C0" w:rsidRPr="00CB5BD4" w:rsidRDefault="00FA20C0" w:rsidP="00FA20C0">
      <w:pPr>
        <w:spacing w:before="40" w:after="0" w:line="240" w:lineRule="auto"/>
        <w:jc w:val="center"/>
        <w:rPr>
          <w:rFonts w:cs="Times New Roman"/>
          <w:b/>
          <w:spacing w:val="-2"/>
          <w:sz w:val="26"/>
          <w:szCs w:val="24"/>
          <w:lang w:val="sv-SE"/>
        </w:rPr>
      </w:pPr>
      <w:r w:rsidRPr="00CB5BD4">
        <w:rPr>
          <w:rFonts w:cs="Times New Roman"/>
          <w:bCs/>
          <w:i/>
          <w:spacing w:val="-2"/>
          <w:sz w:val="26"/>
          <w:szCs w:val="24"/>
          <w:lang w:val="sv-SE"/>
        </w:rPr>
        <w:t xml:space="preserve">(Kèm theo </w:t>
      </w:r>
      <w:r w:rsidRPr="00CB5BD4">
        <w:rPr>
          <w:rFonts w:cs="Times New Roman"/>
          <w:i/>
          <w:spacing w:val="-2"/>
          <w:sz w:val="26"/>
          <w:szCs w:val="24"/>
          <w:lang w:val="sv-SE"/>
        </w:rPr>
        <w:t xml:space="preserve">Báo </w:t>
      </w:r>
      <w:r w:rsidRPr="00CB5BD4">
        <w:rPr>
          <w:rFonts w:cs="Times New Roman"/>
          <w:bCs/>
          <w:i/>
          <w:spacing w:val="-2"/>
          <w:sz w:val="26"/>
          <w:szCs w:val="24"/>
          <w:lang w:val="sv-SE"/>
        </w:rPr>
        <w:t>cáo số ........../BC-UBND ngày....... /......../2023 của UBND tỉnh Quảng Trị</w:t>
      </w:r>
      <w:r w:rsidRPr="00CB5BD4">
        <w:rPr>
          <w:rFonts w:cs="Times New Roman"/>
          <w:i/>
          <w:spacing w:val="-2"/>
          <w:sz w:val="26"/>
          <w:szCs w:val="24"/>
          <w:lang w:val="sv-SE"/>
        </w:rPr>
        <w:t>)</w:t>
      </w:r>
    </w:p>
    <w:p w14:paraId="11ABF8CF" w14:textId="77777777" w:rsidR="00FA20C0" w:rsidRPr="00CB5BD4" w:rsidRDefault="00FA20C0" w:rsidP="00FA20C0">
      <w:pPr>
        <w:spacing w:before="40" w:after="0" w:line="240" w:lineRule="auto"/>
        <w:jc w:val="center"/>
        <w:rPr>
          <w:rFonts w:cs="Times New Roman"/>
          <w:b/>
          <w:spacing w:val="-2"/>
          <w:sz w:val="26"/>
          <w:szCs w:val="24"/>
          <w:lang w:val="sv-SE"/>
        </w:rPr>
      </w:pPr>
      <w:r w:rsidRPr="00CB5BD4">
        <w:rPr>
          <w:rFonts w:cs="Times New Roman"/>
          <w:b/>
          <w:noProof/>
          <w:spacing w:val="-2"/>
          <w:sz w:val="26"/>
          <w:szCs w:val="24"/>
        </w:rPr>
        <mc:AlternateContent>
          <mc:Choice Requires="wps">
            <w:drawing>
              <wp:anchor distT="0" distB="0" distL="114300" distR="114300" simplePos="0" relativeHeight="251663360" behindDoc="0" locked="0" layoutInCell="1" allowOverlap="1" wp14:anchorId="2A841ADD" wp14:editId="29074928">
                <wp:simplePos x="0" y="0"/>
                <wp:positionH relativeFrom="column">
                  <wp:posOffset>3551717</wp:posOffset>
                </wp:positionH>
                <wp:positionV relativeFrom="paragraph">
                  <wp:posOffset>44450</wp:posOffset>
                </wp:positionV>
                <wp:extent cx="1360967" cy="10632"/>
                <wp:effectExtent l="0" t="0" r="10795" b="27940"/>
                <wp:wrapNone/>
                <wp:docPr id="4" name="Straight Connector 4"/>
                <wp:cNvGraphicFramePr/>
                <a:graphic xmlns:a="http://schemas.openxmlformats.org/drawingml/2006/main">
                  <a:graphicData uri="http://schemas.microsoft.com/office/word/2010/wordprocessingShape">
                    <wps:wsp>
                      <wps:cNvCnPr/>
                      <wps:spPr>
                        <a:xfrm>
                          <a:off x="0" y="0"/>
                          <a:ext cx="1360967" cy="1063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AEC75C"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9.65pt,3.5pt" to="386.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" strokecolor="black [3040]"/>
            </w:pict>
          </mc:Fallback>
        </mc:AlternateContent>
      </w:r>
    </w:p>
    <w:tbl>
      <w:tblPr>
        <w:tblStyle w:val="BodyTextChar1"/>
        <w:tblW w:w="4931" w:type="pct"/>
        <w:tblLayout w:type="fixed"/>
        <w:tblLook w:val="04A0" w:firstRow="1" w:lastRow="0" w:firstColumn="1" w:lastColumn="0" w:noHBand="0" w:noVBand="1"/>
      </w:tblPr>
      <w:tblGrid>
        <w:gridCol w:w="597"/>
        <w:gridCol w:w="3971"/>
        <w:gridCol w:w="1427"/>
        <w:gridCol w:w="7729"/>
        <w:gridCol w:w="1106"/>
      </w:tblGrid>
      <w:tr w:rsidR="00CB5BD4" w:rsidRPr="00CB5BD4" w14:paraId="3AD1401B" w14:textId="77777777" w:rsidTr="00FA20C0">
        <w:trPr>
          <w:trHeight w:val="517"/>
          <w:tblHeader/>
        </w:trPr>
        <w:tc>
          <w:tcPr>
            <w:tcW w:w="201" w:type="pct"/>
            <w:vMerge w:val="restart"/>
            <w:vAlign w:val="center"/>
          </w:tcPr>
          <w:p w14:paraId="0D74C584" w14:textId="77777777" w:rsidR="00FA20C0" w:rsidRPr="00CB5BD4" w:rsidRDefault="00FA20C0" w:rsidP="00FA20C0">
            <w:pPr>
              <w:spacing w:before="40"/>
              <w:jc w:val="center"/>
              <w:rPr>
                <w:rFonts w:cs="Times New Roman"/>
                <w:b/>
                <w:spacing w:val="-2"/>
                <w:sz w:val="24"/>
                <w:szCs w:val="20"/>
              </w:rPr>
            </w:pPr>
            <w:r w:rsidRPr="00CB5BD4">
              <w:rPr>
                <w:rFonts w:cs="Times New Roman"/>
                <w:b/>
                <w:spacing w:val="-2"/>
                <w:sz w:val="24"/>
                <w:szCs w:val="20"/>
              </w:rPr>
              <w:t>TT</w:t>
            </w:r>
          </w:p>
        </w:tc>
        <w:tc>
          <w:tcPr>
            <w:tcW w:w="1339" w:type="pct"/>
            <w:vMerge w:val="restart"/>
            <w:vAlign w:val="center"/>
          </w:tcPr>
          <w:p w14:paraId="53CA01CA" w14:textId="77777777" w:rsidR="00FA20C0" w:rsidRPr="00CB5BD4" w:rsidRDefault="00FA20C0" w:rsidP="00FA20C0">
            <w:pPr>
              <w:spacing w:before="40"/>
              <w:jc w:val="center"/>
              <w:rPr>
                <w:rFonts w:cs="Times New Roman"/>
                <w:b/>
                <w:spacing w:val="-2"/>
                <w:sz w:val="24"/>
                <w:szCs w:val="20"/>
              </w:rPr>
            </w:pPr>
            <w:r w:rsidRPr="00CB5BD4">
              <w:rPr>
                <w:rFonts w:cs="Times New Roman"/>
                <w:b/>
                <w:spacing w:val="-2"/>
                <w:sz w:val="24"/>
                <w:szCs w:val="20"/>
              </w:rPr>
              <w:t>Nội dung kiến nghị của cử tri</w:t>
            </w:r>
          </w:p>
        </w:tc>
        <w:tc>
          <w:tcPr>
            <w:tcW w:w="481" w:type="pct"/>
            <w:vMerge w:val="restart"/>
            <w:vAlign w:val="center"/>
          </w:tcPr>
          <w:p w14:paraId="07B37C00" w14:textId="77777777" w:rsidR="00FA20C0" w:rsidRPr="00CB5BD4" w:rsidRDefault="00FA20C0" w:rsidP="00FA20C0">
            <w:pPr>
              <w:spacing w:before="40"/>
              <w:jc w:val="center"/>
              <w:rPr>
                <w:rFonts w:cs="Times New Roman"/>
                <w:b/>
                <w:spacing w:val="-2"/>
                <w:sz w:val="24"/>
                <w:szCs w:val="20"/>
              </w:rPr>
            </w:pPr>
            <w:r w:rsidRPr="00CB5BD4">
              <w:rPr>
                <w:rFonts w:cs="Times New Roman"/>
                <w:b/>
                <w:spacing w:val="-2"/>
                <w:sz w:val="24"/>
                <w:szCs w:val="20"/>
              </w:rPr>
              <w:t>Cơ quan giải quyết, trả lời</w:t>
            </w:r>
          </w:p>
        </w:tc>
        <w:tc>
          <w:tcPr>
            <w:tcW w:w="2606" w:type="pct"/>
            <w:vMerge w:val="restart"/>
            <w:vAlign w:val="center"/>
          </w:tcPr>
          <w:p w14:paraId="0BA8C8C5" w14:textId="77777777" w:rsidR="00FA20C0" w:rsidRPr="00CB5BD4" w:rsidRDefault="00FA20C0" w:rsidP="00E9456B">
            <w:pPr>
              <w:spacing w:before="40"/>
              <w:jc w:val="center"/>
              <w:rPr>
                <w:rFonts w:cs="Times New Roman"/>
                <w:b/>
                <w:spacing w:val="-2"/>
                <w:sz w:val="24"/>
                <w:szCs w:val="20"/>
              </w:rPr>
            </w:pPr>
            <w:r w:rsidRPr="00CB5BD4">
              <w:rPr>
                <w:rFonts w:cs="Times New Roman"/>
                <w:b/>
                <w:spacing w:val="-2"/>
                <w:sz w:val="24"/>
                <w:szCs w:val="20"/>
              </w:rPr>
              <w:t>Nội dung giải quyết, trả lời</w:t>
            </w:r>
          </w:p>
        </w:tc>
        <w:tc>
          <w:tcPr>
            <w:tcW w:w="373" w:type="pct"/>
            <w:vMerge w:val="restart"/>
            <w:vAlign w:val="center"/>
          </w:tcPr>
          <w:p w14:paraId="652AECF4" w14:textId="77777777" w:rsidR="00FA20C0" w:rsidRPr="00CB5BD4" w:rsidRDefault="00FA20C0" w:rsidP="00FA20C0">
            <w:pPr>
              <w:spacing w:before="40"/>
              <w:jc w:val="center"/>
              <w:rPr>
                <w:rFonts w:cs="Times New Roman"/>
                <w:b/>
                <w:spacing w:val="-2"/>
                <w:sz w:val="24"/>
                <w:szCs w:val="20"/>
              </w:rPr>
            </w:pPr>
            <w:r w:rsidRPr="00CB5BD4">
              <w:rPr>
                <w:rFonts w:cs="Times New Roman"/>
                <w:b/>
                <w:spacing w:val="-2"/>
                <w:sz w:val="24"/>
                <w:szCs w:val="20"/>
              </w:rPr>
              <w:t>Ghi chú</w:t>
            </w:r>
          </w:p>
        </w:tc>
      </w:tr>
      <w:tr w:rsidR="00CB5BD4" w:rsidRPr="00CB5BD4" w14:paraId="49236F15" w14:textId="77777777" w:rsidTr="00FA20C0">
        <w:trPr>
          <w:trHeight w:val="504"/>
          <w:tblHeader/>
        </w:trPr>
        <w:tc>
          <w:tcPr>
            <w:tcW w:w="201" w:type="pct"/>
            <w:vMerge/>
            <w:tcBorders>
              <w:bottom w:val="single" w:sz="4" w:space="0" w:color="auto"/>
            </w:tcBorders>
          </w:tcPr>
          <w:p w14:paraId="08952221" w14:textId="77777777" w:rsidR="00FA20C0" w:rsidRPr="00CB5BD4" w:rsidRDefault="00FA20C0" w:rsidP="00FA20C0">
            <w:pPr>
              <w:spacing w:before="40"/>
              <w:jc w:val="center"/>
              <w:rPr>
                <w:rFonts w:cs="Times New Roman"/>
                <w:b/>
                <w:spacing w:val="-2"/>
                <w:sz w:val="20"/>
                <w:szCs w:val="20"/>
              </w:rPr>
            </w:pPr>
          </w:p>
        </w:tc>
        <w:tc>
          <w:tcPr>
            <w:tcW w:w="1339" w:type="pct"/>
            <w:vMerge/>
            <w:tcBorders>
              <w:bottom w:val="single" w:sz="4" w:space="0" w:color="auto"/>
            </w:tcBorders>
            <w:vAlign w:val="center"/>
          </w:tcPr>
          <w:p w14:paraId="5C4B090E" w14:textId="77777777" w:rsidR="00FA20C0" w:rsidRPr="00CB5BD4" w:rsidRDefault="00FA20C0" w:rsidP="00FA20C0">
            <w:pPr>
              <w:spacing w:before="40"/>
              <w:jc w:val="center"/>
              <w:rPr>
                <w:rFonts w:cs="Times New Roman"/>
                <w:b/>
                <w:spacing w:val="-2"/>
                <w:sz w:val="20"/>
                <w:szCs w:val="20"/>
              </w:rPr>
            </w:pPr>
          </w:p>
        </w:tc>
        <w:tc>
          <w:tcPr>
            <w:tcW w:w="481" w:type="pct"/>
            <w:vMerge/>
            <w:tcBorders>
              <w:bottom w:val="single" w:sz="4" w:space="0" w:color="auto"/>
            </w:tcBorders>
            <w:vAlign w:val="center"/>
          </w:tcPr>
          <w:p w14:paraId="45A73959" w14:textId="77777777" w:rsidR="00FA20C0" w:rsidRPr="00CB5BD4" w:rsidRDefault="00FA20C0" w:rsidP="00FA20C0">
            <w:pPr>
              <w:spacing w:before="40"/>
              <w:jc w:val="center"/>
              <w:rPr>
                <w:rFonts w:cs="Times New Roman"/>
                <w:b/>
                <w:spacing w:val="-2"/>
                <w:sz w:val="20"/>
                <w:szCs w:val="20"/>
              </w:rPr>
            </w:pPr>
          </w:p>
        </w:tc>
        <w:tc>
          <w:tcPr>
            <w:tcW w:w="2606" w:type="pct"/>
            <w:vMerge/>
            <w:tcBorders>
              <w:bottom w:val="single" w:sz="4" w:space="0" w:color="auto"/>
            </w:tcBorders>
            <w:vAlign w:val="center"/>
          </w:tcPr>
          <w:p w14:paraId="3B4FEE50" w14:textId="77777777" w:rsidR="00FA20C0" w:rsidRPr="00CB5BD4" w:rsidRDefault="00FA20C0" w:rsidP="00E9456B">
            <w:pPr>
              <w:spacing w:before="40"/>
              <w:jc w:val="both"/>
              <w:rPr>
                <w:rFonts w:cs="Times New Roman"/>
                <w:b/>
                <w:spacing w:val="-2"/>
                <w:sz w:val="20"/>
                <w:szCs w:val="20"/>
              </w:rPr>
            </w:pPr>
          </w:p>
        </w:tc>
        <w:tc>
          <w:tcPr>
            <w:tcW w:w="373" w:type="pct"/>
            <w:vMerge/>
            <w:tcBorders>
              <w:bottom w:val="single" w:sz="4" w:space="0" w:color="auto"/>
            </w:tcBorders>
            <w:vAlign w:val="center"/>
          </w:tcPr>
          <w:p w14:paraId="04764AE2" w14:textId="77777777" w:rsidR="00FA20C0" w:rsidRPr="00CB5BD4" w:rsidRDefault="00FA20C0" w:rsidP="00FA20C0">
            <w:pPr>
              <w:spacing w:before="40"/>
              <w:jc w:val="center"/>
              <w:rPr>
                <w:rFonts w:cs="Times New Roman"/>
                <w:b/>
                <w:spacing w:val="-2"/>
                <w:sz w:val="20"/>
                <w:szCs w:val="20"/>
              </w:rPr>
            </w:pPr>
          </w:p>
        </w:tc>
      </w:tr>
      <w:tr w:rsidR="00CB5BD4" w:rsidRPr="00CB5BD4" w14:paraId="4484D8A2" w14:textId="77777777" w:rsidTr="00FA20C0">
        <w:tc>
          <w:tcPr>
            <w:tcW w:w="201" w:type="pct"/>
            <w:tcBorders>
              <w:top w:val="single" w:sz="4" w:space="0" w:color="auto"/>
              <w:bottom w:val="dashSmallGap" w:sz="4" w:space="0" w:color="auto"/>
            </w:tcBorders>
          </w:tcPr>
          <w:p w14:paraId="6F694E32" w14:textId="77777777" w:rsidR="00FA20C0" w:rsidRPr="00CB5BD4" w:rsidRDefault="00FA20C0" w:rsidP="00FA20C0">
            <w:pPr>
              <w:spacing w:before="40"/>
              <w:jc w:val="center"/>
              <w:rPr>
                <w:rFonts w:cs="Times New Roman"/>
                <w:b/>
                <w:spacing w:val="-2"/>
                <w:sz w:val="20"/>
                <w:szCs w:val="20"/>
              </w:rPr>
            </w:pPr>
            <w:r w:rsidRPr="00CB5BD4">
              <w:rPr>
                <w:rFonts w:cs="Times New Roman"/>
                <w:b/>
                <w:spacing w:val="-2"/>
                <w:sz w:val="20"/>
                <w:szCs w:val="20"/>
              </w:rPr>
              <w:t>I</w:t>
            </w:r>
          </w:p>
        </w:tc>
        <w:tc>
          <w:tcPr>
            <w:tcW w:w="1339" w:type="pct"/>
            <w:tcBorders>
              <w:top w:val="single" w:sz="4" w:space="0" w:color="auto"/>
              <w:bottom w:val="dashSmallGap" w:sz="4" w:space="0" w:color="auto"/>
            </w:tcBorders>
          </w:tcPr>
          <w:p w14:paraId="35E9BEA3" w14:textId="77777777" w:rsidR="00FA20C0" w:rsidRPr="00CB5BD4" w:rsidRDefault="00FA20C0" w:rsidP="003241C7">
            <w:pPr>
              <w:spacing w:before="40"/>
              <w:jc w:val="both"/>
              <w:rPr>
                <w:rFonts w:eastAsia="Times New Roman" w:cs="Times New Roman"/>
                <w:b/>
                <w:spacing w:val="-2"/>
                <w:sz w:val="20"/>
                <w:szCs w:val="20"/>
              </w:rPr>
            </w:pPr>
            <w:r w:rsidRPr="00CB5BD4">
              <w:rPr>
                <w:rFonts w:eastAsia="Times New Roman" w:cs="Times New Roman"/>
                <w:b/>
                <w:spacing w:val="-2"/>
                <w:sz w:val="20"/>
                <w:szCs w:val="20"/>
              </w:rPr>
              <w:t xml:space="preserve">Lĩnh vực </w:t>
            </w:r>
            <w:r w:rsidRPr="00CB5BD4">
              <w:rPr>
                <w:rFonts w:cs="Times New Roman"/>
                <w:b/>
                <w:spacing w:val="-2"/>
                <w:sz w:val="20"/>
                <w:szCs w:val="20"/>
              </w:rPr>
              <w:t xml:space="preserve">nông nghiệp và </w:t>
            </w:r>
            <w:r w:rsidR="003241C7" w:rsidRPr="00CB5BD4">
              <w:rPr>
                <w:rFonts w:cs="Times New Roman"/>
                <w:b/>
                <w:spacing w:val="-2"/>
                <w:sz w:val="20"/>
                <w:szCs w:val="20"/>
              </w:rPr>
              <w:t>Phát triển nông thôn: 12 nội dung</w:t>
            </w:r>
          </w:p>
        </w:tc>
        <w:tc>
          <w:tcPr>
            <w:tcW w:w="481" w:type="pct"/>
            <w:tcBorders>
              <w:top w:val="single" w:sz="4" w:space="0" w:color="auto"/>
              <w:bottom w:val="dashSmallGap" w:sz="4" w:space="0" w:color="auto"/>
            </w:tcBorders>
          </w:tcPr>
          <w:p w14:paraId="63435166" w14:textId="77777777" w:rsidR="00FA20C0" w:rsidRPr="00CB5BD4" w:rsidRDefault="00FA20C0" w:rsidP="00FA20C0">
            <w:pPr>
              <w:spacing w:before="40"/>
              <w:jc w:val="center"/>
              <w:rPr>
                <w:rFonts w:cs="Times New Roman"/>
                <w:spacing w:val="-2"/>
                <w:sz w:val="20"/>
                <w:szCs w:val="20"/>
              </w:rPr>
            </w:pPr>
          </w:p>
        </w:tc>
        <w:tc>
          <w:tcPr>
            <w:tcW w:w="2606" w:type="pct"/>
            <w:tcBorders>
              <w:top w:val="single" w:sz="4" w:space="0" w:color="auto"/>
              <w:bottom w:val="dashSmallGap" w:sz="4" w:space="0" w:color="auto"/>
            </w:tcBorders>
          </w:tcPr>
          <w:p w14:paraId="28969C42" w14:textId="77777777" w:rsidR="00FA20C0" w:rsidRPr="00CB5BD4" w:rsidRDefault="00FA20C0" w:rsidP="00E9456B">
            <w:pPr>
              <w:spacing w:before="40"/>
              <w:jc w:val="both"/>
              <w:rPr>
                <w:rFonts w:cs="Times New Roman"/>
                <w:spacing w:val="-2"/>
                <w:sz w:val="20"/>
                <w:szCs w:val="20"/>
              </w:rPr>
            </w:pPr>
          </w:p>
        </w:tc>
        <w:tc>
          <w:tcPr>
            <w:tcW w:w="373" w:type="pct"/>
            <w:tcBorders>
              <w:top w:val="single" w:sz="4" w:space="0" w:color="auto"/>
              <w:bottom w:val="dashSmallGap" w:sz="4" w:space="0" w:color="auto"/>
            </w:tcBorders>
          </w:tcPr>
          <w:p w14:paraId="34F56087" w14:textId="77777777" w:rsidR="00FA20C0" w:rsidRPr="00CB5BD4" w:rsidRDefault="00FA20C0" w:rsidP="00FA20C0">
            <w:pPr>
              <w:spacing w:before="40"/>
              <w:jc w:val="both"/>
              <w:rPr>
                <w:rFonts w:cs="Times New Roman"/>
                <w:spacing w:val="-2"/>
                <w:sz w:val="20"/>
                <w:szCs w:val="20"/>
              </w:rPr>
            </w:pPr>
          </w:p>
        </w:tc>
      </w:tr>
      <w:tr w:rsidR="00CB5BD4" w:rsidRPr="00CB5BD4" w14:paraId="195459F0" w14:textId="77777777" w:rsidTr="00FA20C0">
        <w:tc>
          <w:tcPr>
            <w:tcW w:w="201" w:type="pct"/>
            <w:tcBorders>
              <w:top w:val="dashSmallGap" w:sz="4" w:space="0" w:color="auto"/>
              <w:bottom w:val="dashSmallGap" w:sz="4" w:space="0" w:color="auto"/>
            </w:tcBorders>
          </w:tcPr>
          <w:p w14:paraId="3777A488"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1</w:t>
            </w:r>
          </w:p>
        </w:tc>
        <w:tc>
          <w:tcPr>
            <w:tcW w:w="1339" w:type="pct"/>
            <w:tcBorders>
              <w:top w:val="dashSmallGap" w:sz="4" w:space="0" w:color="auto"/>
              <w:bottom w:val="dashSmallGap" w:sz="4" w:space="0" w:color="auto"/>
            </w:tcBorders>
          </w:tcPr>
          <w:p w14:paraId="03EFBB8B" w14:textId="19868C9E" w:rsidR="00FA20C0" w:rsidRPr="00CB5BD4" w:rsidRDefault="00FA20C0" w:rsidP="00FA20C0">
            <w:pPr>
              <w:widowControl w:val="0"/>
              <w:tabs>
                <w:tab w:val="left" w:pos="1167"/>
              </w:tabs>
              <w:autoSpaceDE w:val="0"/>
              <w:autoSpaceDN w:val="0"/>
              <w:spacing w:before="40"/>
              <w:ind w:right="34"/>
              <w:jc w:val="both"/>
              <w:rPr>
                <w:rFonts w:cs="Times New Roman"/>
                <w:sz w:val="20"/>
                <w:szCs w:val="20"/>
              </w:rPr>
            </w:pPr>
            <w:r w:rsidRPr="00CB5BD4">
              <w:rPr>
                <w:rFonts w:cs="Times New Roman"/>
                <w:b/>
                <w:sz w:val="20"/>
                <w:szCs w:val="20"/>
              </w:rPr>
              <w:t xml:space="preserve">Cử tri các xã trên địa bàn huyện Triệu Phong kiến nghị: </w:t>
            </w:r>
            <w:r w:rsidRPr="00CB5BD4">
              <w:rPr>
                <w:rFonts w:cs="Times New Roman"/>
                <w:sz w:val="20"/>
                <w:szCs w:val="20"/>
              </w:rPr>
              <w:t>Đề nghị tỉnh</w:t>
            </w:r>
            <w:r w:rsidRPr="00CB5BD4">
              <w:rPr>
                <w:rFonts w:cs="Times New Roman"/>
                <w:spacing w:val="-67"/>
                <w:sz w:val="20"/>
                <w:szCs w:val="20"/>
              </w:rPr>
              <w:t xml:space="preserve"> </w:t>
            </w:r>
            <w:r w:rsidR="00C527A7" w:rsidRPr="00CB5BD4">
              <w:rPr>
                <w:rFonts w:cs="Times New Roman"/>
                <w:spacing w:val="-67"/>
                <w:sz w:val="20"/>
                <w:szCs w:val="20"/>
              </w:rPr>
              <w:t xml:space="preserve">  </w:t>
            </w:r>
            <w:r w:rsidRPr="00CB5BD4">
              <w:rPr>
                <w:rFonts w:cs="Times New Roman"/>
                <w:sz w:val="20"/>
                <w:szCs w:val="20"/>
              </w:rPr>
              <w:t>xem xét hỗ trợ giống lúa cho bà con bị thiệt hại do thiên tai, hàng năm cần hỗ trợ</w:t>
            </w:r>
            <w:r w:rsidR="00C527A7" w:rsidRPr="00CB5BD4">
              <w:rPr>
                <w:rFonts w:cs="Times New Roman"/>
                <w:sz w:val="20"/>
                <w:szCs w:val="20"/>
              </w:rPr>
              <w:t xml:space="preserve"> k</w:t>
            </w:r>
            <w:r w:rsidRPr="00CB5BD4">
              <w:rPr>
                <w:rFonts w:cs="Times New Roman"/>
                <w:sz w:val="20"/>
                <w:szCs w:val="20"/>
              </w:rPr>
              <w:t>ịp thời theo lịch thời vụ với các loại giống phù hợp với điều kiện thổ nhưỡng</w:t>
            </w:r>
            <w:r w:rsidRPr="00CB5BD4">
              <w:rPr>
                <w:rFonts w:cs="Times New Roman"/>
                <w:spacing w:val="1"/>
                <w:sz w:val="20"/>
                <w:szCs w:val="20"/>
              </w:rPr>
              <w:t xml:space="preserve"> </w:t>
            </w:r>
            <w:r w:rsidRPr="00CB5BD4">
              <w:rPr>
                <w:rFonts w:cs="Times New Roman"/>
                <w:sz w:val="20"/>
                <w:szCs w:val="20"/>
              </w:rPr>
              <w:t>của các địa phương để tránh gây lãng phí và phát huy hiệu quả nguồn giống hỗ</w:t>
            </w:r>
            <w:r w:rsidRPr="00CB5BD4">
              <w:rPr>
                <w:rFonts w:cs="Times New Roman"/>
                <w:spacing w:val="1"/>
                <w:sz w:val="20"/>
                <w:szCs w:val="20"/>
              </w:rPr>
              <w:t xml:space="preserve"> </w:t>
            </w:r>
            <w:r w:rsidRPr="00CB5BD4">
              <w:rPr>
                <w:rFonts w:cs="Times New Roman"/>
                <w:sz w:val="20"/>
                <w:szCs w:val="20"/>
              </w:rPr>
              <w:t>trợ</w:t>
            </w:r>
            <w:r w:rsidRPr="00CB5BD4">
              <w:rPr>
                <w:rFonts w:cs="Times New Roman"/>
                <w:spacing w:val="-1"/>
                <w:sz w:val="20"/>
                <w:szCs w:val="20"/>
              </w:rPr>
              <w:t xml:space="preserve"> </w:t>
            </w:r>
            <w:r w:rsidRPr="00CB5BD4">
              <w:rPr>
                <w:rFonts w:cs="Times New Roman"/>
                <w:sz w:val="20"/>
                <w:szCs w:val="20"/>
              </w:rPr>
              <w:t>của Nhà</w:t>
            </w:r>
            <w:r w:rsidRPr="00CB5BD4">
              <w:rPr>
                <w:rFonts w:cs="Times New Roman"/>
                <w:spacing w:val="-3"/>
                <w:sz w:val="20"/>
                <w:szCs w:val="20"/>
              </w:rPr>
              <w:t xml:space="preserve"> </w:t>
            </w:r>
            <w:r w:rsidRPr="00CB5BD4">
              <w:rPr>
                <w:rFonts w:cs="Times New Roman"/>
                <w:sz w:val="20"/>
                <w:szCs w:val="20"/>
              </w:rPr>
              <w:t>nước.</w:t>
            </w:r>
          </w:p>
        </w:tc>
        <w:tc>
          <w:tcPr>
            <w:tcW w:w="481" w:type="pct"/>
            <w:tcBorders>
              <w:top w:val="dashSmallGap" w:sz="4" w:space="0" w:color="auto"/>
              <w:bottom w:val="dashSmallGap" w:sz="4" w:space="0" w:color="auto"/>
            </w:tcBorders>
          </w:tcPr>
          <w:p w14:paraId="1EFA7793" w14:textId="77777777" w:rsidR="00FA20C0" w:rsidRPr="00CB5BD4" w:rsidRDefault="00FA20C0" w:rsidP="00FA20C0">
            <w:pPr>
              <w:spacing w:before="40"/>
              <w:jc w:val="center"/>
              <w:rPr>
                <w:rFonts w:cs="Times New Roman"/>
                <w:spacing w:val="-2"/>
                <w:sz w:val="20"/>
                <w:szCs w:val="20"/>
              </w:rPr>
            </w:pPr>
            <w:r w:rsidRPr="00CB5BD4">
              <w:rPr>
                <w:rFonts w:cs="Times New Roman"/>
                <w:sz w:val="20"/>
                <w:szCs w:val="20"/>
              </w:rPr>
              <w:t>Sở</w:t>
            </w:r>
            <w:r w:rsidRPr="00CB5BD4">
              <w:rPr>
                <w:rFonts w:cs="Times New Roman"/>
                <w:spacing w:val="1"/>
                <w:sz w:val="20"/>
                <w:szCs w:val="20"/>
              </w:rPr>
              <w:t xml:space="preserve"> </w:t>
            </w:r>
            <w:r w:rsidRPr="00CB5BD4">
              <w:rPr>
                <w:rFonts w:cs="Times New Roman"/>
                <w:sz w:val="20"/>
                <w:szCs w:val="20"/>
              </w:rPr>
              <w:t>Nông nghiệp và PTNT</w:t>
            </w:r>
          </w:p>
        </w:tc>
        <w:tc>
          <w:tcPr>
            <w:tcW w:w="2606" w:type="pct"/>
            <w:tcBorders>
              <w:top w:val="dashSmallGap" w:sz="4" w:space="0" w:color="auto"/>
              <w:bottom w:val="dashSmallGap" w:sz="4" w:space="0" w:color="auto"/>
            </w:tcBorders>
          </w:tcPr>
          <w:p w14:paraId="2BE8D14C" w14:textId="3358756D" w:rsidR="00F3194D" w:rsidRPr="0098659C" w:rsidRDefault="00FA20C0" w:rsidP="00F3194D">
            <w:pPr>
              <w:pStyle w:val="BodyText"/>
              <w:spacing w:before="40"/>
              <w:ind w:firstLine="0"/>
              <w:jc w:val="both"/>
              <w:rPr>
                <w:i w:val="0"/>
                <w:color w:val="FF0000"/>
                <w:sz w:val="20"/>
                <w:szCs w:val="20"/>
              </w:rPr>
            </w:pPr>
            <w:r w:rsidRPr="00CB5BD4">
              <w:rPr>
                <w:sz w:val="20"/>
                <w:szCs w:val="20"/>
              </w:rPr>
              <w:t xml:space="preserve">  </w:t>
            </w:r>
            <w:r w:rsidR="00F3194D" w:rsidRPr="0098659C">
              <w:rPr>
                <w:i w:val="0"/>
                <w:color w:val="FF0000"/>
                <w:sz w:val="20"/>
                <w:szCs w:val="20"/>
              </w:rPr>
              <w:t xml:space="preserve">Hàng năm, trong và sau khi thiên tai xảy ra, </w:t>
            </w:r>
            <w:r w:rsidR="009B2B9D" w:rsidRPr="009B2B9D">
              <w:rPr>
                <w:i w:val="0"/>
                <w:color w:val="00B050"/>
                <w:sz w:val="20"/>
                <w:szCs w:val="20"/>
              </w:rPr>
              <w:t>UBND tỉnh</w:t>
            </w:r>
            <w:r w:rsidR="00F3194D" w:rsidRPr="009B2B9D">
              <w:rPr>
                <w:i w:val="0"/>
                <w:color w:val="00B050"/>
                <w:sz w:val="20"/>
                <w:szCs w:val="20"/>
              </w:rPr>
              <w:t xml:space="preserve"> </w:t>
            </w:r>
            <w:r w:rsidR="00F3194D" w:rsidRPr="0098659C">
              <w:rPr>
                <w:i w:val="0"/>
                <w:color w:val="FF0000"/>
                <w:sz w:val="20"/>
                <w:szCs w:val="20"/>
              </w:rPr>
              <w:t>đã</w:t>
            </w:r>
            <w:r w:rsidR="00F3194D" w:rsidRPr="0098659C">
              <w:rPr>
                <w:i w:val="0"/>
                <w:color w:val="FF0000"/>
                <w:spacing w:val="1"/>
                <w:sz w:val="20"/>
                <w:szCs w:val="20"/>
              </w:rPr>
              <w:t xml:space="preserve"> </w:t>
            </w:r>
            <w:r w:rsidR="00F3194D" w:rsidRPr="0098659C">
              <w:rPr>
                <w:i w:val="0"/>
                <w:color w:val="FF0000"/>
                <w:sz w:val="20"/>
                <w:szCs w:val="20"/>
              </w:rPr>
              <w:t>kịp thời kiểm tra, chỉ đạo các giải pháp phòng</w:t>
            </w:r>
            <w:r w:rsidR="00F3194D" w:rsidRPr="0098659C">
              <w:rPr>
                <w:i w:val="0"/>
                <w:color w:val="FF0000"/>
                <w:spacing w:val="1"/>
                <w:sz w:val="20"/>
                <w:szCs w:val="20"/>
              </w:rPr>
              <w:t xml:space="preserve"> </w:t>
            </w:r>
            <w:r w:rsidR="00F3194D" w:rsidRPr="0098659C">
              <w:rPr>
                <w:i w:val="0"/>
                <w:color w:val="FF0000"/>
                <w:sz w:val="20"/>
                <w:szCs w:val="20"/>
              </w:rPr>
              <w:t>chống, khắc phục thiên tai và tổ chức sản xuất ổn định đời sống cho nhân dân,</w:t>
            </w:r>
            <w:r w:rsidR="00F3194D" w:rsidRPr="0098659C">
              <w:rPr>
                <w:i w:val="0"/>
                <w:color w:val="FF0000"/>
                <w:spacing w:val="1"/>
                <w:sz w:val="20"/>
                <w:szCs w:val="20"/>
              </w:rPr>
              <w:t xml:space="preserve"> </w:t>
            </w:r>
            <w:r w:rsidR="00F3194D" w:rsidRPr="0098659C">
              <w:rPr>
                <w:i w:val="0"/>
                <w:color w:val="FF0000"/>
                <w:sz w:val="20"/>
                <w:szCs w:val="20"/>
              </w:rPr>
              <w:t>đồng thời đề xuất Trung ương hỗ trợ kinh phí, vật tư thiết</w:t>
            </w:r>
            <w:r w:rsidR="009B2B9D">
              <w:rPr>
                <w:i w:val="0"/>
                <w:color w:val="FF0000"/>
                <w:sz w:val="20"/>
                <w:szCs w:val="20"/>
              </w:rPr>
              <w:t xml:space="preserve"> </w:t>
            </w:r>
            <w:r w:rsidR="00F3194D" w:rsidRPr="0098659C">
              <w:rPr>
                <w:i w:val="0"/>
                <w:color w:val="FF0000"/>
                <w:spacing w:val="-67"/>
                <w:sz w:val="20"/>
                <w:szCs w:val="20"/>
              </w:rPr>
              <w:t xml:space="preserve"> </w:t>
            </w:r>
            <w:r w:rsidR="00F3194D" w:rsidRPr="0098659C">
              <w:rPr>
                <w:i w:val="0"/>
                <w:color w:val="FF0000"/>
                <w:sz w:val="20"/>
                <w:szCs w:val="20"/>
              </w:rPr>
              <w:t>yếu,</w:t>
            </w:r>
            <w:r w:rsidR="00F3194D" w:rsidRPr="0098659C">
              <w:rPr>
                <w:i w:val="0"/>
                <w:color w:val="FF0000"/>
                <w:spacing w:val="26"/>
                <w:sz w:val="20"/>
                <w:szCs w:val="20"/>
              </w:rPr>
              <w:t xml:space="preserve"> </w:t>
            </w:r>
            <w:r w:rsidR="00F3194D" w:rsidRPr="0098659C">
              <w:rPr>
                <w:i w:val="0"/>
                <w:color w:val="FF0000"/>
                <w:sz w:val="20"/>
                <w:szCs w:val="20"/>
              </w:rPr>
              <w:t>trong</w:t>
            </w:r>
            <w:r w:rsidR="00F3194D" w:rsidRPr="0098659C">
              <w:rPr>
                <w:i w:val="0"/>
                <w:color w:val="FF0000"/>
                <w:spacing w:val="27"/>
                <w:sz w:val="20"/>
                <w:szCs w:val="20"/>
              </w:rPr>
              <w:t xml:space="preserve"> </w:t>
            </w:r>
            <w:r w:rsidR="00F3194D" w:rsidRPr="0098659C">
              <w:rPr>
                <w:i w:val="0"/>
                <w:color w:val="FF0000"/>
                <w:sz w:val="20"/>
                <w:szCs w:val="20"/>
              </w:rPr>
              <w:t>đó</w:t>
            </w:r>
            <w:r w:rsidR="00F3194D" w:rsidRPr="0098659C">
              <w:rPr>
                <w:i w:val="0"/>
                <w:color w:val="FF0000"/>
                <w:spacing w:val="28"/>
                <w:sz w:val="20"/>
                <w:szCs w:val="20"/>
              </w:rPr>
              <w:t xml:space="preserve"> </w:t>
            </w:r>
            <w:r w:rsidR="00F3194D" w:rsidRPr="0098659C">
              <w:rPr>
                <w:i w:val="0"/>
                <w:color w:val="FF0000"/>
                <w:sz w:val="20"/>
                <w:szCs w:val="20"/>
              </w:rPr>
              <w:t>có</w:t>
            </w:r>
            <w:r w:rsidR="00F3194D" w:rsidRPr="0098659C">
              <w:rPr>
                <w:i w:val="0"/>
                <w:color w:val="FF0000"/>
                <w:spacing w:val="28"/>
                <w:sz w:val="20"/>
                <w:szCs w:val="20"/>
              </w:rPr>
              <w:t xml:space="preserve"> </w:t>
            </w:r>
            <w:r w:rsidR="00F3194D" w:rsidRPr="0098659C">
              <w:rPr>
                <w:i w:val="0"/>
                <w:color w:val="FF0000"/>
                <w:sz w:val="20"/>
                <w:szCs w:val="20"/>
              </w:rPr>
              <w:t>giống</w:t>
            </w:r>
            <w:r w:rsidR="00F3194D" w:rsidRPr="0098659C">
              <w:rPr>
                <w:i w:val="0"/>
                <w:color w:val="FF0000"/>
                <w:spacing w:val="28"/>
                <w:sz w:val="20"/>
                <w:szCs w:val="20"/>
              </w:rPr>
              <w:t xml:space="preserve"> </w:t>
            </w:r>
            <w:r w:rsidR="00F3194D" w:rsidRPr="0098659C">
              <w:rPr>
                <w:i w:val="0"/>
                <w:color w:val="FF0000"/>
                <w:sz w:val="20"/>
                <w:szCs w:val="20"/>
              </w:rPr>
              <w:t>cây</w:t>
            </w:r>
            <w:r w:rsidR="00F3194D" w:rsidRPr="0098659C">
              <w:rPr>
                <w:i w:val="0"/>
                <w:color w:val="FF0000"/>
                <w:spacing w:val="23"/>
                <w:sz w:val="20"/>
                <w:szCs w:val="20"/>
              </w:rPr>
              <w:t xml:space="preserve"> </w:t>
            </w:r>
            <w:r w:rsidR="00F3194D" w:rsidRPr="0098659C">
              <w:rPr>
                <w:i w:val="0"/>
                <w:color w:val="FF0000"/>
                <w:sz w:val="20"/>
                <w:szCs w:val="20"/>
              </w:rPr>
              <w:t>trồng</w:t>
            </w:r>
            <w:r w:rsidR="00F3194D" w:rsidRPr="0098659C">
              <w:rPr>
                <w:i w:val="0"/>
                <w:color w:val="FF0000"/>
                <w:spacing w:val="27"/>
                <w:sz w:val="20"/>
                <w:szCs w:val="20"/>
              </w:rPr>
              <w:t xml:space="preserve"> </w:t>
            </w:r>
            <w:r w:rsidR="00F3194D" w:rsidRPr="0098659C">
              <w:rPr>
                <w:i w:val="0"/>
                <w:color w:val="FF0000"/>
                <w:sz w:val="20"/>
                <w:szCs w:val="20"/>
              </w:rPr>
              <w:t>để</w:t>
            </w:r>
            <w:r w:rsidR="00F3194D" w:rsidRPr="0098659C">
              <w:rPr>
                <w:i w:val="0"/>
                <w:color w:val="FF0000"/>
                <w:spacing w:val="28"/>
                <w:sz w:val="20"/>
                <w:szCs w:val="20"/>
              </w:rPr>
              <w:t xml:space="preserve"> </w:t>
            </w:r>
            <w:r w:rsidR="00F3194D" w:rsidRPr="0098659C">
              <w:rPr>
                <w:i w:val="0"/>
                <w:color w:val="FF0000"/>
                <w:sz w:val="20"/>
                <w:szCs w:val="20"/>
              </w:rPr>
              <w:t>hỗ</w:t>
            </w:r>
            <w:r w:rsidR="00F3194D" w:rsidRPr="0098659C">
              <w:rPr>
                <w:i w:val="0"/>
                <w:color w:val="FF0000"/>
                <w:spacing w:val="27"/>
                <w:sz w:val="20"/>
                <w:szCs w:val="20"/>
              </w:rPr>
              <w:t xml:space="preserve"> </w:t>
            </w:r>
            <w:r w:rsidR="00F3194D" w:rsidRPr="0098659C">
              <w:rPr>
                <w:i w:val="0"/>
                <w:color w:val="FF0000"/>
                <w:sz w:val="20"/>
                <w:szCs w:val="20"/>
              </w:rPr>
              <w:t>trợ</w:t>
            </w:r>
            <w:r w:rsidR="00F3194D" w:rsidRPr="0098659C">
              <w:rPr>
                <w:i w:val="0"/>
                <w:color w:val="FF0000"/>
                <w:spacing w:val="28"/>
                <w:sz w:val="20"/>
                <w:szCs w:val="20"/>
              </w:rPr>
              <w:t xml:space="preserve"> </w:t>
            </w:r>
            <w:r w:rsidR="00F3194D" w:rsidRPr="0098659C">
              <w:rPr>
                <w:i w:val="0"/>
                <w:color w:val="FF0000"/>
                <w:sz w:val="20"/>
                <w:szCs w:val="20"/>
              </w:rPr>
              <w:t>nông</w:t>
            </w:r>
            <w:r w:rsidR="00F3194D" w:rsidRPr="0098659C">
              <w:rPr>
                <w:i w:val="0"/>
                <w:color w:val="FF0000"/>
                <w:spacing w:val="27"/>
                <w:sz w:val="20"/>
                <w:szCs w:val="20"/>
              </w:rPr>
              <w:t xml:space="preserve"> </w:t>
            </w:r>
            <w:r w:rsidR="00F3194D" w:rsidRPr="0098659C">
              <w:rPr>
                <w:i w:val="0"/>
                <w:color w:val="FF0000"/>
                <w:sz w:val="20"/>
                <w:szCs w:val="20"/>
              </w:rPr>
              <w:t>dân</w:t>
            </w:r>
            <w:r w:rsidR="00F3194D" w:rsidRPr="0098659C">
              <w:rPr>
                <w:i w:val="0"/>
                <w:color w:val="FF0000"/>
                <w:spacing w:val="29"/>
                <w:sz w:val="20"/>
                <w:szCs w:val="20"/>
              </w:rPr>
              <w:t xml:space="preserve"> </w:t>
            </w:r>
            <w:r w:rsidR="00F3194D" w:rsidRPr="0098659C">
              <w:rPr>
                <w:i w:val="0"/>
                <w:color w:val="FF0000"/>
                <w:sz w:val="20"/>
                <w:szCs w:val="20"/>
              </w:rPr>
              <w:t>khắc</w:t>
            </w:r>
            <w:r w:rsidR="00F3194D" w:rsidRPr="0098659C">
              <w:rPr>
                <w:i w:val="0"/>
                <w:color w:val="FF0000"/>
                <w:spacing w:val="27"/>
                <w:sz w:val="20"/>
                <w:szCs w:val="20"/>
              </w:rPr>
              <w:t xml:space="preserve"> </w:t>
            </w:r>
            <w:r w:rsidR="00F3194D" w:rsidRPr="0098659C">
              <w:rPr>
                <w:i w:val="0"/>
                <w:color w:val="FF0000"/>
                <w:sz w:val="20"/>
                <w:szCs w:val="20"/>
              </w:rPr>
              <w:t>phục,</w:t>
            </w:r>
            <w:r w:rsidR="00F3194D" w:rsidRPr="0098659C">
              <w:rPr>
                <w:i w:val="0"/>
                <w:color w:val="FF0000"/>
                <w:spacing w:val="26"/>
                <w:sz w:val="20"/>
                <w:szCs w:val="20"/>
              </w:rPr>
              <w:t xml:space="preserve"> </w:t>
            </w:r>
            <w:r w:rsidR="00F3194D" w:rsidRPr="0098659C">
              <w:rPr>
                <w:i w:val="0"/>
                <w:color w:val="FF0000"/>
                <w:sz w:val="20"/>
                <w:szCs w:val="20"/>
              </w:rPr>
              <w:t>phục</w:t>
            </w:r>
            <w:r w:rsidR="00F3194D" w:rsidRPr="0098659C">
              <w:rPr>
                <w:i w:val="0"/>
                <w:color w:val="FF0000"/>
                <w:spacing w:val="28"/>
                <w:sz w:val="20"/>
                <w:szCs w:val="20"/>
              </w:rPr>
              <w:t xml:space="preserve"> </w:t>
            </w:r>
            <w:r w:rsidR="00F3194D" w:rsidRPr="0098659C">
              <w:rPr>
                <w:i w:val="0"/>
                <w:color w:val="FF0000"/>
                <w:sz w:val="20"/>
                <w:szCs w:val="20"/>
              </w:rPr>
              <w:t>hồi</w:t>
            </w:r>
            <w:r w:rsidR="00F3194D" w:rsidRPr="0098659C">
              <w:rPr>
                <w:i w:val="0"/>
                <w:color w:val="FF0000"/>
                <w:spacing w:val="27"/>
                <w:sz w:val="20"/>
                <w:szCs w:val="20"/>
              </w:rPr>
              <w:t xml:space="preserve"> </w:t>
            </w:r>
            <w:r w:rsidR="00F3194D" w:rsidRPr="0098659C">
              <w:rPr>
                <w:i w:val="0"/>
                <w:color w:val="FF0000"/>
                <w:sz w:val="20"/>
                <w:szCs w:val="20"/>
              </w:rPr>
              <w:t>sản</w:t>
            </w:r>
            <w:r w:rsidR="009B2B9D">
              <w:rPr>
                <w:i w:val="0"/>
                <w:color w:val="FF0000"/>
                <w:sz w:val="20"/>
                <w:szCs w:val="20"/>
              </w:rPr>
              <w:t xml:space="preserve"> </w:t>
            </w:r>
            <w:r w:rsidR="00F3194D" w:rsidRPr="0098659C">
              <w:rPr>
                <w:i w:val="0"/>
                <w:color w:val="FF0000"/>
                <w:spacing w:val="-67"/>
                <w:sz w:val="20"/>
                <w:szCs w:val="20"/>
              </w:rPr>
              <w:t xml:space="preserve">  </w:t>
            </w:r>
            <w:r w:rsidR="00F3194D" w:rsidRPr="0098659C">
              <w:rPr>
                <w:i w:val="0"/>
                <w:color w:val="FF0000"/>
                <w:sz w:val="20"/>
                <w:szCs w:val="20"/>
              </w:rPr>
              <w:t>xuất sau thiên tai. Cụ thể như vụ Đông Xuân 2021-2022, do ảnh hưởng của mưa</w:t>
            </w:r>
            <w:r w:rsidR="00F3194D" w:rsidRPr="0098659C">
              <w:rPr>
                <w:i w:val="0"/>
                <w:color w:val="FF0000"/>
                <w:spacing w:val="1"/>
                <w:sz w:val="20"/>
                <w:szCs w:val="20"/>
              </w:rPr>
              <w:t xml:space="preserve"> </w:t>
            </w:r>
            <w:r w:rsidR="00F3194D" w:rsidRPr="0098659C">
              <w:rPr>
                <w:i w:val="0"/>
                <w:color w:val="FF0000"/>
                <w:sz w:val="20"/>
                <w:szCs w:val="20"/>
              </w:rPr>
              <w:t>lũ trái vụ, đã làm nhiều diện tích lúa, hoa màu đang giai đoạn hình thành năng</w:t>
            </w:r>
            <w:r w:rsidR="00F3194D" w:rsidRPr="0098659C">
              <w:rPr>
                <w:i w:val="0"/>
                <w:color w:val="FF0000"/>
                <w:spacing w:val="1"/>
                <w:sz w:val="20"/>
                <w:szCs w:val="20"/>
              </w:rPr>
              <w:t xml:space="preserve"> </w:t>
            </w:r>
            <w:r w:rsidR="00F3194D" w:rsidRPr="0098659C">
              <w:rPr>
                <w:i w:val="0"/>
                <w:color w:val="FF0000"/>
                <w:sz w:val="20"/>
                <w:szCs w:val="20"/>
              </w:rPr>
              <w:t>suất bị thiệt hại, nguy cơ người dân không có giống để tổ chức sản xuất vụ Hè</w:t>
            </w:r>
            <w:r w:rsidR="00F3194D" w:rsidRPr="0098659C">
              <w:rPr>
                <w:i w:val="0"/>
                <w:color w:val="FF0000"/>
                <w:spacing w:val="1"/>
                <w:sz w:val="20"/>
                <w:szCs w:val="20"/>
              </w:rPr>
              <w:t xml:space="preserve"> </w:t>
            </w:r>
            <w:r w:rsidR="00F3194D" w:rsidRPr="0098659C">
              <w:rPr>
                <w:i w:val="0"/>
                <w:color w:val="FF0000"/>
                <w:sz w:val="20"/>
                <w:szCs w:val="20"/>
              </w:rPr>
              <w:t>Thu kịp thời vụ. Trước tình hình đó, trên cơ sở đăng ký từ các địa phương</w:t>
            </w:r>
            <w:r w:rsidR="009B2B9D">
              <w:rPr>
                <w:i w:val="0"/>
                <w:color w:val="FF0000"/>
                <w:sz w:val="20"/>
                <w:szCs w:val="20"/>
              </w:rPr>
              <w:t xml:space="preserve"> </w:t>
            </w:r>
            <w:r w:rsidR="009B2B9D" w:rsidRPr="009B2B9D">
              <w:rPr>
                <w:i w:val="0"/>
                <w:color w:val="00B050"/>
                <w:sz w:val="20"/>
                <w:szCs w:val="20"/>
              </w:rPr>
              <w:t>và tổng hợp của</w:t>
            </w:r>
            <w:r w:rsidR="00F3194D" w:rsidRPr="009B2B9D">
              <w:rPr>
                <w:i w:val="0"/>
                <w:color w:val="00B050"/>
                <w:sz w:val="20"/>
                <w:szCs w:val="20"/>
              </w:rPr>
              <w:t xml:space="preserve"> </w:t>
            </w:r>
            <w:r w:rsidR="00F3194D" w:rsidRPr="0098659C">
              <w:rPr>
                <w:i w:val="0"/>
                <w:color w:val="FF0000"/>
                <w:sz w:val="20"/>
                <w:szCs w:val="20"/>
              </w:rPr>
              <w:t>Sở</w:t>
            </w:r>
            <w:r w:rsidR="00F3194D" w:rsidRPr="0098659C">
              <w:rPr>
                <w:i w:val="0"/>
                <w:color w:val="FF0000"/>
                <w:spacing w:val="1"/>
                <w:sz w:val="20"/>
                <w:szCs w:val="20"/>
              </w:rPr>
              <w:t xml:space="preserve"> </w:t>
            </w:r>
            <w:r w:rsidR="00F3194D" w:rsidRPr="0098659C">
              <w:rPr>
                <w:i w:val="0"/>
                <w:color w:val="FF0000"/>
                <w:sz w:val="20"/>
                <w:szCs w:val="20"/>
              </w:rPr>
              <w:t>Nông nghiệp và PTNT</w:t>
            </w:r>
            <w:r w:rsidR="009B2B9D">
              <w:rPr>
                <w:i w:val="0"/>
                <w:color w:val="FF0000"/>
                <w:sz w:val="20"/>
                <w:szCs w:val="20"/>
              </w:rPr>
              <w:t xml:space="preserve">, </w:t>
            </w:r>
            <w:r w:rsidR="00F3194D" w:rsidRPr="0098659C">
              <w:rPr>
                <w:i w:val="0"/>
                <w:color w:val="FF0000"/>
                <w:sz w:val="20"/>
                <w:szCs w:val="20"/>
              </w:rPr>
              <w:t xml:space="preserve">UBND tỉnh </w:t>
            </w:r>
            <w:r w:rsidR="009B2B9D" w:rsidRPr="009B2B9D">
              <w:rPr>
                <w:i w:val="0"/>
                <w:color w:val="00B050"/>
                <w:sz w:val="20"/>
                <w:szCs w:val="20"/>
              </w:rPr>
              <w:t xml:space="preserve">đã </w:t>
            </w:r>
            <w:r w:rsidR="00F3194D" w:rsidRPr="0098659C">
              <w:rPr>
                <w:i w:val="0"/>
                <w:color w:val="FF0000"/>
                <w:sz w:val="20"/>
                <w:szCs w:val="20"/>
              </w:rPr>
              <w:t>gửi Bộ Nông nghiệp</w:t>
            </w:r>
            <w:r w:rsidR="00F3194D" w:rsidRPr="0098659C">
              <w:rPr>
                <w:i w:val="0"/>
                <w:color w:val="FF0000"/>
                <w:spacing w:val="1"/>
                <w:sz w:val="20"/>
                <w:szCs w:val="20"/>
              </w:rPr>
              <w:t xml:space="preserve"> </w:t>
            </w:r>
            <w:r w:rsidR="00F3194D" w:rsidRPr="0098659C">
              <w:rPr>
                <w:i w:val="0"/>
                <w:color w:val="FF0000"/>
                <w:sz w:val="20"/>
                <w:szCs w:val="20"/>
              </w:rPr>
              <w:t>và PTNT trình Chính phủ đề nghị hỗ trợ giống cây trồng các loại (950 tấn giống</w:t>
            </w:r>
            <w:r w:rsidR="00F3194D" w:rsidRPr="0098659C">
              <w:rPr>
                <w:i w:val="0"/>
                <w:color w:val="FF0000"/>
                <w:spacing w:val="1"/>
                <w:sz w:val="20"/>
                <w:szCs w:val="20"/>
              </w:rPr>
              <w:t xml:space="preserve"> </w:t>
            </w:r>
            <w:r w:rsidR="00F3194D" w:rsidRPr="0098659C">
              <w:rPr>
                <w:i w:val="0"/>
                <w:color w:val="FF0000"/>
                <w:sz w:val="20"/>
                <w:szCs w:val="20"/>
              </w:rPr>
              <w:t>lúa, 50 tấn giống ngô và 20 tấn hạt giống rau), giống vật nuôi và hóa chất xử lý</w:t>
            </w:r>
            <w:r w:rsidR="00F3194D" w:rsidRPr="0098659C">
              <w:rPr>
                <w:i w:val="0"/>
                <w:color w:val="FF0000"/>
                <w:spacing w:val="1"/>
                <w:sz w:val="20"/>
                <w:szCs w:val="20"/>
              </w:rPr>
              <w:t xml:space="preserve"> </w:t>
            </w:r>
            <w:r w:rsidR="00F3194D" w:rsidRPr="0098659C">
              <w:rPr>
                <w:i w:val="0"/>
                <w:color w:val="FF0000"/>
                <w:sz w:val="20"/>
                <w:szCs w:val="20"/>
              </w:rPr>
              <w:t>môi</w:t>
            </w:r>
            <w:r w:rsidR="00F3194D" w:rsidRPr="0098659C">
              <w:rPr>
                <w:i w:val="0"/>
                <w:color w:val="FF0000"/>
                <w:spacing w:val="1"/>
                <w:sz w:val="20"/>
                <w:szCs w:val="20"/>
              </w:rPr>
              <w:t xml:space="preserve"> </w:t>
            </w:r>
            <w:r w:rsidR="00F3194D" w:rsidRPr="0098659C">
              <w:rPr>
                <w:i w:val="0"/>
                <w:color w:val="FF0000"/>
                <w:sz w:val="20"/>
                <w:szCs w:val="20"/>
              </w:rPr>
              <w:t>trường</w:t>
            </w:r>
            <w:r w:rsidR="00F3194D" w:rsidRPr="0098659C">
              <w:rPr>
                <w:i w:val="0"/>
                <w:color w:val="FF0000"/>
                <w:spacing w:val="1"/>
                <w:sz w:val="20"/>
                <w:szCs w:val="20"/>
              </w:rPr>
              <w:t xml:space="preserve"> </w:t>
            </w:r>
            <w:r w:rsidR="00F3194D" w:rsidRPr="0098659C">
              <w:rPr>
                <w:i w:val="0"/>
                <w:color w:val="FF0000"/>
                <w:sz w:val="20"/>
                <w:szCs w:val="20"/>
              </w:rPr>
              <w:t>để</w:t>
            </w:r>
            <w:r w:rsidR="00F3194D" w:rsidRPr="0098659C">
              <w:rPr>
                <w:i w:val="0"/>
                <w:color w:val="FF0000"/>
                <w:spacing w:val="1"/>
                <w:sz w:val="20"/>
                <w:szCs w:val="20"/>
              </w:rPr>
              <w:t xml:space="preserve"> </w:t>
            </w:r>
            <w:r w:rsidR="00F3194D" w:rsidRPr="0098659C">
              <w:rPr>
                <w:i w:val="0"/>
                <w:color w:val="FF0000"/>
                <w:sz w:val="20"/>
                <w:szCs w:val="20"/>
              </w:rPr>
              <w:t>khôi</w:t>
            </w:r>
            <w:r w:rsidR="00F3194D" w:rsidRPr="0098659C">
              <w:rPr>
                <w:i w:val="0"/>
                <w:color w:val="FF0000"/>
                <w:spacing w:val="1"/>
                <w:sz w:val="20"/>
                <w:szCs w:val="20"/>
              </w:rPr>
              <w:t xml:space="preserve"> </w:t>
            </w:r>
            <w:r w:rsidR="00F3194D" w:rsidRPr="0098659C">
              <w:rPr>
                <w:i w:val="0"/>
                <w:color w:val="FF0000"/>
                <w:sz w:val="20"/>
                <w:szCs w:val="20"/>
              </w:rPr>
              <w:t>phục</w:t>
            </w:r>
            <w:r w:rsidR="00F3194D" w:rsidRPr="0098659C">
              <w:rPr>
                <w:i w:val="0"/>
                <w:color w:val="FF0000"/>
                <w:spacing w:val="1"/>
                <w:sz w:val="20"/>
                <w:szCs w:val="20"/>
              </w:rPr>
              <w:t xml:space="preserve"> </w:t>
            </w:r>
            <w:r w:rsidR="00F3194D" w:rsidRPr="0098659C">
              <w:rPr>
                <w:i w:val="0"/>
                <w:color w:val="FF0000"/>
                <w:sz w:val="20"/>
                <w:szCs w:val="20"/>
              </w:rPr>
              <w:t>sản</w:t>
            </w:r>
            <w:r w:rsidR="00F3194D" w:rsidRPr="0098659C">
              <w:rPr>
                <w:i w:val="0"/>
                <w:color w:val="FF0000"/>
                <w:spacing w:val="1"/>
                <w:sz w:val="20"/>
                <w:szCs w:val="20"/>
              </w:rPr>
              <w:t xml:space="preserve"> </w:t>
            </w:r>
            <w:r w:rsidR="00F3194D" w:rsidRPr="0098659C">
              <w:rPr>
                <w:i w:val="0"/>
                <w:color w:val="FF0000"/>
                <w:sz w:val="20"/>
                <w:szCs w:val="20"/>
              </w:rPr>
              <w:t>xuất</w:t>
            </w:r>
            <w:r w:rsidR="00F3194D" w:rsidRPr="0098659C">
              <w:rPr>
                <w:i w:val="0"/>
                <w:color w:val="FF0000"/>
                <w:spacing w:val="1"/>
                <w:sz w:val="20"/>
                <w:szCs w:val="20"/>
              </w:rPr>
              <w:t xml:space="preserve"> </w:t>
            </w:r>
            <w:r w:rsidR="00F3194D" w:rsidRPr="0098659C">
              <w:rPr>
                <w:i w:val="0"/>
                <w:color w:val="FF0000"/>
                <w:sz w:val="20"/>
                <w:szCs w:val="20"/>
              </w:rPr>
              <w:t>nông</w:t>
            </w:r>
            <w:r w:rsidR="00F3194D" w:rsidRPr="0098659C">
              <w:rPr>
                <w:i w:val="0"/>
                <w:color w:val="FF0000"/>
                <w:spacing w:val="1"/>
                <w:sz w:val="20"/>
                <w:szCs w:val="20"/>
              </w:rPr>
              <w:t xml:space="preserve"> </w:t>
            </w:r>
            <w:r w:rsidR="00F3194D" w:rsidRPr="0098659C">
              <w:rPr>
                <w:i w:val="0"/>
                <w:color w:val="FF0000"/>
                <w:sz w:val="20"/>
                <w:szCs w:val="20"/>
              </w:rPr>
              <w:t>nghiệp</w:t>
            </w:r>
            <w:r w:rsidR="00F3194D" w:rsidRPr="0098659C">
              <w:rPr>
                <w:i w:val="0"/>
                <w:color w:val="FF0000"/>
                <w:spacing w:val="1"/>
                <w:sz w:val="20"/>
                <w:szCs w:val="20"/>
              </w:rPr>
              <w:t xml:space="preserve"> </w:t>
            </w:r>
            <w:r w:rsidR="00F3194D" w:rsidRPr="0098659C">
              <w:rPr>
                <w:i w:val="0"/>
                <w:color w:val="FF0000"/>
                <w:sz w:val="20"/>
                <w:szCs w:val="20"/>
              </w:rPr>
              <w:t>sau</w:t>
            </w:r>
            <w:r w:rsidR="00F3194D" w:rsidRPr="0098659C">
              <w:rPr>
                <w:i w:val="0"/>
                <w:color w:val="FF0000"/>
                <w:spacing w:val="1"/>
                <w:sz w:val="20"/>
                <w:szCs w:val="20"/>
              </w:rPr>
              <w:t xml:space="preserve"> </w:t>
            </w:r>
            <w:r w:rsidR="00F3194D" w:rsidRPr="0098659C">
              <w:rPr>
                <w:i w:val="0"/>
                <w:color w:val="FF0000"/>
                <w:sz w:val="20"/>
                <w:szCs w:val="20"/>
              </w:rPr>
              <w:t>thiên</w:t>
            </w:r>
            <w:r w:rsidR="00F3194D" w:rsidRPr="0098659C">
              <w:rPr>
                <w:i w:val="0"/>
                <w:color w:val="FF0000"/>
                <w:spacing w:val="1"/>
                <w:sz w:val="20"/>
                <w:szCs w:val="20"/>
              </w:rPr>
              <w:t xml:space="preserve"> </w:t>
            </w:r>
            <w:r w:rsidR="00F3194D" w:rsidRPr="0098659C">
              <w:rPr>
                <w:i w:val="0"/>
                <w:color w:val="FF0000"/>
                <w:sz w:val="20"/>
                <w:szCs w:val="20"/>
              </w:rPr>
              <w:t>tai. Trong lúc chờ Quyết định phê duyệt của Thủ</w:t>
            </w:r>
            <w:r w:rsidR="00F3194D" w:rsidRPr="0098659C">
              <w:rPr>
                <w:i w:val="0"/>
                <w:color w:val="FF0000"/>
                <w:spacing w:val="1"/>
                <w:sz w:val="20"/>
                <w:szCs w:val="20"/>
              </w:rPr>
              <w:t xml:space="preserve"> </w:t>
            </w:r>
            <w:r w:rsidR="00F3194D" w:rsidRPr="0098659C">
              <w:rPr>
                <w:i w:val="0"/>
                <w:color w:val="FF0000"/>
                <w:sz w:val="20"/>
                <w:szCs w:val="20"/>
              </w:rPr>
              <w:t xml:space="preserve">tướng Chính phủ, </w:t>
            </w:r>
            <w:r w:rsidR="009B2B9D" w:rsidRPr="009B2B9D">
              <w:rPr>
                <w:i w:val="0"/>
                <w:color w:val="00B050"/>
                <w:sz w:val="20"/>
                <w:szCs w:val="20"/>
              </w:rPr>
              <w:t>tỉnh</w:t>
            </w:r>
            <w:r w:rsidR="00F3194D" w:rsidRPr="009B2B9D">
              <w:rPr>
                <w:i w:val="0"/>
                <w:color w:val="00B050"/>
                <w:sz w:val="20"/>
                <w:szCs w:val="20"/>
              </w:rPr>
              <w:t xml:space="preserve"> </w:t>
            </w:r>
            <w:r w:rsidR="00F3194D" w:rsidRPr="0098659C">
              <w:rPr>
                <w:i w:val="0"/>
                <w:color w:val="FF0000"/>
                <w:sz w:val="20"/>
                <w:szCs w:val="20"/>
              </w:rPr>
              <w:t xml:space="preserve">đã đề nghị Cục Trồng trọt và </w:t>
            </w:r>
            <w:r w:rsidR="009B2B9D" w:rsidRPr="009B2B9D">
              <w:rPr>
                <w:i w:val="0"/>
                <w:color w:val="00B050"/>
                <w:sz w:val="20"/>
                <w:szCs w:val="20"/>
              </w:rPr>
              <w:t>có</w:t>
            </w:r>
            <w:r w:rsidR="00F3194D" w:rsidRPr="0098659C">
              <w:rPr>
                <w:i w:val="0"/>
                <w:color w:val="FF0000"/>
                <w:sz w:val="20"/>
                <w:szCs w:val="20"/>
              </w:rPr>
              <w:t xml:space="preserve"> văn bản tạm ứng 900 tấn hạt giống cây trồng từ nguồn dự trữ</w:t>
            </w:r>
            <w:r w:rsidR="00F3194D" w:rsidRPr="0098659C">
              <w:rPr>
                <w:i w:val="0"/>
                <w:color w:val="FF0000"/>
                <w:spacing w:val="1"/>
                <w:sz w:val="20"/>
                <w:szCs w:val="20"/>
              </w:rPr>
              <w:t xml:space="preserve"> </w:t>
            </w:r>
            <w:r w:rsidR="00F3194D" w:rsidRPr="0098659C">
              <w:rPr>
                <w:i w:val="0"/>
                <w:color w:val="FF0000"/>
                <w:sz w:val="20"/>
                <w:szCs w:val="20"/>
              </w:rPr>
              <w:t>quốc gia, để kịp thời cung ứng cho các địa phương tổ chức gieo cấy vụ Hè Thu</w:t>
            </w:r>
            <w:r w:rsidR="00F3194D" w:rsidRPr="0098659C">
              <w:rPr>
                <w:i w:val="0"/>
                <w:color w:val="FF0000"/>
                <w:spacing w:val="1"/>
                <w:sz w:val="20"/>
                <w:szCs w:val="20"/>
              </w:rPr>
              <w:t xml:space="preserve"> </w:t>
            </w:r>
            <w:r w:rsidR="00F3194D" w:rsidRPr="0098659C">
              <w:rPr>
                <w:i w:val="0"/>
                <w:color w:val="FF0000"/>
                <w:sz w:val="20"/>
                <w:szCs w:val="20"/>
              </w:rPr>
              <w:t>2022 đảm</w:t>
            </w:r>
            <w:r w:rsidR="00F3194D" w:rsidRPr="0098659C">
              <w:rPr>
                <w:i w:val="0"/>
                <w:color w:val="FF0000"/>
                <w:spacing w:val="-5"/>
                <w:sz w:val="20"/>
                <w:szCs w:val="20"/>
              </w:rPr>
              <w:t xml:space="preserve"> </w:t>
            </w:r>
            <w:r w:rsidR="00F3194D" w:rsidRPr="0098659C">
              <w:rPr>
                <w:i w:val="0"/>
                <w:color w:val="FF0000"/>
                <w:sz w:val="20"/>
                <w:szCs w:val="20"/>
              </w:rPr>
              <w:t>bảo</w:t>
            </w:r>
            <w:r w:rsidR="00F3194D" w:rsidRPr="0098659C">
              <w:rPr>
                <w:i w:val="0"/>
                <w:color w:val="FF0000"/>
                <w:spacing w:val="1"/>
                <w:sz w:val="20"/>
                <w:szCs w:val="20"/>
              </w:rPr>
              <w:t xml:space="preserve"> </w:t>
            </w:r>
            <w:r w:rsidR="00F3194D" w:rsidRPr="0098659C">
              <w:rPr>
                <w:i w:val="0"/>
                <w:color w:val="FF0000"/>
                <w:sz w:val="20"/>
                <w:szCs w:val="20"/>
              </w:rPr>
              <w:t>kịp</w:t>
            </w:r>
            <w:r w:rsidR="00F3194D" w:rsidRPr="0098659C">
              <w:rPr>
                <w:i w:val="0"/>
                <w:color w:val="FF0000"/>
                <w:spacing w:val="1"/>
                <w:sz w:val="20"/>
                <w:szCs w:val="20"/>
              </w:rPr>
              <w:t xml:space="preserve"> </w:t>
            </w:r>
            <w:r w:rsidR="00F3194D" w:rsidRPr="0098659C">
              <w:rPr>
                <w:i w:val="0"/>
                <w:color w:val="FF0000"/>
                <w:sz w:val="20"/>
                <w:szCs w:val="20"/>
              </w:rPr>
              <w:t>thời</w:t>
            </w:r>
            <w:r w:rsidR="00F3194D" w:rsidRPr="0098659C">
              <w:rPr>
                <w:i w:val="0"/>
                <w:color w:val="FF0000"/>
                <w:spacing w:val="1"/>
                <w:sz w:val="20"/>
                <w:szCs w:val="20"/>
              </w:rPr>
              <w:t xml:space="preserve"> </w:t>
            </w:r>
            <w:r w:rsidR="00F3194D" w:rsidRPr="0098659C">
              <w:rPr>
                <w:i w:val="0"/>
                <w:color w:val="FF0000"/>
                <w:sz w:val="20"/>
                <w:szCs w:val="20"/>
              </w:rPr>
              <w:t>vụ.</w:t>
            </w:r>
          </w:p>
          <w:p w14:paraId="254C1A81" w14:textId="639DB89A" w:rsidR="00FA20C0" w:rsidRPr="00CB5BD4" w:rsidRDefault="00F3194D" w:rsidP="00F3194D">
            <w:pPr>
              <w:pStyle w:val="BodyText"/>
              <w:spacing w:before="40"/>
              <w:ind w:left="30" w:firstLine="0"/>
              <w:jc w:val="both"/>
              <w:rPr>
                <w:sz w:val="20"/>
                <w:szCs w:val="20"/>
              </w:rPr>
            </w:pPr>
            <w:r w:rsidRPr="0098659C">
              <w:rPr>
                <w:i w:val="0"/>
                <w:color w:val="FF0000"/>
                <w:sz w:val="20"/>
                <w:szCs w:val="20"/>
              </w:rPr>
              <w:t>Qua kết quả kiểm tra và báo cáo của các địa phương</w:t>
            </w:r>
            <w:r w:rsidR="009B2B9D" w:rsidRPr="009B2B9D">
              <w:rPr>
                <w:i w:val="0"/>
                <w:color w:val="00B050"/>
                <w:sz w:val="20"/>
                <w:szCs w:val="20"/>
              </w:rPr>
              <w:t>,</w:t>
            </w:r>
            <w:r w:rsidRPr="0098659C">
              <w:rPr>
                <w:i w:val="0"/>
                <w:color w:val="FF0000"/>
                <w:sz w:val="20"/>
                <w:szCs w:val="20"/>
              </w:rPr>
              <w:t xml:space="preserve"> nguồn giống hỗ trợ từ</w:t>
            </w:r>
            <w:r w:rsidRPr="0098659C">
              <w:rPr>
                <w:i w:val="0"/>
                <w:color w:val="FF0000"/>
                <w:spacing w:val="1"/>
                <w:sz w:val="20"/>
                <w:szCs w:val="20"/>
              </w:rPr>
              <w:t xml:space="preserve"> </w:t>
            </w:r>
            <w:r w:rsidRPr="0098659C">
              <w:rPr>
                <w:i w:val="0"/>
                <w:color w:val="FF0000"/>
                <w:sz w:val="20"/>
                <w:szCs w:val="20"/>
              </w:rPr>
              <w:t>Trung ương để khôi phục sản xuất đã kịp thời cấp phát đến người dân tổ chức</w:t>
            </w:r>
            <w:r w:rsidRPr="0098659C">
              <w:rPr>
                <w:i w:val="0"/>
                <w:color w:val="FF0000"/>
                <w:spacing w:val="1"/>
                <w:sz w:val="20"/>
                <w:szCs w:val="20"/>
              </w:rPr>
              <w:t xml:space="preserve"> </w:t>
            </w:r>
            <w:r w:rsidRPr="0098659C">
              <w:rPr>
                <w:i w:val="0"/>
                <w:color w:val="FF0000"/>
                <w:sz w:val="20"/>
                <w:szCs w:val="20"/>
              </w:rPr>
              <w:t>gieo</w:t>
            </w:r>
            <w:r w:rsidRPr="0098659C">
              <w:rPr>
                <w:i w:val="0"/>
                <w:color w:val="FF0000"/>
                <w:spacing w:val="31"/>
                <w:sz w:val="20"/>
                <w:szCs w:val="20"/>
              </w:rPr>
              <w:t xml:space="preserve"> </w:t>
            </w:r>
            <w:r w:rsidRPr="0098659C">
              <w:rPr>
                <w:i w:val="0"/>
                <w:color w:val="FF0000"/>
                <w:sz w:val="20"/>
                <w:szCs w:val="20"/>
              </w:rPr>
              <w:t>cấy</w:t>
            </w:r>
            <w:r w:rsidRPr="0098659C">
              <w:rPr>
                <w:i w:val="0"/>
                <w:color w:val="FF0000"/>
                <w:spacing w:val="28"/>
                <w:sz w:val="20"/>
                <w:szCs w:val="20"/>
              </w:rPr>
              <w:t xml:space="preserve"> </w:t>
            </w:r>
            <w:r w:rsidRPr="0098659C">
              <w:rPr>
                <w:i w:val="0"/>
                <w:color w:val="FF0000"/>
                <w:sz w:val="20"/>
                <w:szCs w:val="20"/>
              </w:rPr>
              <w:t>vụ</w:t>
            </w:r>
            <w:r w:rsidRPr="0098659C">
              <w:rPr>
                <w:i w:val="0"/>
                <w:color w:val="FF0000"/>
                <w:spacing w:val="31"/>
                <w:sz w:val="20"/>
                <w:szCs w:val="20"/>
              </w:rPr>
              <w:t xml:space="preserve"> </w:t>
            </w:r>
            <w:r w:rsidRPr="0098659C">
              <w:rPr>
                <w:i w:val="0"/>
                <w:color w:val="FF0000"/>
                <w:sz w:val="20"/>
                <w:szCs w:val="20"/>
              </w:rPr>
              <w:t>Hè</w:t>
            </w:r>
            <w:r w:rsidRPr="0098659C">
              <w:rPr>
                <w:i w:val="0"/>
                <w:color w:val="FF0000"/>
                <w:spacing w:val="32"/>
                <w:sz w:val="20"/>
                <w:szCs w:val="20"/>
              </w:rPr>
              <w:t xml:space="preserve"> </w:t>
            </w:r>
            <w:r w:rsidRPr="0098659C">
              <w:rPr>
                <w:i w:val="0"/>
                <w:color w:val="FF0000"/>
                <w:sz w:val="20"/>
                <w:szCs w:val="20"/>
              </w:rPr>
              <w:t>Thu</w:t>
            </w:r>
            <w:r w:rsidRPr="0098659C">
              <w:rPr>
                <w:i w:val="0"/>
                <w:color w:val="FF0000"/>
                <w:spacing w:val="29"/>
                <w:sz w:val="20"/>
                <w:szCs w:val="20"/>
              </w:rPr>
              <w:t xml:space="preserve"> </w:t>
            </w:r>
            <w:r w:rsidRPr="0098659C">
              <w:rPr>
                <w:i w:val="0"/>
                <w:color w:val="FF0000"/>
                <w:sz w:val="20"/>
                <w:szCs w:val="20"/>
              </w:rPr>
              <w:t>2022</w:t>
            </w:r>
            <w:r w:rsidRPr="0098659C">
              <w:rPr>
                <w:i w:val="0"/>
                <w:color w:val="FF0000"/>
                <w:spacing w:val="32"/>
                <w:sz w:val="20"/>
                <w:szCs w:val="20"/>
              </w:rPr>
              <w:t xml:space="preserve"> </w:t>
            </w:r>
            <w:r w:rsidRPr="0098659C">
              <w:rPr>
                <w:i w:val="0"/>
                <w:color w:val="FF0000"/>
                <w:sz w:val="20"/>
                <w:szCs w:val="20"/>
              </w:rPr>
              <w:t>kịp</w:t>
            </w:r>
            <w:r w:rsidRPr="0098659C">
              <w:rPr>
                <w:i w:val="0"/>
                <w:color w:val="FF0000"/>
                <w:spacing w:val="36"/>
                <w:sz w:val="20"/>
                <w:szCs w:val="20"/>
              </w:rPr>
              <w:t xml:space="preserve"> </w:t>
            </w:r>
            <w:r w:rsidRPr="0098659C">
              <w:rPr>
                <w:i w:val="0"/>
                <w:color w:val="FF0000"/>
                <w:sz w:val="20"/>
                <w:szCs w:val="20"/>
              </w:rPr>
              <w:t>thời</w:t>
            </w:r>
            <w:r w:rsidRPr="0098659C">
              <w:rPr>
                <w:i w:val="0"/>
                <w:color w:val="FF0000"/>
                <w:spacing w:val="30"/>
                <w:sz w:val="20"/>
                <w:szCs w:val="20"/>
              </w:rPr>
              <w:t xml:space="preserve"> </w:t>
            </w:r>
            <w:r w:rsidRPr="0098659C">
              <w:rPr>
                <w:i w:val="0"/>
                <w:color w:val="FF0000"/>
                <w:sz w:val="20"/>
                <w:szCs w:val="20"/>
              </w:rPr>
              <w:t>vụ,</w:t>
            </w:r>
            <w:r w:rsidRPr="0098659C">
              <w:rPr>
                <w:i w:val="0"/>
                <w:color w:val="FF0000"/>
                <w:spacing w:val="28"/>
                <w:sz w:val="20"/>
                <w:szCs w:val="20"/>
              </w:rPr>
              <w:t xml:space="preserve"> </w:t>
            </w:r>
            <w:r w:rsidRPr="0098659C">
              <w:rPr>
                <w:i w:val="0"/>
                <w:color w:val="FF0000"/>
                <w:sz w:val="20"/>
                <w:szCs w:val="20"/>
              </w:rPr>
              <w:t>cơ</w:t>
            </w:r>
            <w:r w:rsidRPr="0098659C">
              <w:rPr>
                <w:i w:val="0"/>
                <w:color w:val="FF0000"/>
                <w:spacing w:val="29"/>
                <w:sz w:val="20"/>
                <w:szCs w:val="20"/>
              </w:rPr>
              <w:t xml:space="preserve"> </w:t>
            </w:r>
            <w:r w:rsidRPr="0098659C">
              <w:rPr>
                <w:i w:val="0"/>
                <w:color w:val="FF0000"/>
                <w:sz w:val="20"/>
                <w:szCs w:val="20"/>
              </w:rPr>
              <w:t>cấu</w:t>
            </w:r>
            <w:r w:rsidRPr="0098659C">
              <w:rPr>
                <w:i w:val="0"/>
                <w:color w:val="FF0000"/>
                <w:spacing w:val="30"/>
                <w:sz w:val="20"/>
                <w:szCs w:val="20"/>
              </w:rPr>
              <w:t xml:space="preserve"> </w:t>
            </w:r>
            <w:r w:rsidRPr="0098659C">
              <w:rPr>
                <w:i w:val="0"/>
                <w:color w:val="FF0000"/>
                <w:sz w:val="20"/>
                <w:szCs w:val="20"/>
              </w:rPr>
              <w:t>giống</w:t>
            </w:r>
            <w:r w:rsidRPr="0098659C">
              <w:rPr>
                <w:i w:val="0"/>
                <w:color w:val="FF0000"/>
                <w:spacing w:val="31"/>
                <w:sz w:val="20"/>
                <w:szCs w:val="20"/>
              </w:rPr>
              <w:t xml:space="preserve"> </w:t>
            </w:r>
            <w:r w:rsidRPr="0098659C">
              <w:rPr>
                <w:i w:val="0"/>
                <w:color w:val="FF0000"/>
                <w:sz w:val="20"/>
                <w:szCs w:val="20"/>
              </w:rPr>
              <w:t>cơ</w:t>
            </w:r>
            <w:r w:rsidRPr="0098659C">
              <w:rPr>
                <w:i w:val="0"/>
                <w:color w:val="FF0000"/>
                <w:spacing w:val="29"/>
                <w:sz w:val="20"/>
                <w:szCs w:val="20"/>
              </w:rPr>
              <w:t xml:space="preserve"> </w:t>
            </w:r>
            <w:r w:rsidRPr="0098659C">
              <w:rPr>
                <w:i w:val="0"/>
                <w:color w:val="FF0000"/>
                <w:sz w:val="20"/>
                <w:szCs w:val="20"/>
              </w:rPr>
              <w:t>bản</w:t>
            </w:r>
            <w:r w:rsidRPr="0098659C">
              <w:rPr>
                <w:i w:val="0"/>
                <w:color w:val="FF0000"/>
                <w:spacing w:val="29"/>
                <w:sz w:val="20"/>
                <w:szCs w:val="20"/>
              </w:rPr>
              <w:t xml:space="preserve"> </w:t>
            </w:r>
            <w:r w:rsidRPr="0098659C">
              <w:rPr>
                <w:i w:val="0"/>
                <w:color w:val="FF0000"/>
                <w:sz w:val="20"/>
                <w:szCs w:val="20"/>
              </w:rPr>
              <w:t>phù</w:t>
            </w:r>
            <w:r w:rsidRPr="0098659C">
              <w:rPr>
                <w:i w:val="0"/>
                <w:color w:val="FF0000"/>
                <w:spacing w:val="30"/>
                <w:sz w:val="20"/>
                <w:szCs w:val="20"/>
              </w:rPr>
              <w:t xml:space="preserve"> </w:t>
            </w:r>
            <w:r w:rsidRPr="0098659C">
              <w:rPr>
                <w:i w:val="0"/>
                <w:color w:val="FF0000"/>
                <w:sz w:val="20"/>
                <w:szCs w:val="20"/>
              </w:rPr>
              <w:t>hợp</w:t>
            </w:r>
            <w:r w:rsidRPr="0098659C">
              <w:rPr>
                <w:i w:val="0"/>
                <w:color w:val="FF0000"/>
                <w:spacing w:val="30"/>
                <w:sz w:val="20"/>
                <w:szCs w:val="20"/>
              </w:rPr>
              <w:t xml:space="preserve"> </w:t>
            </w:r>
            <w:r w:rsidRPr="0098659C">
              <w:rPr>
                <w:i w:val="0"/>
                <w:color w:val="FF0000"/>
                <w:sz w:val="20"/>
                <w:szCs w:val="20"/>
              </w:rPr>
              <w:t>với</w:t>
            </w:r>
            <w:r w:rsidRPr="0098659C">
              <w:rPr>
                <w:i w:val="0"/>
                <w:color w:val="FF0000"/>
                <w:spacing w:val="31"/>
                <w:sz w:val="20"/>
                <w:szCs w:val="20"/>
              </w:rPr>
              <w:t xml:space="preserve"> </w:t>
            </w:r>
            <w:r w:rsidRPr="0098659C">
              <w:rPr>
                <w:i w:val="0"/>
                <w:color w:val="FF0000"/>
                <w:sz w:val="20"/>
                <w:szCs w:val="20"/>
              </w:rPr>
              <w:t>thực trạng của của các địa phương. Với các giống lúa đặc thù không có từ nguồn dữ</w:t>
            </w:r>
            <w:r w:rsidRPr="0098659C">
              <w:rPr>
                <w:i w:val="0"/>
                <w:color w:val="FF0000"/>
                <w:spacing w:val="1"/>
                <w:sz w:val="20"/>
                <w:szCs w:val="20"/>
              </w:rPr>
              <w:t xml:space="preserve"> </w:t>
            </w:r>
            <w:r w:rsidRPr="0098659C">
              <w:rPr>
                <w:i w:val="0"/>
                <w:color w:val="FF0000"/>
                <w:sz w:val="20"/>
                <w:szCs w:val="20"/>
              </w:rPr>
              <w:t xml:space="preserve">trữ Quốc gia, UBND tỉnh </w:t>
            </w:r>
            <w:r w:rsidR="00E81CA3">
              <w:rPr>
                <w:i w:val="0"/>
                <w:color w:val="00B050"/>
                <w:sz w:val="20"/>
                <w:szCs w:val="20"/>
              </w:rPr>
              <w:t>đã quyết định</w:t>
            </w:r>
            <w:r w:rsidRPr="0098659C">
              <w:rPr>
                <w:i w:val="0"/>
                <w:color w:val="FF0000"/>
                <w:spacing w:val="1"/>
                <w:sz w:val="20"/>
                <w:szCs w:val="20"/>
              </w:rPr>
              <w:t xml:space="preserve"> </w:t>
            </w:r>
            <w:r w:rsidRPr="0098659C">
              <w:rPr>
                <w:i w:val="0"/>
                <w:color w:val="FF0000"/>
                <w:sz w:val="20"/>
                <w:szCs w:val="20"/>
              </w:rPr>
              <w:t>tạm cấp kinh phí thực hiện cho các địa phương với</w:t>
            </w:r>
            <w:r w:rsidRPr="0098659C">
              <w:rPr>
                <w:i w:val="0"/>
                <w:color w:val="FF0000"/>
                <w:spacing w:val="1"/>
                <w:sz w:val="20"/>
                <w:szCs w:val="20"/>
              </w:rPr>
              <w:t xml:space="preserve"> </w:t>
            </w:r>
            <w:r w:rsidRPr="0098659C">
              <w:rPr>
                <w:i w:val="0"/>
                <w:color w:val="FF0000"/>
                <w:sz w:val="20"/>
                <w:szCs w:val="20"/>
              </w:rPr>
              <w:t xml:space="preserve">số tiền </w:t>
            </w:r>
            <w:r w:rsidRPr="0098659C">
              <w:rPr>
                <w:b/>
                <w:i w:val="0"/>
                <w:color w:val="FF0000"/>
                <w:sz w:val="20"/>
                <w:szCs w:val="20"/>
              </w:rPr>
              <w:t xml:space="preserve">6.247,4 </w:t>
            </w:r>
            <w:r w:rsidRPr="0098659C">
              <w:rPr>
                <w:i w:val="0"/>
                <w:color w:val="FF0000"/>
                <w:sz w:val="20"/>
                <w:szCs w:val="20"/>
              </w:rPr>
              <w:t>triệu đồng để mua: 50 tấn giống lúa (các giống lúa đặc thù của</w:t>
            </w:r>
            <w:r w:rsidRPr="0098659C">
              <w:rPr>
                <w:i w:val="0"/>
                <w:color w:val="FF0000"/>
                <w:spacing w:val="1"/>
                <w:sz w:val="20"/>
                <w:szCs w:val="20"/>
              </w:rPr>
              <w:t xml:space="preserve"> </w:t>
            </w:r>
            <w:r w:rsidRPr="0098659C">
              <w:rPr>
                <w:i w:val="0"/>
                <w:color w:val="FF0000"/>
                <w:sz w:val="20"/>
                <w:szCs w:val="20"/>
              </w:rPr>
              <w:t>địa phương); 43,6 tấn giống lạc; 13,438 tấn hạt giống đậu xanh; 200 kg mè và</w:t>
            </w:r>
            <w:r w:rsidRPr="0098659C">
              <w:rPr>
                <w:i w:val="0"/>
                <w:color w:val="FF0000"/>
                <w:spacing w:val="1"/>
                <w:sz w:val="20"/>
                <w:szCs w:val="20"/>
              </w:rPr>
              <w:t xml:space="preserve"> </w:t>
            </w:r>
            <w:r w:rsidRPr="0098659C">
              <w:rPr>
                <w:i w:val="0"/>
                <w:color w:val="FF0000"/>
                <w:sz w:val="20"/>
                <w:szCs w:val="20"/>
              </w:rPr>
              <w:t>48,9 kg dưa hấu để kịp thời cung ứng cho nông dân phục hồi và tổ chức sản xuất</w:t>
            </w:r>
            <w:r w:rsidRPr="0098659C">
              <w:rPr>
                <w:i w:val="0"/>
                <w:color w:val="FF0000"/>
                <w:spacing w:val="-67"/>
                <w:sz w:val="20"/>
                <w:szCs w:val="20"/>
              </w:rPr>
              <w:t xml:space="preserve">  </w:t>
            </w:r>
            <w:r w:rsidRPr="0098659C">
              <w:rPr>
                <w:i w:val="0"/>
                <w:color w:val="FF0000"/>
                <w:sz w:val="20"/>
                <w:szCs w:val="20"/>
              </w:rPr>
              <w:t>phù hợp, hiệu quả. Cùng với nguồn giống đảm bảo số lượng, chất lượng và kịp</w:t>
            </w:r>
            <w:r w:rsidRPr="0098659C">
              <w:rPr>
                <w:i w:val="0"/>
                <w:color w:val="FF0000"/>
                <w:spacing w:val="1"/>
                <w:sz w:val="20"/>
                <w:szCs w:val="20"/>
              </w:rPr>
              <w:t xml:space="preserve"> </w:t>
            </w:r>
            <w:r w:rsidRPr="0098659C">
              <w:rPr>
                <w:i w:val="0"/>
                <w:color w:val="FF0000"/>
                <w:sz w:val="20"/>
                <w:szCs w:val="20"/>
              </w:rPr>
              <w:t xml:space="preserve">thời ban hành nhiều văn bản hướng dẫn, chỉ đạo các đơn vị chuyên môn tăng cường cán bộ về cơ </w:t>
            </w:r>
            <w:r w:rsidRPr="0098659C">
              <w:rPr>
                <w:i w:val="0"/>
                <w:color w:val="FF0000"/>
                <w:sz w:val="20"/>
                <w:szCs w:val="20"/>
              </w:rPr>
              <w:lastRenderedPageBreak/>
              <w:t>sở cùng các địa phương hướng dẫn công tác khắc phục thiên tai, phát hiện dịch bệnh, tập huấn, hướng dẫn KHKT, ứng dụng đồng bộ các tiến bộ KHCN, kết quả</w:t>
            </w:r>
            <w:r w:rsidRPr="0098659C">
              <w:rPr>
                <w:i w:val="0"/>
                <w:color w:val="FF0000"/>
                <w:spacing w:val="1"/>
                <w:sz w:val="20"/>
                <w:szCs w:val="20"/>
              </w:rPr>
              <w:t xml:space="preserve"> </w:t>
            </w:r>
            <w:r w:rsidRPr="0098659C">
              <w:rPr>
                <w:i w:val="0"/>
                <w:color w:val="FF0000"/>
                <w:sz w:val="20"/>
                <w:szCs w:val="20"/>
              </w:rPr>
              <w:t>sản xuất lúa vụ Hè Thu 2022</w:t>
            </w:r>
            <w:r w:rsidRPr="0098659C">
              <w:rPr>
                <w:i w:val="0"/>
                <w:color w:val="FF0000"/>
                <w:spacing w:val="1"/>
                <w:sz w:val="20"/>
                <w:szCs w:val="20"/>
              </w:rPr>
              <w:t xml:space="preserve"> </w:t>
            </w:r>
            <w:r w:rsidRPr="0098659C">
              <w:rPr>
                <w:i w:val="0"/>
                <w:color w:val="FF0000"/>
                <w:sz w:val="20"/>
                <w:szCs w:val="20"/>
              </w:rPr>
              <w:t>được</w:t>
            </w:r>
            <w:r w:rsidRPr="0098659C">
              <w:rPr>
                <w:i w:val="0"/>
                <w:color w:val="FF0000"/>
                <w:spacing w:val="19"/>
                <w:sz w:val="20"/>
                <w:szCs w:val="20"/>
              </w:rPr>
              <w:t xml:space="preserve"> </w:t>
            </w:r>
            <w:r w:rsidRPr="0098659C">
              <w:rPr>
                <w:i w:val="0"/>
                <w:color w:val="FF0000"/>
                <w:sz w:val="20"/>
                <w:szCs w:val="20"/>
              </w:rPr>
              <w:t>mùa</w:t>
            </w:r>
            <w:r w:rsidRPr="0098659C">
              <w:rPr>
                <w:i w:val="0"/>
                <w:color w:val="FF0000"/>
                <w:spacing w:val="19"/>
                <w:sz w:val="20"/>
                <w:szCs w:val="20"/>
              </w:rPr>
              <w:t xml:space="preserve"> </w:t>
            </w:r>
            <w:r w:rsidRPr="0098659C">
              <w:rPr>
                <w:i w:val="0"/>
                <w:color w:val="FF0000"/>
                <w:sz w:val="20"/>
                <w:szCs w:val="20"/>
              </w:rPr>
              <w:t>nhất</w:t>
            </w:r>
            <w:r w:rsidRPr="0098659C">
              <w:rPr>
                <w:i w:val="0"/>
                <w:color w:val="FF0000"/>
                <w:spacing w:val="17"/>
                <w:sz w:val="20"/>
                <w:szCs w:val="20"/>
              </w:rPr>
              <w:t xml:space="preserve"> </w:t>
            </w:r>
            <w:r w:rsidRPr="0098659C">
              <w:rPr>
                <w:i w:val="0"/>
                <w:color w:val="FF0000"/>
                <w:sz w:val="20"/>
                <w:szCs w:val="20"/>
              </w:rPr>
              <w:t>từ</w:t>
            </w:r>
            <w:r w:rsidRPr="0098659C">
              <w:rPr>
                <w:i w:val="0"/>
                <w:color w:val="FF0000"/>
                <w:spacing w:val="18"/>
                <w:sz w:val="20"/>
                <w:szCs w:val="20"/>
              </w:rPr>
              <w:t xml:space="preserve"> </w:t>
            </w:r>
            <w:r w:rsidRPr="0098659C">
              <w:rPr>
                <w:i w:val="0"/>
                <w:color w:val="FF0000"/>
                <w:sz w:val="20"/>
                <w:szCs w:val="20"/>
              </w:rPr>
              <w:t>trước</w:t>
            </w:r>
            <w:r w:rsidRPr="0098659C">
              <w:rPr>
                <w:i w:val="0"/>
                <w:color w:val="FF0000"/>
                <w:spacing w:val="19"/>
                <w:sz w:val="20"/>
                <w:szCs w:val="20"/>
              </w:rPr>
              <w:t xml:space="preserve"> </w:t>
            </w:r>
            <w:r w:rsidRPr="0098659C">
              <w:rPr>
                <w:i w:val="0"/>
                <w:color w:val="FF0000"/>
                <w:sz w:val="20"/>
                <w:szCs w:val="20"/>
              </w:rPr>
              <w:t>đến</w:t>
            </w:r>
            <w:r w:rsidRPr="0098659C">
              <w:rPr>
                <w:i w:val="0"/>
                <w:color w:val="FF0000"/>
                <w:spacing w:val="18"/>
                <w:sz w:val="20"/>
                <w:szCs w:val="20"/>
              </w:rPr>
              <w:t xml:space="preserve"> </w:t>
            </w:r>
            <w:r w:rsidRPr="0098659C">
              <w:rPr>
                <w:i w:val="0"/>
                <w:color w:val="FF0000"/>
                <w:sz w:val="20"/>
                <w:szCs w:val="20"/>
              </w:rPr>
              <w:t>nay, năng</w:t>
            </w:r>
            <w:r w:rsidRPr="0098659C">
              <w:rPr>
                <w:i w:val="0"/>
                <w:color w:val="FF0000"/>
                <w:spacing w:val="17"/>
                <w:sz w:val="20"/>
                <w:szCs w:val="20"/>
              </w:rPr>
              <w:t xml:space="preserve"> </w:t>
            </w:r>
            <w:r w:rsidRPr="0098659C">
              <w:rPr>
                <w:i w:val="0"/>
                <w:color w:val="FF0000"/>
                <w:sz w:val="20"/>
                <w:szCs w:val="20"/>
              </w:rPr>
              <w:t>suất</w:t>
            </w:r>
            <w:r w:rsidRPr="0098659C">
              <w:rPr>
                <w:i w:val="0"/>
                <w:color w:val="FF0000"/>
                <w:spacing w:val="18"/>
                <w:sz w:val="20"/>
                <w:szCs w:val="20"/>
              </w:rPr>
              <w:t xml:space="preserve"> </w:t>
            </w:r>
            <w:r w:rsidRPr="0098659C">
              <w:rPr>
                <w:i w:val="0"/>
                <w:color w:val="FF0000"/>
                <w:sz w:val="20"/>
                <w:szCs w:val="20"/>
              </w:rPr>
              <w:t>đạt</w:t>
            </w:r>
            <w:r w:rsidRPr="0098659C">
              <w:rPr>
                <w:i w:val="0"/>
                <w:color w:val="FF0000"/>
                <w:spacing w:val="19"/>
                <w:sz w:val="20"/>
                <w:szCs w:val="20"/>
              </w:rPr>
              <w:t xml:space="preserve"> </w:t>
            </w:r>
            <w:r w:rsidRPr="0098659C">
              <w:rPr>
                <w:i w:val="0"/>
                <w:color w:val="FF0000"/>
                <w:sz w:val="20"/>
                <w:szCs w:val="20"/>
              </w:rPr>
              <w:t>55,6</w:t>
            </w:r>
            <w:r w:rsidRPr="0098659C">
              <w:rPr>
                <w:i w:val="0"/>
                <w:color w:val="FF0000"/>
                <w:spacing w:val="19"/>
                <w:sz w:val="20"/>
                <w:szCs w:val="20"/>
              </w:rPr>
              <w:t xml:space="preserve"> </w:t>
            </w:r>
            <w:r w:rsidRPr="0098659C">
              <w:rPr>
                <w:i w:val="0"/>
                <w:color w:val="FF0000"/>
                <w:sz w:val="20"/>
                <w:szCs w:val="20"/>
              </w:rPr>
              <w:t>tạ/ha,</w:t>
            </w:r>
            <w:r w:rsidRPr="0098659C">
              <w:rPr>
                <w:i w:val="0"/>
                <w:color w:val="FF0000"/>
                <w:spacing w:val="18"/>
                <w:sz w:val="20"/>
                <w:szCs w:val="20"/>
              </w:rPr>
              <w:t xml:space="preserve"> </w:t>
            </w:r>
            <w:r w:rsidRPr="0098659C">
              <w:rPr>
                <w:i w:val="0"/>
                <w:color w:val="FF0000"/>
                <w:sz w:val="20"/>
                <w:szCs w:val="20"/>
              </w:rPr>
              <w:t>cao</w:t>
            </w:r>
            <w:r w:rsidRPr="0098659C">
              <w:rPr>
                <w:i w:val="0"/>
                <w:color w:val="FF0000"/>
                <w:spacing w:val="20"/>
                <w:sz w:val="20"/>
                <w:szCs w:val="20"/>
              </w:rPr>
              <w:t xml:space="preserve"> </w:t>
            </w:r>
            <w:r w:rsidRPr="0098659C">
              <w:rPr>
                <w:i w:val="0"/>
                <w:color w:val="FF0000"/>
                <w:sz w:val="20"/>
                <w:szCs w:val="20"/>
              </w:rPr>
              <w:t>hơn</w:t>
            </w:r>
            <w:r w:rsidRPr="0098659C">
              <w:rPr>
                <w:i w:val="0"/>
                <w:color w:val="FF0000"/>
                <w:spacing w:val="16"/>
                <w:sz w:val="20"/>
                <w:szCs w:val="20"/>
              </w:rPr>
              <w:t xml:space="preserve"> </w:t>
            </w:r>
            <w:r w:rsidRPr="0098659C">
              <w:rPr>
                <w:i w:val="0"/>
                <w:color w:val="FF0000"/>
                <w:sz w:val="20"/>
                <w:szCs w:val="20"/>
              </w:rPr>
              <w:t>2,8</w:t>
            </w:r>
            <w:r w:rsidRPr="0098659C">
              <w:rPr>
                <w:i w:val="0"/>
                <w:color w:val="FF0000"/>
                <w:spacing w:val="17"/>
                <w:sz w:val="20"/>
                <w:szCs w:val="20"/>
              </w:rPr>
              <w:t xml:space="preserve"> </w:t>
            </w:r>
            <w:r w:rsidRPr="0098659C">
              <w:rPr>
                <w:i w:val="0"/>
                <w:color w:val="FF0000"/>
                <w:sz w:val="20"/>
                <w:szCs w:val="20"/>
              </w:rPr>
              <w:t>tạ/ha</w:t>
            </w:r>
            <w:r w:rsidRPr="0098659C">
              <w:rPr>
                <w:i w:val="0"/>
                <w:color w:val="FF0000"/>
                <w:spacing w:val="-67"/>
                <w:sz w:val="20"/>
                <w:szCs w:val="20"/>
              </w:rPr>
              <w:t xml:space="preserve"> </w:t>
            </w:r>
            <w:r w:rsidR="00E81CA3">
              <w:rPr>
                <w:i w:val="0"/>
                <w:color w:val="FF0000"/>
                <w:spacing w:val="-67"/>
                <w:sz w:val="20"/>
                <w:szCs w:val="20"/>
              </w:rPr>
              <w:t xml:space="preserve">  </w:t>
            </w:r>
            <w:r w:rsidRPr="0098659C">
              <w:rPr>
                <w:i w:val="0"/>
                <w:color w:val="FF0000"/>
                <w:sz w:val="20"/>
                <w:szCs w:val="20"/>
              </w:rPr>
              <w:t>so</w:t>
            </w:r>
            <w:r w:rsidRPr="0098659C">
              <w:rPr>
                <w:i w:val="0"/>
                <w:color w:val="FF0000"/>
                <w:spacing w:val="-3"/>
                <w:sz w:val="20"/>
                <w:szCs w:val="20"/>
              </w:rPr>
              <w:t xml:space="preserve"> </w:t>
            </w:r>
            <w:r w:rsidRPr="0098659C">
              <w:rPr>
                <w:i w:val="0"/>
                <w:color w:val="FF0000"/>
                <w:sz w:val="20"/>
                <w:szCs w:val="20"/>
              </w:rPr>
              <w:t>với</w:t>
            </w:r>
            <w:r w:rsidRPr="0098659C">
              <w:rPr>
                <w:i w:val="0"/>
                <w:color w:val="FF0000"/>
                <w:spacing w:val="1"/>
                <w:sz w:val="20"/>
                <w:szCs w:val="20"/>
              </w:rPr>
              <w:t xml:space="preserve"> </w:t>
            </w:r>
            <w:r w:rsidRPr="0098659C">
              <w:rPr>
                <w:i w:val="0"/>
                <w:color w:val="FF0000"/>
                <w:sz w:val="20"/>
                <w:szCs w:val="20"/>
              </w:rPr>
              <w:t>Hè</w:t>
            </w:r>
            <w:r w:rsidRPr="0098659C">
              <w:rPr>
                <w:i w:val="0"/>
                <w:color w:val="FF0000"/>
                <w:spacing w:val="-1"/>
                <w:sz w:val="20"/>
                <w:szCs w:val="20"/>
              </w:rPr>
              <w:t xml:space="preserve"> </w:t>
            </w:r>
            <w:r w:rsidRPr="0098659C">
              <w:rPr>
                <w:i w:val="0"/>
                <w:color w:val="FF0000"/>
                <w:sz w:val="20"/>
                <w:szCs w:val="20"/>
              </w:rPr>
              <w:t>Thu</w:t>
            </w:r>
            <w:r w:rsidRPr="0098659C">
              <w:rPr>
                <w:i w:val="0"/>
                <w:color w:val="FF0000"/>
                <w:spacing w:val="-1"/>
                <w:sz w:val="20"/>
                <w:szCs w:val="20"/>
              </w:rPr>
              <w:t xml:space="preserve"> </w:t>
            </w:r>
            <w:r w:rsidRPr="0098659C">
              <w:rPr>
                <w:i w:val="0"/>
                <w:color w:val="FF0000"/>
                <w:sz w:val="20"/>
                <w:szCs w:val="20"/>
              </w:rPr>
              <w:t>năm</w:t>
            </w:r>
            <w:r w:rsidRPr="0098659C">
              <w:rPr>
                <w:i w:val="0"/>
                <w:color w:val="FF0000"/>
                <w:spacing w:val="-2"/>
                <w:sz w:val="20"/>
                <w:szCs w:val="20"/>
              </w:rPr>
              <w:t xml:space="preserve"> </w:t>
            </w:r>
            <w:r w:rsidRPr="0098659C">
              <w:rPr>
                <w:i w:val="0"/>
                <w:color w:val="FF0000"/>
                <w:sz w:val="20"/>
                <w:szCs w:val="20"/>
              </w:rPr>
              <w:t>2021.</w:t>
            </w:r>
          </w:p>
        </w:tc>
        <w:tc>
          <w:tcPr>
            <w:tcW w:w="373" w:type="pct"/>
            <w:tcBorders>
              <w:top w:val="dashSmallGap" w:sz="4" w:space="0" w:color="auto"/>
              <w:bottom w:val="dashSmallGap" w:sz="4" w:space="0" w:color="auto"/>
            </w:tcBorders>
          </w:tcPr>
          <w:p w14:paraId="73A19815" w14:textId="77777777" w:rsidR="00FA20C0" w:rsidRPr="00CB5BD4" w:rsidRDefault="00FA20C0" w:rsidP="00FA20C0">
            <w:pPr>
              <w:spacing w:before="40"/>
              <w:jc w:val="both"/>
              <w:rPr>
                <w:rFonts w:cs="Times New Roman"/>
                <w:spacing w:val="-2"/>
                <w:sz w:val="20"/>
                <w:szCs w:val="20"/>
              </w:rPr>
            </w:pPr>
          </w:p>
        </w:tc>
      </w:tr>
      <w:tr w:rsidR="00CB5BD4" w:rsidRPr="00CB5BD4" w14:paraId="0B810C02" w14:textId="77777777" w:rsidTr="00FA20C0">
        <w:tc>
          <w:tcPr>
            <w:tcW w:w="201" w:type="pct"/>
            <w:tcBorders>
              <w:top w:val="dashSmallGap" w:sz="4" w:space="0" w:color="auto"/>
              <w:bottom w:val="dashSmallGap" w:sz="4" w:space="0" w:color="auto"/>
            </w:tcBorders>
          </w:tcPr>
          <w:p w14:paraId="540B0CDA"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2</w:t>
            </w:r>
          </w:p>
        </w:tc>
        <w:tc>
          <w:tcPr>
            <w:tcW w:w="1339" w:type="pct"/>
            <w:tcBorders>
              <w:top w:val="dashSmallGap" w:sz="4" w:space="0" w:color="auto"/>
              <w:bottom w:val="dashSmallGap" w:sz="4" w:space="0" w:color="auto"/>
            </w:tcBorders>
          </w:tcPr>
          <w:p w14:paraId="46F8D7AB" w14:textId="77777777" w:rsidR="00FA20C0" w:rsidRPr="00CB5BD4" w:rsidRDefault="00FA20C0" w:rsidP="00FA20C0">
            <w:pPr>
              <w:spacing w:before="40"/>
              <w:jc w:val="both"/>
              <w:rPr>
                <w:rFonts w:cs="Times New Roman"/>
                <w:iCs/>
                <w:spacing w:val="-2"/>
                <w:sz w:val="20"/>
                <w:szCs w:val="20"/>
              </w:rPr>
            </w:pPr>
            <w:r w:rsidRPr="00CB5BD4">
              <w:rPr>
                <w:rFonts w:cs="Times New Roman"/>
                <w:b/>
                <w:sz w:val="20"/>
                <w:szCs w:val="20"/>
              </w:rPr>
              <w:t>Cử tri nhiều xã huyện Gio Linh và Cam Lộ kiến nghị:</w:t>
            </w:r>
            <w:r w:rsidRPr="00CB5BD4">
              <w:rPr>
                <w:rFonts w:cs="Times New Roman"/>
                <w:b/>
                <w:spacing w:val="70"/>
                <w:sz w:val="20"/>
                <w:szCs w:val="20"/>
              </w:rPr>
              <w:t xml:space="preserve"> </w:t>
            </w:r>
            <w:r w:rsidRPr="00CB5BD4">
              <w:rPr>
                <w:rFonts w:cs="Times New Roman"/>
                <w:sz w:val="20"/>
                <w:szCs w:val="20"/>
              </w:rPr>
              <w:t>Hiện nay giá</w:t>
            </w:r>
            <w:r w:rsidRPr="00CB5BD4">
              <w:rPr>
                <w:rFonts w:cs="Times New Roman"/>
                <w:spacing w:val="1"/>
                <w:sz w:val="20"/>
                <w:szCs w:val="20"/>
              </w:rPr>
              <w:t xml:space="preserve"> </w:t>
            </w:r>
            <w:r w:rsidRPr="00CB5BD4">
              <w:rPr>
                <w:rFonts w:cs="Times New Roman"/>
                <w:sz w:val="20"/>
                <w:szCs w:val="20"/>
              </w:rPr>
              <w:t>cả vật tư phục vụ sản xuất, đặc biệt là giá phân bón tăng mạnh, đề nghị tỉnh quan</w:t>
            </w:r>
            <w:r w:rsidRPr="00CB5BD4">
              <w:rPr>
                <w:rFonts w:cs="Times New Roman"/>
                <w:spacing w:val="-67"/>
                <w:sz w:val="20"/>
                <w:szCs w:val="20"/>
              </w:rPr>
              <w:t xml:space="preserve"> </w:t>
            </w:r>
            <w:r w:rsidRPr="00CB5BD4">
              <w:rPr>
                <w:rFonts w:cs="Times New Roman"/>
                <w:sz w:val="20"/>
                <w:szCs w:val="20"/>
              </w:rPr>
              <w:t>tâm kiến nghị với cấp có thẩm quyền có giải pháp bình ổn giá, tạo điều kiện</w:t>
            </w:r>
            <w:r w:rsidRPr="00CB5BD4">
              <w:rPr>
                <w:rFonts w:cs="Times New Roman"/>
                <w:spacing w:val="1"/>
                <w:sz w:val="20"/>
                <w:szCs w:val="20"/>
              </w:rPr>
              <w:t xml:space="preserve"> </w:t>
            </w:r>
            <w:r w:rsidRPr="00CB5BD4">
              <w:rPr>
                <w:rFonts w:cs="Times New Roman"/>
                <w:sz w:val="20"/>
                <w:szCs w:val="20"/>
              </w:rPr>
              <w:t>thuận lợi</w:t>
            </w:r>
            <w:r w:rsidRPr="00CB5BD4">
              <w:rPr>
                <w:rFonts w:cs="Times New Roman"/>
                <w:spacing w:val="1"/>
                <w:sz w:val="20"/>
                <w:szCs w:val="20"/>
              </w:rPr>
              <w:t xml:space="preserve"> </w:t>
            </w:r>
            <w:r w:rsidRPr="00CB5BD4">
              <w:rPr>
                <w:rFonts w:cs="Times New Roman"/>
                <w:sz w:val="20"/>
                <w:szCs w:val="20"/>
              </w:rPr>
              <w:t>cho</w:t>
            </w:r>
            <w:r w:rsidRPr="00CB5BD4">
              <w:rPr>
                <w:rFonts w:cs="Times New Roman"/>
                <w:spacing w:val="-3"/>
                <w:sz w:val="20"/>
                <w:szCs w:val="20"/>
              </w:rPr>
              <w:t xml:space="preserve"> </w:t>
            </w:r>
            <w:r w:rsidRPr="00CB5BD4">
              <w:rPr>
                <w:rFonts w:cs="Times New Roman"/>
                <w:sz w:val="20"/>
                <w:szCs w:val="20"/>
              </w:rPr>
              <w:t>người</w:t>
            </w:r>
            <w:r w:rsidRPr="00CB5BD4">
              <w:rPr>
                <w:rFonts w:cs="Times New Roman"/>
                <w:spacing w:val="-2"/>
                <w:sz w:val="20"/>
                <w:szCs w:val="20"/>
              </w:rPr>
              <w:t xml:space="preserve"> </w:t>
            </w:r>
            <w:r w:rsidRPr="00CB5BD4">
              <w:rPr>
                <w:rFonts w:cs="Times New Roman"/>
                <w:sz w:val="20"/>
                <w:szCs w:val="20"/>
              </w:rPr>
              <w:t>dân sản</w:t>
            </w:r>
            <w:r w:rsidRPr="00CB5BD4">
              <w:rPr>
                <w:rFonts w:cs="Times New Roman"/>
                <w:spacing w:val="-2"/>
                <w:sz w:val="20"/>
                <w:szCs w:val="20"/>
              </w:rPr>
              <w:t xml:space="preserve"> </w:t>
            </w:r>
            <w:r w:rsidRPr="00CB5BD4">
              <w:rPr>
                <w:rFonts w:cs="Times New Roman"/>
                <w:sz w:val="20"/>
                <w:szCs w:val="20"/>
              </w:rPr>
              <w:t>xuất</w:t>
            </w:r>
            <w:r w:rsidRPr="00CB5BD4">
              <w:rPr>
                <w:rFonts w:cs="Times New Roman"/>
                <w:spacing w:val="-2"/>
                <w:sz w:val="20"/>
                <w:szCs w:val="20"/>
              </w:rPr>
              <w:t xml:space="preserve"> </w:t>
            </w:r>
            <w:r w:rsidRPr="00CB5BD4">
              <w:rPr>
                <w:rFonts w:cs="Times New Roman"/>
                <w:sz w:val="20"/>
                <w:szCs w:val="20"/>
              </w:rPr>
              <w:t>nông</w:t>
            </w:r>
            <w:r w:rsidRPr="00CB5BD4">
              <w:rPr>
                <w:rFonts w:cs="Times New Roman"/>
                <w:spacing w:val="1"/>
                <w:sz w:val="20"/>
                <w:szCs w:val="20"/>
              </w:rPr>
              <w:t xml:space="preserve"> </w:t>
            </w:r>
            <w:r w:rsidRPr="00CB5BD4">
              <w:rPr>
                <w:rFonts w:cs="Times New Roman"/>
                <w:sz w:val="20"/>
                <w:szCs w:val="20"/>
              </w:rPr>
              <w:t>nghiệp.</w:t>
            </w:r>
          </w:p>
        </w:tc>
        <w:tc>
          <w:tcPr>
            <w:tcW w:w="481" w:type="pct"/>
            <w:tcBorders>
              <w:top w:val="dashSmallGap" w:sz="4" w:space="0" w:color="auto"/>
              <w:bottom w:val="dashSmallGap" w:sz="4" w:space="0" w:color="auto"/>
            </w:tcBorders>
          </w:tcPr>
          <w:p w14:paraId="5376981B" w14:textId="77777777" w:rsidR="00FA20C0" w:rsidRPr="00CB5BD4" w:rsidRDefault="00FA20C0" w:rsidP="00FA20C0">
            <w:pPr>
              <w:spacing w:before="40"/>
              <w:jc w:val="center"/>
              <w:rPr>
                <w:rFonts w:cs="Times New Roman"/>
                <w:sz w:val="20"/>
                <w:szCs w:val="20"/>
              </w:rPr>
            </w:pPr>
            <w:r w:rsidRPr="00CB5BD4">
              <w:rPr>
                <w:rFonts w:cs="Times New Roman"/>
                <w:sz w:val="20"/>
                <w:szCs w:val="20"/>
              </w:rPr>
              <w:t>Sở Tài chính,</w:t>
            </w:r>
          </w:p>
          <w:p w14:paraId="07B62D9C" w14:textId="77777777" w:rsidR="00FA20C0" w:rsidRPr="00CB5BD4" w:rsidRDefault="00FA20C0" w:rsidP="00FA20C0">
            <w:pPr>
              <w:spacing w:before="40"/>
              <w:jc w:val="center"/>
              <w:rPr>
                <w:rFonts w:cs="Times New Roman"/>
                <w:spacing w:val="-2"/>
                <w:sz w:val="20"/>
                <w:szCs w:val="20"/>
              </w:rPr>
            </w:pPr>
            <w:r w:rsidRPr="00CB5BD4">
              <w:rPr>
                <w:rFonts w:cs="Times New Roman"/>
                <w:sz w:val="20"/>
                <w:szCs w:val="20"/>
              </w:rPr>
              <w:t>Sở</w:t>
            </w:r>
            <w:r w:rsidRPr="00CB5BD4">
              <w:rPr>
                <w:rFonts w:cs="Times New Roman"/>
                <w:spacing w:val="-1"/>
                <w:sz w:val="20"/>
                <w:szCs w:val="20"/>
              </w:rPr>
              <w:t xml:space="preserve"> </w:t>
            </w:r>
            <w:r w:rsidRPr="00CB5BD4">
              <w:rPr>
                <w:rFonts w:cs="Times New Roman"/>
                <w:sz w:val="20"/>
                <w:szCs w:val="20"/>
              </w:rPr>
              <w:t>Nông nghiệp</w:t>
            </w:r>
            <w:r w:rsidRPr="00CB5BD4">
              <w:rPr>
                <w:rFonts w:cs="Times New Roman"/>
                <w:spacing w:val="-4"/>
                <w:sz w:val="20"/>
                <w:szCs w:val="20"/>
              </w:rPr>
              <w:t xml:space="preserve"> </w:t>
            </w:r>
            <w:r w:rsidRPr="00CB5BD4">
              <w:rPr>
                <w:rFonts w:cs="Times New Roman"/>
                <w:sz w:val="20"/>
                <w:szCs w:val="20"/>
              </w:rPr>
              <w:t>và</w:t>
            </w:r>
            <w:r w:rsidRPr="00CB5BD4">
              <w:rPr>
                <w:rFonts w:cs="Times New Roman"/>
                <w:spacing w:val="-4"/>
                <w:sz w:val="20"/>
                <w:szCs w:val="20"/>
              </w:rPr>
              <w:t xml:space="preserve"> </w:t>
            </w:r>
            <w:r w:rsidRPr="00CB5BD4">
              <w:rPr>
                <w:rFonts w:cs="Times New Roman"/>
                <w:sz w:val="20"/>
                <w:szCs w:val="20"/>
              </w:rPr>
              <w:t>PTNT</w:t>
            </w:r>
          </w:p>
        </w:tc>
        <w:tc>
          <w:tcPr>
            <w:tcW w:w="2606" w:type="pct"/>
            <w:tcBorders>
              <w:top w:val="dashSmallGap" w:sz="4" w:space="0" w:color="auto"/>
              <w:bottom w:val="dashSmallGap" w:sz="4" w:space="0" w:color="auto"/>
            </w:tcBorders>
          </w:tcPr>
          <w:p w14:paraId="60FB1BD2" w14:textId="4B3493A4" w:rsidR="00F3194D" w:rsidRPr="0098659C" w:rsidRDefault="009B2B9D" w:rsidP="00F3194D">
            <w:pPr>
              <w:spacing w:before="40"/>
              <w:jc w:val="both"/>
              <w:rPr>
                <w:rFonts w:cs="Times New Roman"/>
                <w:color w:val="FF0000"/>
                <w:sz w:val="20"/>
                <w:szCs w:val="20"/>
              </w:rPr>
            </w:pPr>
            <w:r w:rsidRPr="009B2B9D">
              <w:rPr>
                <w:rFonts w:cs="Times New Roman"/>
                <w:color w:val="00B050"/>
                <w:sz w:val="20"/>
                <w:szCs w:val="20"/>
              </w:rPr>
              <w:t>Trên cơ sở</w:t>
            </w:r>
            <w:r w:rsidR="00F3194D" w:rsidRPr="009B2B9D">
              <w:rPr>
                <w:rFonts w:cs="Times New Roman"/>
                <w:color w:val="00B050"/>
                <w:sz w:val="20"/>
                <w:szCs w:val="20"/>
              </w:rPr>
              <w:t xml:space="preserve"> </w:t>
            </w:r>
            <w:r w:rsidR="00F3194D" w:rsidRPr="0098659C">
              <w:rPr>
                <w:rFonts w:cs="Times New Roman"/>
                <w:color w:val="FF0000"/>
                <w:sz w:val="20"/>
                <w:szCs w:val="20"/>
              </w:rPr>
              <w:t xml:space="preserve">kết quả thẩm định hồ sơ thiệt hại do Sở Nông nghiệp và Phát triển nông thôn tổng hợp và ý kiến của Bộ Tài chính, </w:t>
            </w:r>
            <w:r w:rsidRPr="009B2B9D">
              <w:rPr>
                <w:rFonts w:cs="Times New Roman"/>
                <w:color w:val="00B050"/>
                <w:sz w:val="20"/>
                <w:szCs w:val="20"/>
              </w:rPr>
              <w:t xml:space="preserve">đề nghị </w:t>
            </w:r>
            <w:r w:rsidR="00F3194D" w:rsidRPr="0098659C">
              <w:rPr>
                <w:rFonts w:cs="Times New Roman"/>
                <w:color w:val="FF0000"/>
                <w:sz w:val="20"/>
                <w:szCs w:val="20"/>
              </w:rPr>
              <w:t>của Sở Tài chính</w:t>
            </w:r>
            <w:r w:rsidRPr="009B2B9D">
              <w:rPr>
                <w:rFonts w:cs="Times New Roman"/>
                <w:color w:val="00B050"/>
                <w:sz w:val="20"/>
                <w:szCs w:val="20"/>
              </w:rPr>
              <w:t>,</w:t>
            </w:r>
            <w:r w:rsidR="00F3194D" w:rsidRPr="0098659C">
              <w:rPr>
                <w:rFonts w:cs="Times New Roman"/>
                <w:color w:val="FF0000"/>
                <w:sz w:val="20"/>
                <w:szCs w:val="20"/>
              </w:rPr>
              <w:t xml:space="preserve"> UBND tỉnh có </w:t>
            </w:r>
            <w:r w:rsidR="00F3194D" w:rsidRPr="0098659C">
              <w:rPr>
                <w:color w:val="FF0000"/>
                <w:sz w:val="20"/>
                <w:szCs w:val="20"/>
              </w:rPr>
              <w:t xml:space="preserve">Quyết định số 864/QĐ-UBND </w:t>
            </w:r>
            <w:r>
              <w:rPr>
                <w:rFonts w:cs="Times New Roman"/>
                <w:color w:val="FF0000"/>
                <w:sz w:val="20"/>
                <w:szCs w:val="20"/>
              </w:rPr>
              <w:t>n</w:t>
            </w:r>
            <w:r w:rsidRPr="0098659C">
              <w:rPr>
                <w:rFonts w:cs="Times New Roman"/>
                <w:color w:val="FF0000"/>
                <w:sz w:val="20"/>
                <w:szCs w:val="20"/>
              </w:rPr>
              <w:t>gày 05/5/2023</w:t>
            </w:r>
            <w:r>
              <w:rPr>
                <w:rFonts w:cs="Times New Roman"/>
                <w:color w:val="FF0000"/>
                <w:sz w:val="20"/>
                <w:szCs w:val="20"/>
              </w:rPr>
              <w:t xml:space="preserve"> </w:t>
            </w:r>
            <w:r w:rsidR="00F3194D" w:rsidRPr="0098659C">
              <w:rPr>
                <w:rFonts w:eastAsia="Times New Roman" w:cs="Times New Roman"/>
                <w:color w:val="FF0000"/>
                <w:sz w:val="20"/>
                <w:szCs w:val="20"/>
              </w:rPr>
              <w:t xml:space="preserve">về việc tạm cấp kinh phí hỗ trợ khôi phục sản xuất nông nghiệp vùng bị thiệt hại do thiên tai năm 2022 </w:t>
            </w:r>
            <w:r w:rsidR="00F3194D" w:rsidRPr="0098659C">
              <w:rPr>
                <w:rFonts w:cs="Times New Roman"/>
                <w:color w:val="FF0000"/>
                <w:sz w:val="20"/>
                <w:szCs w:val="20"/>
              </w:rPr>
              <w:t>với tổng kinh phí 25.305,9 triệu đồng</w:t>
            </w:r>
            <w:r w:rsidR="001035AB">
              <w:rPr>
                <w:rFonts w:eastAsia="Times New Roman" w:cs="Times New Roman"/>
                <w:color w:val="FF0000"/>
                <w:sz w:val="20"/>
                <w:szCs w:val="20"/>
              </w:rPr>
              <w:t xml:space="preserve"> </w:t>
            </w:r>
            <w:r w:rsidR="001035AB">
              <w:rPr>
                <w:rFonts w:eastAsia="Times New Roman" w:cs="Times New Roman"/>
                <w:color w:val="00B050"/>
                <w:sz w:val="20"/>
                <w:szCs w:val="20"/>
              </w:rPr>
              <w:t>và</w:t>
            </w:r>
            <w:r w:rsidR="00F3194D" w:rsidRPr="0098659C">
              <w:rPr>
                <w:rFonts w:eastAsia="Times New Roman" w:cs="Times New Roman"/>
                <w:color w:val="FF0000"/>
                <w:sz w:val="20"/>
                <w:szCs w:val="20"/>
              </w:rPr>
              <w:t xml:space="preserve"> chỉ đạo UBND cấp huyện </w:t>
            </w:r>
            <w:r w:rsidR="00F3194D" w:rsidRPr="0098659C">
              <w:rPr>
                <w:color w:val="FF0000"/>
                <w:sz w:val="20"/>
                <w:szCs w:val="20"/>
              </w:rPr>
              <w:t>sử dụng kinh phí ngân sách tỉnh tạm cấp và bố trí kinh phí thuộc trách nhiệm ngân sách huyện đảm bảo để kịp thời, báo cáo quyết toán gửi Sở Tài chính trước 30/6/2023.</w:t>
            </w:r>
          </w:p>
          <w:p w14:paraId="1C673E34" w14:textId="755ECAAA" w:rsidR="00F3194D" w:rsidRPr="001035AB" w:rsidRDefault="00F3194D" w:rsidP="00F3194D">
            <w:pPr>
              <w:spacing w:before="40"/>
              <w:jc w:val="both"/>
              <w:rPr>
                <w:rFonts w:cs="Times New Roman"/>
                <w:b/>
                <w:color w:val="FF0000"/>
                <w:spacing w:val="-4"/>
                <w:sz w:val="20"/>
                <w:szCs w:val="20"/>
              </w:rPr>
            </w:pPr>
            <w:r w:rsidRPr="001035AB">
              <w:rPr>
                <w:rFonts w:cs="Times New Roman"/>
                <w:color w:val="FF0000"/>
                <w:spacing w:val="-4"/>
                <w:sz w:val="20"/>
                <w:szCs w:val="20"/>
              </w:rPr>
              <w:t xml:space="preserve">Trong lúc chờ Trung ương có các giải pháp, chính sách bình ổn giá phân bón, để giúp nông dân tổ chức sản xuất hiêu quả trong bối cảnh giá vật tư phục vụ sản xuất, đặc biệt là giá phân bón tăng cao, </w:t>
            </w:r>
            <w:r w:rsidR="001035AB" w:rsidRPr="001035AB">
              <w:rPr>
                <w:rFonts w:cs="Times New Roman"/>
                <w:color w:val="00B050"/>
                <w:spacing w:val="-4"/>
                <w:sz w:val="20"/>
                <w:szCs w:val="20"/>
              </w:rPr>
              <w:t>tỉnh</w:t>
            </w:r>
            <w:r w:rsidRPr="001035AB">
              <w:rPr>
                <w:rFonts w:cs="Times New Roman"/>
                <w:color w:val="FF0000"/>
                <w:spacing w:val="-4"/>
                <w:sz w:val="20"/>
                <w:szCs w:val="20"/>
              </w:rPr>
              <w:t xml:space="preserve"> tiếp tục chỉ đạo thực hiện mộ</w:t>
            </w:r>
            <w:r w:rsidR="001035AB" w:rsidRPr="001035AB">
              <w:rPr>
                <w:rFonts w:cs="Times New Roman"/>
                <w:color w:val="00B050"/>
                <w:spacing w:val="-4"/>
                <w:sz w:val="20"/>
                <w:szCs w:val="20"/>
              </w:rPr>
              <w:t>t</w:t>
            </w:r>
            <w:r w:rsidRPr="001035AB">
              <w:rPr>
                <w:rFonts w:cs="Times New Roman"/>
                <w:color w:val="00B050"/>
                <w:spacing w:val="-4"/>
                <w:sz w:val="20"/>
                <w:szCs w:val="20"/>
              </w:rPr>
              <w:t xml:space="preserve"> </w:t>
            </w:r>
            <w:r w:rsidRPr="001035AB">
              <w:rPr>
                <w:rFonts w:cs="Times New Roman"/>
                <w:color w:val="FF0000"/>
                <w:spacing w:val="-4"/>
                <w:sz w:val="20"/>
                <w:szCs w:val="20"/>
              </w:rPr>
              <w:t>số giải pháp để giảm chi phí giá thành sản xuất như:</w:t>
            </w:r>
          </w:p>
          <w:p w14:paraId="3FCA0E7B" w14:textId="5091D48B" w:rsidR="00F3194D" w:rsidRPr="0098659C" w:rsidRDefault="00F3194D" w:rsidP="00F3194D">
            <w:pPr>
              <w:spacing w:before="40"/>
              <w:jc w:val="both"/>
              <w:rPr>
                <w:rFonts w:cs="Times New Roman"/>
                <w:color w:val="FF0000"/>
                <w:spacing w:val="-2"/>
                <w:sz w:val="20"/>
                <w:szCs w:val="20"/>
              </w:rPr>
            </w:pPr>
            <w:r w:rsidRPr="0098659C">
              <w:rPr>
                <w:rFonts w:cs="Times New Roman"/>
                <w:color w:val="FF0000"/>
                <w:spacing w:val="-2"/>
                <w:sz w:val="20"/>
                <w:szCs w:val="20"/>
              </w:rPr>
              <w:t>- Tập trung ứng dụng đồng bộ các giải pháp khoa học công nghệ, cơ giới hóa vào sản xuất để nâng cao chất lượng nông sản, giảm chi phí đầu vào; đẩy mạnh liên doanh, liên kết sản xuất gắn với chế biến, tiêu thụ sản phẩm, kết hợp xây dựng quản</w:t>
            </w:r>
            <w:r w:rsidR="001035AB" w:rsidRPr="001035AB">
              <w:rPr>
                <w:rFonts w:cs="Times New Roman"/>
                <w:color w:val="00B050"/>
                <w:spacing w:val="-2"/>
                <w:sz w:val="20"/>
                <w:szCs w:val="20"/>
              </w:rPr>
              <w:t>g</w:t>
            </w:r>
            <w:r w:rsidRPr="0098659C">
              <w:rPr>
                <w:rFonts w:cs="Times New Roman"/>
                <w:color w:val="FF0000"/>
                <w:spacing w:val="-2"/>
                <w:sz w:val="20"/>
                <w:szCs w:val="20"/>
              </w:rPr>
              <w:t xml:space="preserve"> bá thương hiệu là việc làm hết sức quan trọng.</w:t>
            </w:r>
          </w:p>
          <w:p w14:paraId="459A6A5C" w14:textId="77777777" w:rsidR="00F3194D" w:rsidRPr="0098659C" w:rsidRDefault="00F3194D" w:rsidP="00F3194D">
            <w:pPr>
              <w:spacing w:before="40"/>
              <w:jc w:val="both"/>
              <w:rPr>
                <w:rFonts w:cs="Times New Roman"/>
                <w:color w:val="FF0000"/>
                <w:spacing w:val="-2"/>
                <w:sz w:val="20"/>
                <w:szCs w:val="20"/>
              </w:rPr>
            </w:pPr>
            <w:r w:rsidRPr="0098659C">
              <w:rPr>
                <w:rFonts w:cs="Times New Roman"/>
                <w:color w:val="FF0000"/>
                <w:spacing w:val="-2"/>
                <w:sz w:val="20"/>
                <w:szCs w:val="20"/>
              </w:rPr>
              <w:t>- Rà soát, quy hoạch lại các vùng sản xuất tập trung, đầu tư cơ sở hạ tầng để đảm bảo tưới tiêu, đồng thời có cơ chế chính sách để khuyến khích, vận động nông dân dồn điền đổi thửa, tích tụ ruộng đất, tạo điều kiện mời gọi các Doanh nghiệp đến liên kết sản xuất và tiêu thụ nông sản theo chuỗi giá trị bền vững.</w:t>
            </w:r>
          </w:p>
          <w:p w14:paraId="4FEF37EB" w14:textId="0593AAD9" w:rsidR="00F3194D" w:rsidRPr="0098659C" w:rsidRDefault="00F3194D" w:rsidP="00F3194D">
            <w:pPr>
              <w:spacing w:before="40"/>
              <w:jc w:val="both"/>
              <w:rPr>
                <w:rFonts w:cs="Times New Roman"/>
                <w:color w:val="FF0000"/>
                <w:spacing w:val="-2"/>
                <w:sz w:val="20"/>
                <w:szCs w:val="20"/>
              </w:rPr>
            </w:pPr>
            <w:r w:rsidRPr="0098659C">
              <w:rPr>
                <w:rFonts w:cs="Times New Roman"/>
                <w:color w:val="FF0000"/>
                <w:spacing w:val="-2"/>
                <w:sz w:val="20"/>
                <w:szCs w:val="20"/>
              </w:rPr>
              <w:t>- Đẩy mạnh tuyên truyền, tập huấn chuyển giao kỹ thuật, hướng dẫn nông dân áp dụng đồng bộ các giải pháp kỹ thuật để sản xuất cánh đồng lớn, có liên kết với DN, tập trung sử dụng giống ngắn ngày, giống chất lượng cao, giống đảm bảo chất lượng, sử dụng các loại phân bón chậm tan (phân đạm hạt vàng Urê 46a+, lân nung chảy…) để hạn chế thất thoát phân bón;</w:t>
            </w:r>
          </w:p>
          <w:p w14:paraId="27410CD0" w14:textId="77777777" w:rsidR="00F3194D" w:rsidRPr="0098659C" w:rsidRDefault="00F3194D" w:rsidP="00F3194D">
            <w:pPr>
              <w:spacing w:before="40"/>
              <w:jc w:val="both"/>
              <w:rPr>
                <w:rFonts w:cs="Times New Roman"/>
                <w:color w:val="FF0000"/>
                <w:spacing w:val="-2"/>
                <w:sz w:val="20"/>
                <w:szCs w:val="20"/>
              </w:rPr>
            </w:pPr>
            <w:r w:rsidRPr="0098659C">
              <w:rPr>
                <w:rFonts w:cs="Times New Roman"/>
                <w:color w:val="FF0000"/>
                <w:spacing w:val="-2"/>
                <w:sz w:val="20"/>
                <w:szCs w:val="20"/>
              </w:rPr>
              <w:t>- Sử dụng chế phẩm vi sinh để xử lý phụ phẩm nông nghiệp tạo phân hữu cơ để bón cho cây trồng, giảm và tiến đến không bón phân vô cơ; đẩy mạnh ứng dụng cơ giới hóa vào sản xuất, áp dụng các quy trình canh tác hữu cơ, VietGap, canh tác tự nhiên, “3 giảm, 3 tăng”, “1 phải, 5 giảm”, IPM, ICM, SRI;</w:t>
            </w:r>
          </w:p>
          <w:p w14:paraId="05954442" w14:textId="77777777" w:rsidR="00F3194D" w:rsidRPr="0098659C" w:rsidRDefault="00F3194D" w:rsidP="00F3194D">
            <w:pPr>
              <w:spacing w:before="40"/>
              <w:jc w:val="both"/>
              <w:rPr>
                <w:rFonts w:cs="Times New Roman"/>
                <w:color w:val="FF0000"/>
                <w:spacing w:val="-2"/>
                <w:sz w:val="20"/>
                <w:szCs w:val="20"/>
              </w:rPr>
            </w:pPr>
            <w:r w:rsidRPr="0098659C">
              <w:rPr>
                <w:rFonts w:cs="Times New Roman"/>
                <w:color w:val="FF0000"/>
                <w:spacing w:val="-2"/>
                <w:sz w:val="20"/>
                <w:szCs w:val="20"/>
              </w:rPr>
              <w:t>- Ứng dụng thiết bị máy bay không người lái (drove) để chăm sóc, phun trừ dịch hại, bón phân,… để tiết kiệm chi phí đầu vào, tạo ra nông sản an toàn, giá bán ổn định, tăng hiệu quả sản xuất.</w:t>
            </w:r>
          </w:p>
          <w:p w14:paraId="57F72E3B" w14:textId="4A685066" w:rsidR="00FA20C0" w:rsidRPr="00CB5BD4" w:rsidRDefault="00F3194D" w:rsidP="00F3194D">
            <w:pPr>
              <w:spacing w:before="40"/>
              <w:jc w:val="both"/>
              <w:rPr>
                <w:rFonts w:cs="Times New Roman"/>
                <w:spacing w:val="-2"/>
                <w:sz w:val="20"/>
                <w:szCs w:val="20"/>
              </w:rPr>
            </w:pPr>
            <w:r w:rsidRPr="0098659C">
              <w:rPr>
                <w:rFonts w:cs="Times New Roman"/>
                <w:color w:val="FF0000"/>
                <w:spacing w:val="-2"/>
                <w:sz w:val="20"/>
                <w:szCs w:val="20"/>
              </w:rPr>
              <w:lastRenderedPageBreak/>
              <w:t>- Nâng cao năng lực, kiện toàn đội ngũ Ban quản lý HTX trong công tác tiếp cận thị trường, ứng dụng công nghệ, quản lý điều hành, liên kết, sản xuất và kinh doanh, sản xuất nông sản.</w:t>
            </w:r>
          </w:p>
        </w:tc>
        <w:tc>
          <w:tcPr>
            <w:tcW w:w="373" w:type="pct"/>
            <w:tcBorders>
              <w:top w:val="dashSmallGap" w:sz="4" w:space="0" w:color="auto"/>
              <w:bottom w:val="dashSmallGap" w:sz="4" w:space="0" w:color="auto"/>
            </w:tcBorders>
          </w:tcPr>
          <w:p w14:paraId="40B56F71" w14:textId="77777777" w:rsidR="00FA20C0" w:rsidRPr="00CB5BD4" w:rsidRDefault="00FA20C0" w:rsidP="00FA20C0">
            <w:pPr>
              <w:spacing w:before="40"/>
              <w:jc w:val="both"/>
              <w:rPr>
                <w:rFonts w:cs="Times New Roman"/>
                <w:spacing w:val="-2"/>
                <w:sz w:val="20"/>
                <w:szCs w:val="20"/>
              </w:rPr>
            </w:pPr>
          </w:p>
        </w:tc>
      </w:tr>
      <w:tr w:rsidR="00CB5BD4" w:rsidRPr="00CB5BD4" w14:paraId="0381A4A9" w14:textId="77777777" w:rsidTr="00FA20C0">
        <w:tc>
          <w:tcPr>
            <w:tcW w:w="201" w:type="pct"/>
            <w:tcBorders>
              <w:top w:val="dashSmallGap" w:sz="4" w:space="0" w:color="auto"/>
              <w:bottom w:val="dashSmallGap" w:sz="4" w:space="0" w:color="auto"/>
            </w:tcBorders>
          </w:tcPr>
          <w:p w14:paraId="70B666EA"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3</w:t>
            </w:r>
          </w:p>
        </w:tc>
        <w:tc>
          <w:tcPr>
            <w:tcW w:w="1339" w:type="pct"/>
            <w:tcBorders>
              <w:top w:val="dashSmallGap" w:sz="4" w:space="0" w:color="auto"/>
              <w:bottom w:val="dashSmallGap" w:sz="4" w:space="0" w:color="auto"/>
            </w:tcBorders>
          </w:tcPr>
          <w:p w14:paraId="20971612" w14:textId="77777777" w:rsidR="00FA20C0" w:rsidRPr="00CB5BD4" w:rsidRDefault="00FA20C0" w:rsidP="00FA20C0">
            <w:pPr>
              <w:spacing w:before="40"/>
              <w:jc w:val="both"/>
              <w:rPr>
                <w:rFonts w:cs="Times New Roman"/>
                <w:spacing w:val="-2"/>
                <w:sz w:val="20"/>
                <w:szCs w:val="20"/>
              </w:rPr>
            </w:pPr>
            <w:r w:rsidRPr="00CB5BD4">
              <w:rPr>
                <w:rFonts w:cs="Times New Roman"/>
                <w:b/>
                <w:spacing w:val="-2"/>
                <w:sz w:val="20"/>
                <w:szCs w:val="20"/>
              </w:rPr>
              <w:t>Cử tri nhiều xã huyện Hải Lăng kiến nghị:</w:t>
            </w:r>
            <w:r w:rsidRPr="00CB5BD4">
              <w:rPr>
                <w:rFonts w:cs="Times New Roman"/>
                <w:spacing w:val="-2"/>
                <w:sz w:val="20"/>
                <w:szCs w:val="20"/>
              </w:rPr>
              <w:t xml:space="preserve"> Qua tổng hợp thiệt hại do ảnh hưởng của lũ lụt dị thường (31/2 -02/4/2022) vụ Đông Xuân đến nay người dân chưa nhận được hỗ trợ, đề nghị tỉnh kiến nghị TW xem xét hỗ trợ sớm.</w:t>
            </w:r>
          </w:p>
        </w:tc>
        <w:tc>
          <w:tcPr>
            <w:tcW w:w="481" w:type="pct"/>
            <w:tcBorders>
              <w:top w:val="dashSmallGap" w:sz="4" w:space="0" w:color="auto"/>
              <w:bottom w:val="dashSmallGap" w:sz="4" w:space="0" w:color="auto"/>
            </w:tcBorders>
          </w:tcPr>
          <w:p w14:paraId="5F367C24"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Sở Nông nghiệp và PTNT</w:t>
            </w:r>
          </w:p>
        </w:tc>
        <w:tc>
          <w:tcPr>
            <w:tcW w:w="2606" w:type="pct"/>
            <w:tcBorders>
              <w:top w:val="dashSmallGap" w:sz="4" w:space="0" w:color="auto"/>
              <w:bottom w:val="dashSmallGap" w:sz="4" w:space="0" w:color="auto"/>
            </w:tcBorders>
          </w:tcPr>
          <w:p w14:paraId="0BEE30C5" w14:textId="73501F09" w:rsidR="00F3194D" w:rsidRPr="00F4521C" w:rsidRDefault="00F3194D" w:rsidP="00F3194D">
            <w:pPr>
              <w:tabs>
                <w:tab w:val="left" w:pos="825"/>
                <w:tab w:val="right" w:pos="9356"/>
              </w:tabs>
              <w:spacing w:line="264" w:lineRule="auto"/>
              <w:jc w:val="both"/>
              <w:rPr>
                <w:rFonts w:cs="Times New Roman"/>
                <w:color w:val="FF0000"/>
                <w:spacing w:val="-2"/>
                <w:sz w:val="20"/>
                <w:szCs w:val="20"/>
              </w:rPr>
            </w:pPr>
            <w:r w:rsidRPr="00F4521C">
              <w:rPr>
                <w:rFonts w:cs="Times New Roman"/>
                <w:color w:val="FF0000"/>
                <w:spacing w:val="-2"/>
                <w:sz w:val="20"/>
                <w:szCs w:val="20"/>
              </w:rPr>
              <w:t xml:space="preserve">Từ ngày 31/3 - 02/4/2022, trên địa bàn xảy ra đợt mưa lũ bất thường sau hơn 60 năm mới lặp lại đã ảnh hưởng đến 11.600 ha lúa, gần 3.100 ha ngô, hơn 2.100 ha hoa màu, hơn 400 ha nuôi cá truyền thống… đang ở giai đoạn hình thành năng suất, chất lượng bị sụt giảm sản lượng thu hoạch… Tổng thiệt hại do thiên tai trên địa bàn ước tính hơn 800 tỷ đồng. Ngay sau thiên tai xảy ra, </w:t>
            </w:r>
            <w:r w:rsidR="001035AB" w:rsidRPr="001035AB">
              <w:rPr>
                <w:rFonts w:cs="Times New Roman"/>
                <w:color w:val="00B050"/>
                <w:spacing w:val="-2"/>
                <w:sz w:val="20"/>
                <w:szCs w:val="20"/>
              </w:rPr>
              <w:t>tỉnh</w:t>
            </w:r>
            <w:r w:rsidRPr="001035AB">
              <w:rPr>
                <w:rFonts w:cs="Times New Roman"/>
                <w:color w:val="00B050"/>
                <w:spacing w:val="-2"/>
                <w:sz w:val="20"/>
                <w:szCs w:val="20"/>
              </w:rPr>
              <w:t xml:space="preserve"> </w:t>
            </w:r>
            <w:r w:rsidRPr="00F4521C">
              <w:rPr>
                <w:rFonts w:cs="Times New Roman"/>
                <w:color w:val="FF0000"/>
                <w:spacing w:val="-2"/>
                <w:sz w:val="20"/>
                <w:szCs w:val="20"/>
              </w:rPr>
              <w:t xml:space="preserve">đã kịp thời tập trung chỉ đạo các giải pháp nhằm kịp thời khắc phục sản xuất vụ Đông Xuân bị ảnh hưởng do mưa lũ trái vụ. Trong đó, bao gồm nội dung rà soát, thống kê thiệt hại trong sản xuất theo Nghị định 02/2017/NĐ-CP và Quyết định 27/2017/QĐ-UBND. </w:t>
            </w:r>
          </w:p>
          <w:p w14:paraId="4BD1BED9" w14:textId="7647CE66" w:rsidR="00F3194D" w:rsidRDefault="00F3194D" w:rsidP="00F3194D">
            <w:pPr>
              <w:tabs>
                <w:tab w:val="left" w:pos="825"/>
                <w:tab w:val="right" w:pos="9356"/>
              </w:tabs>
              <w:spacing w:line="264" w:lineRule="auto"/>
              <w:jc w:val="both"/>
              <w:rPr>
                <w:rFonts w:eastAsia="Times New Roman" w:cs="Times New Roman"/>
                <w:color w:val="FF0000"/>
                <w:sz w:val="20"/>
                <w:szCs w:val="20"/>
              </w:rPr>
            </w:pPr>
            <w:r w:rsidRPr="00F4521C">
              <w:rPr>
                <w:rFonts w:cs="Times New Roman"/>
                <w:color w:val="FF0000"/>
                <w:sz w:val="20"/>
                <w:szCs w:val="20"/>
              </w:rPr>
              <w:t xml:space="preserve">      Căn cứ kết quả thẩm định hồ sơ thiệt hại do Sở Nông nghiệp và Phát triển nông thôn tổng hợp và ý kiến của Bộ Tài chính</w:t>
            </w:r>
            <w:r w:rsidR="001035AB">
              <w:rPr>
                <w:rFonts w:cs="Times New Roman"/>
                <w:color w:val="FF0000"/>
                <w:sz w:val="20"/>
                <w:szCs w:val="20"/>
              </w:rPr>
              <w:t xml:space="preserve">, </w:t>
            </w:r>
            <w:r w:rsidR="001035AB" w:rsidRPr="001035AB">
              <w:rPr>
                <w:rFonts w:cs="Times New Roman"/>
                <w:color w:val="00B050"/>
                <w:sz w:val="20"/>
                <w:szCs w:val="20"/>
              </w:rPr>
              <w:t xml:space="preserve">đề nghị của </w:t>
            </w:r>
            <w:r w:rsidRPr="00F4521C">
              <w:rPr>
                <w:rFonts w:cs="Times New Roman"/>
                <w:color w:val="FF0000"/>
                <w:sz w:val="20"/>
                <w:szCs w:val="20"/>
              </w:rPr>
              <w:t>Sở Tài chính</w:t>
            </w:r>
            <w:r w:rsidR="001035AB" w:rsidRPr="001035AB">
              <w:rPr>
                <w:rFonts w:cs="Times New Roman"/>
                <w:color w:val="00B050"/>
                <w:sz w:val="20"/>
                <w:szCs w:val="20"/>
              </w:rPr>
              <w:t>,</w:t>
            </w:r>
            <w:r w:rsidR="001035AB">
              <w:rPr>
                <w:rFonts w:cs="Times New Roman"/>
                <w:color w:val="FF0000"/>
                <w:sz w:val="20"/>
                <w:szCs w:val="20"/>
              </w:rPr>
              <w:t xml:space="preserve"> </w:t>
            </w:r>
            <w:r w:rsidRPr="00F4521C">
              <w:rPr>
                <w:rFonts w:cs="Times New Roman"/>
                <w:color w:val="FF0000"/>
                <w:sz w:val="20"/>
                <w:szCs w:val="20"/>
              </w:rPr>
              <w:t xml:space="preserve">UBND tỉnh có </w:t>
            </w:r>
            <w:r w:rsidRPr="00F4521C">
              <w:rPr>
                <w:color w:val="FF0000"/>
                <w:sz w:val="20"/>
                <w:szCs w:val="20"/>
              </w:rPr>
              <w:t xml:space="preserve">Quyết định số 864/QĐ-UBND </w:t>
            </w:r>
            <w:r w:rsidR="001035AB">
              <w:rPr>
                <w:color w:val="FF0000"/>
                <w:sz w:val="20"/>
                <w:szCs w:val="20"/>
              </w:rPr>
              <w:t>n</w:t>
            </w:r>
            <w:r w:rsidR="001035AB" w:rsidRPr="00F4521C">
              <w:rPr>
                <w:rFonts w:cs="Times New Roman"/>
                <w:color w:val="FF0000"/>
                <w:sz w:val="20"/>
                <w:szCs w:val="20"/>
              </w:rPr>
              <w:t>gày 05/5/2023</w:t>
            </w:r>
            <w:r w:rsidR="001035AB">
              <w:rPr>
                <w:rFonts w:cs="Times New Roman"/>
                <w:color w:val="FF0000"/>
                <w:sz w:val="20"/>
                <w:szCs w:val="20"/>
              </w:rPr>
              <w:t xml:space="preserve"> </w:t>
            </w:r>
            <w:r w:rsidRPr="00F4521C">
              <w:rPr>
                <w:rFonts w:eastAsia="Times New Roman" w:cs="Times New Roman"/>
                <w:color w:val="FF0000"/>
                <w:sz w:val="20"/>
                <w:szCs w:val="20"/>
              </w:rPr>
              <w:t xml:space="preserve">về việc tạm cấp kinh phí hỗ trợ khôi phục sản xuất nông nghiệp vùng bị thiệt hại do thiên tai năm 2022 </w:t>
            </w:r>
            <w:r w:rsidRPr="00F4521C">
              <w:rPr>
                <w:rFonts w:cs="Times New Roman"/>
                <w:color w:val="FF0000"/>
                <w:sz w:val="20"/>
                <w:szCs w:val="20"/>
              </w:rPr>
              <w:t>với tổng kinh phí 25.305,9 triệu đồng</w:t>
            </w:r>
            <w:r>
              <w:rPr>
                <w:rFonts w:eastAsia="Times New Roman" w:cs="Times New Roman"/>
                <w:color w:val="FF0000"/>
                <w:sz w:val="20"/>
                <w:szCs w:val="20"/>
              </w:rPr>
              <w:t>.</w:t>
            </w:r>
          </w:p>
          <w:p w14:paraId="75A930F7" w14:textId="3B41EFAC" w:rsidR="00FA20C0" w:rsidRPr="00CB5BD4" w:rsidRDefault="00F3194D" w:rsidP="00F3194D">
            <w:pPr>
              <w:spacing w:before="40"/>
              <w:jc w:val="both"/>
              <w:rPr>
                <w:rFonts w:cs="Times New Roman"/>
                <w:spacing w:val="-2"/>
                <w:sz w:val="20"/>
                <w:szCs w:val="20"/>
              </w:rPr>
            </w:pPr>
            <w:r w:rsidRPr="00B6193B">
              <w:rPr>
                <w:color w:val="FF0000"/>
                <w:sz w:val="20"/>
                <w:szCs w:val="20"/>
              </w:rPr>
              <w:t xml:space="preserve">Trên địa bàn Huyện Hải Lăng, UBND huyện đã có Quyết định số 401/QĐ-UBND ngày 5/6/2023 </w:t>
            </w:r>
            <w:r w:rsidR="001035AB">
              <w:rPr>
                <w:color w:val="FF0000"/>
                <w:sz w:val="20"/>
                <w:szCs w:val="20"/>
              </w:rPr>
              <w:t>p</w:t>
            </w:r>
            <w:r w:rsidRPr="00B6193B">
              <w:rPr>
                <w:color w:val="FF0000"/>
                <w:sz w:val="20"/>
                <w:szCs w:val="20"/>
              </w:rPr>
              <w:t xml:space="preserve">hê duyệt danh sách và kinh phí hỗ trợ thiệt hại do thiên tai năm 2022. Đến nay, (Ngày 17/6/2023) </w:t>
            </w:r>
            <w:r>
              <w:rPr>
                <w:color w:val="FF0000"/>
                <w:sz w:val="20"/>
                <w:szCs w:val="20"/>
              </w:rPr>
              <w:t xml:space="preserve">các địa phương </w:t>
            </w:r>
            <w:r w:rsidRPr="00B6193B">
              <w:rPr>
                <w:color w:val="FF0000"/>
                <w:sz w:val="20"/>
                <w:szCs w:val="20"/>
              </w:rPr>
              <w:t>đang tiến hành cấp hỗ trợ cho người dân trên địa bàn.</w:t>
            </w:r>
          </w:p>
        </w:tc>
        <w:tc>
          <w:tcPr>
            <w:tcW w:w="373" w:type="pct"/>
            <w:tcBorders>
              <w:top w:val="dashSmallGap" w:sz="4" w:space="0" w:color="auto"/>
              <w:bottom w:val="dashSmallGap" w:sz="4" w:space="0" w:color="auto"/>
            </w:tcBorders>
          </w:tcPr>
          <w:p w14:paraId="76C876C7" w14:textId="77777777" w:rsidR="00FA20C0" w:rsidRPr="00CB5BD4" w:rsidRDefault="00FA20C0" w:rsidP="00FA20C0">
            <w:pPr>
              <w:spacing w:before="40"/>
              <w:jc w:val="both"/>
              <w:rPr>
                <w:rFonts w:cs="Times New Roman"/>
                <w:spacing w:val="-2"/>
                <w:sz w:val="20"/>
                <w:szCs w:val="20"/>
              </w:rPr>
            </w:pPr>
          </w:p>
        </w:tc>
      </w:tr>
      <w:tr w:rsidR="00CB5BD4" w:rsidRPr="00CB5BD4" w14:paraId="42D934E4" w14:textId="77777777" w:rsidTr="00FA20C0">
        <w:tc>
          <w:tcPr>
            <w:tcW w:w="201" w:type="pct"/>
            <w:tcBorders>
              <w:top w:val="dashSmallGap" w:sz="4" w:space="0" w:color="auto"/>
              <w:bottom w:val="dashSmallGap" w:sz="4" w:space="0" w:color="auto"/>
            </w:tcBorders>
          </w:tcPr>
          <w:p w14:paraId="1F969E52"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4</w:t>
            </w:r>
          </w:p>
        </w:tc>
        <w:tc>
          <w:tcPr>
            <w:tcW w:w="1339" w:type="pct"/>
            <w:tcBorders>
              <w:top w:val="dashSmallGap" w:sz="4" w:space="0" w:color="auto"/>
              <w:bottom w:val="dashSmallGap" w:sz="4" w:space="0" w:color="auto"/>
            </w:tcBorders>
          </w:tcPr>
          <w:p w14:paraId="704468BB" w14:textId="70B5693B" w:rsidR="00FA20C0" w:rsidRPr="00CB5BD4" w:rsidRDefault="00FA20C0" w:rsidP="00FA20C0">
            <w:pPr>
              <w:spacing w:before="40"/>
              <w:jc w:val="both"/>
              <w:rPr>
                <w:rFonts w:cs="Times New Roman"/>
                <w:b/>
                <w:spacing w:val="-2"/>
                <w:sz w:val="20"/>
                <w:szCs w:val="20"/>
                <w:lang w:val="es-ES"/>
              </w:rPr>
            </w:pPr>
            <w:r w:rsidRPr="00CB5BD4">
              <w:rPr>
                <w:b/>
                <w:sz w:val="20"/>
                <w:szCs w:val="20"/>
              </w:rPr>
              <w:t>Cử tri xã Gio Mai và nhiều xã huyện Gio Linh kiến nghị:</w:t>
            </w:r>
            <w:r w:rsidRPr="00CB5BD4">
              <w:rPr>
                <w:sz w:val="20"/>
                <w:szCs w:val="20"/>
              </w:rPr>
              <w:t xml:space="preserve"> </w:t>
            </w:r>
            <w:r w:rsidRPr="00CB5BD4">
              <w:rPr>
                <w:iCs/>
                <w:sz w:val="20"/>
                <w:szCs w:val="20"/>
                <w:lang w:val="es-ES"/>
              </w:rPr>
              <w:t>Hiện nay trên địa bàn huyện Gio Linh còn tồn đọng nhiều hồ sơ đề nghị hỗ trợ do thiệt hại của dịch lợn châu phi năm 2021 và năm 2022; đối với những hộ gia đình bị ảnh hưởng trước thời điểm tháng 10/2022 thì được được Ngân sách Trung ương hỗ trợ</w:t>
            </w:r>
            <w:r w:rsidR="00CB5BD4">
              <w:rPr>
                <w:iCs/>
                <w:sz w:val="20"/>
                <w:szCs w:val="20"/>
                <w:lang w:val="es-ES"/>
              </w:rPr>
              <w:t xml:space="preserve"> 70% và ngân sách t</w:t>
            </w:r>
            <w:r w:rsidRPr="00CB5BD4">
              <w:rPr>
                <w:iCs/>
                <w:sz w:val="20"/>
                <w:szCs w:val="20"/>
                <w:lang w:val="es-ES"/>
              </w:rPr>
              <w:t>ỉnh hỗ trợ 30%; tuy nhiên những hộ gia đình bị ảnh hưởng thiệt hai sau thời điểm tháng 10/2020 thì không được hỗ trợ. Vì vậy, đề nghị tỉnh có giải pháp trích dự phòng ngân sách tỉnh hỗ trợ đảm bảo công bằng cho bà con</w:t>
            </w:r>
          </w:p>
        </w:tc>
        <w:tc>
          <w:tcPr>
            <w:tcW w:w="481" w:type="pct"/>
            <w:tcBorders>
              <w:top w:val="dashSmallGap" w:sz="4" w:space="0" w:color="auto"/>
              <w:bottom w:val="dashSmallGap" w:sz="4" w:space="0" w:color="auto"/>
            </w:tcBorders>
          </w:tcPr>
          <w:p w14:paraId="0B72CFF0"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Sở Tài chính</w:t>
            </w:r>
          </w:p>
        </w:tc>
        <w:tc>
          <w:tcPr>
            <w:tcW w:w="2606" w:type="pct"/>
            <w:tcBorders>
              <w:top w:val="dashSmallGap" w:sz="4" w:space="0" w:color="auto"/>
              <w:bottom w:val="dashSmallGap" w:sz="4" w:space="0" w:color="auto"/>
            </w:tcBorders>
          </w:tcPr>
          <w:p w14:paraId="359A335E" w14:textId="77777777" w:rsidR="00CB5BD4" w:rsidRPr="00464488" w:rsidRDefault="00CB5BD4" w:rsidP="00A11155">
            <w:pPr>
              <w:spacing w:before="40"/>
              <w:jc w:val="both"/>
              <w:rPr>
                <w:rFonts w:cs="Times New Roman"/>
                <w:b/>
                <w:sz w:val="20"/>
                <w:szCs w:val="20"/>
                <w:highlight w:val="yellow"/>
                <w:u w:val="single"/>
              </w:rPr>
            </w:pPr>
            <w:r w:rsidRPr="00464488">
              <w:rPr>
                <w:rFonts w:cs="Times New Roman"/>
                <w:b/>
                <w:sz w:val="20"/>
                <w:szCs w:val="20"/>
                <w:highlight w:val="yellow"/>
                <w:u w:val="single"/>
              </w:rPr>
              <w:t xml:space="preserve">Kinh phí năm 2020: </w:t>
            </w:r>
          </w:p>
          <w:p w14:paraId="77B18093" w14:textId="77777777" w:rsidR="00CB5BD4" w:rsidRPr="00464488" w:rsidRDefault="00CB5BD4" w:rsidP="00A11155">
            <w:pPr>
              <w:spacing w:before="40"/>
              <w:jc w:val="both"/>
              <w:rPr>
                <w:rFonts w:cs="Times New Roman"/>
                <w:sz w:val="20"/>
                <w:szCs w:val="20"/>
                <w:highlight w:val="yellow"/>
              </w:rPr>
            </w:pPr>
            <w:r w:rsidRPr="00464488">
              <w:rPr>
                <w:rFonts w:cs="Times New Roman"/>
                <w:sz w:val="20"/>
                <w:szCs w:val="20"/>
                <w:highlight w:val="yellow"/>
              </w:rPr>
              <w:t>Trên cơ sở đề xuất của các địa phương bị thiệt hại, Sở Nông nghiệp và PTNT tổng hợp nhu cầu kinh phí gửi</w:t>
            </w:r>
            <w:r w:rsidRPr="00464488">
              <w:rPr>
                <w:rFonts w:cs="Times New Roman"/>
                <w:i/>
                <w:sz w:val="20"/>
                <w:szCs w:val="20"/>
                <w:highlight w:val="yellow"/>
              </w:rPr>
              <w:t xml:space="preserve"> </w:t>
            </w:r>
            <w:r w:rsidRPr="00464488">
              <w:rPr>
                <w:rFonts w:cs="Times New Roman"/>
                <w:sz w:val="20"/>
                <w:szCs w:val="20"/>
                <w:highlight w:val="yellow"/>
              </w:rPr>
              <w:t xml:space="preserve">Sở Tài chính thẩm định, trình UBND tỉnh. UBND tỉnh đã trích ngân sách tỉnh tạm cấp cho các địa phương để thực hiện </w:t>
            </w:r>
            <w:r w:rsidRPr="00464488">
              <w:rPr>
                <w:rFonts w:cs="Times New Roman"/>
                <w:i/>
                <w:sz w:val="20"/>
                <w:szCs w:val="20"/>
                <w:highlight w:val="yellow"/>
              </w:rPr>
              <w:t>(bao gồm phần  ngân sách tỉnh đảm bảo và 70% kinh phí NSTW còn thiếu)</w:t>
            </w:r>
            <w:r w:rsidRPr="00464488">
              <w:rPr>
                <w:rFonts w:cs="Times New Roman"/>
                <w:sz w:val="20"/>
                <w:szCs w:val="20"/>
                <w:highlight w:val="yellow"/>
              </w:rPr>
              <w:t xml:space="preserve"> tại Quyết định số 3449/QĐ-UBND ngày 28/10/2021 của UBND tỉnh. Trong đó, đối với huyện Gio Linh:</w:t>
            </w:r>
          </w:p>
          <w:p w14:paraId="6F9E8907" w14:textId="703EA045" w:rsidR="00CB5BD4" w:rsidRPr="00464488" w:rsidRDefault="00CB5BD4" w:rsidP="00A11155">
            <w:pPr>
              <w:tabs>
                <w:tab w:val="left" w:pos="33"/>
                <w:tab w:val="left" w:pos="709"/>
              </w:tabs>
              <w:spacing w:before="40"/>
              <w:contextualSpacing/>
              <w:jc w:val="both"/>
              <w:rPr>
                <w:rFonts w:cs="Times New Roman"/>
                <w:sz w:val="20"/>
                <w:szCs w:val="20"/>
                <w:highlight w:val="yellow"/>
              </w:rPr>
            </w:pPr>
            <w:r w:rsidRPr="00464488">
              <w:rPr>
                <w:rFonts w:cs="Times New Roman"/>
                <w:sz w:val="20"/>
                <w:szCs w:val="20"/>
                <w:highlight w:val="yellow"/>
              </w:rPr>
              <w:t>- Tổng nhu cầu kinh phí huyện Gio Linh đề nghị, Sở Nông nghiệp và PTNT thẩm định, đề xuất: 1.335 triệu đồ</w:t>
            </w:r>
            <w:r w:rsidR="00A11155">
              <w:rPr>
                <w:rFonts w:cs="Times New Roman"/>
                <w:sz w:val="20"/>
                <w:szCs w:val="20"/>
                <w:highlight w:val="yellow"/>
              </w:rPr>
              <w:t>ng;</w:t>
            </w:r>
          </w:p>
          <w:p w14:paraId="2FFBB4AD" w14:textId="77777777" w:rsidR="00CB5BD4" w:rsidRPr="00464488" w:rsidRDefault="00CB5BD4" w:rsidP="00A11155">
            <w:pPr>
              <w:tabs>
                <w:tab w:val="left" w:pos="709"/>
              </w:tabs>
              <w:spacing w:before="40"/>
              <w:contextualSpacing/>
              <w:jc w:val="both"/>
              <w:rPr>
                <w:rFonts w:cs="Times New Roman"/>
                <w:sz w:val="20"/>
                <w:szCs w:val="20"/>
                <w:highlight w:val="yellow"/>
              </w:rPr>
            </w:pPr>
            <w:r w:rsidRPr="00464488">
              <w:rPr>
                <w:rFonts w:cs="Times New Roman"/>
                <w:sz w:val="20"/>
                <w:szCs w:val="20"/>
                <w:highlight w:val="yellow"/>
              </w:rPr>
              <w:t>- Kinh phí Sở Tài chính tổng hợp đề xuất, UBND tỉnh quyết định: 1.335 triệu đồng.</w:t>
            </w:r>
          </w:p>
          <w:p w14:paraId="664F104F" w14:textId="77777777" w:rsidR="00CB5BD4" w:rsidRPr="00464488" w:rsidRDefault="00CB5BD4" w:rsidP="00A11155">
            <w:pPr>
              <w:spacing w:before="40"/>
              <w:jc w:val="both"/>
              <w:rPr>
                <w:rFonts w:cs="Times New Roman"/>
                <w:sz w:val="20"/>
                <w:szCs w:val="20"/>
                <w:highlight w:val="yellow"/>
              </w:rPr>
            </w:pPr>
            <w:r w:rsidRPr="00464488">
              <w:rPr>
                <w:rFonts w:cs="Times New Roman"/>
                <w:sz w:val="20"/>
                <w:szCs w:val="20"/>
                <w:highlight w:val="yellow"/>
              </w:rPr>
              <w:t xml:space="preserve">  Đến nay, Sở Tài chính đã hoàn thành công tác quyết toán với các huyện, thành phố, thị xã và Bộ Tài chính. Kinh phí quyết toán đảm bảo 100% kinh phí theo tổng hợp, đề xuất của Sở Nông nghiệp và PTNT.</w:t>
            </w:r>
          </w:p>
          <w:p w14:paraId="0231A123" w14:textId="77777777" w:rsidR="00CB5BD4" w:rsidRPr="00464488" w:rsidRDefault="00CB5BD4" w:rsidP="00A11155">
            <w:pPr>
              <w:spacing w:before="40"/>
              <w:jc w:val="both"/>
              <w:rPr>
                <w:rFonts w:cs="Times New Roman"/>
                <w:b/>
                <w:sz w:val="20"/>
                <w:szCs w:val="20"/>
                <w:highlight w:val="yellow"/>
              </w:rPr>
            </w:pPr>
            <w:r w:rsidRPr="00464488">
              <w:rPr>
                <w:rFonts w:cs="Times New Roman"/>
                <w:b/>
                <w:sz w:val="20"/>
                <w:szCs w:val="20"/>
                <w:highlight w:val="yellow"/>
                <w:u w:val="single"/>
              </w:rPr>
              <w:t>Kinh phí năm 2021, 2022:</w:t>
            </w:r>
            <w:r w:rsidRPr="00464488">
              <w:rPr>
                <w:rFonts w:cs="Times New Roman"/>
                <w:b/>
                <w:sz w:val="20"/>
                <w:szCs w:val="20"/>
                <w:highlight w:val="yellow"/>
              </w:rPr>
              <w:t xml:space="preserve"> </w:t>
            </w:r>
          </w:p>
          <w:p w14:paraId="44FF678C" w14:textId="77777777" w:rsidR="00CB5BD4" w:rsidRPr="00464488" w:rsidRDefault="00CB5BD4" w:rsidP="00A11155">
            <w:pPr>
              <w:spacing w:before="40"/>
              <w:jc w:val="both"/>
              <w:rPr>
                <w:rFonts w:cs="Times New Roman"/>
                <w:sz w:val="20"/>
                <w:szCs w:val="20"/>
                <w:highlight w:val="yellow"/>
                <w:u w:val="single"/>
              </w:rPr>
            </w:pPr>
            <w:r w:rsidRPr="00464488">
              <w:rPr>
                <w:rFonts w:cs="Times New Roman"/>
                <w:sz w:val="20"/>
                <w:szCs w:val="20"/>
                <w:highlight w:val="yellow"/>
              </w:rPr>
              <w:t>Qua báo cáo, Sở Tài chính chưa tiếp nhận Văn bản đề nghị bố trí kinh phí hỗ trợ hộ dân bị thiệt hại do bệnh Dịch tả lợn Châu phi từ Sở nông nghiệp và PTNT.</w:t>
            </w:r>
          </w:p>
          <w:p w14:paraId="7A1C2881" w14:textId="2D975FE5" w:rsidR="00FA20C0" w:rsidRPr="00CB5BD4" w:rsidRDefault="00CB5BD4" w:rsidP="00A11155">
            <w:pPr>
              <w:tabs>
                <w:tab w:val="left" w:pos="825"/>
                <w:tab w:val="right" w:pos="9356"/>
              </w:tabs>
              <w:spacing w:before="40"/>
              <w:jc w:val="both"/>
              <w:rPr>
                <w:rFonts w:cs="Times New Roman"/>
                <w:spacing w:val="-2"/>
                <w:sz w:val="20"/>
                <w:szCs w:val="20"/>
              </w:rPr>
            </w:pPr>
            <w:r w:rsidRPr="00464488">
              <w:rPr>
                <w:rFonts w:cs="Times New Roman"/>
                <w:color w:val="000000" w:themeColor="text1"/>
                <w:sz w:val="20"/>
                <w:szCs w:val="20"/>
                <w:highlight w:val="yellow"/>
              </w:rPr>
              <w:t xml:space="preserve">Đối với kiến nghị của cử tri xã Gio Mai, đề nghị huyện Gio Linh rà soát, tổng hợp gửi Sở </w:t>
            </w:r>
            <w:r w:rsidRPr="00464488">
              <w:rPr>
                <w:rFonts w:cs="Times New Roman"/>
                <w:color w:val="000000" w:themeColor="text1"/>
                <w:sz w:val="20"/>
                <w:szCs w:val="20"/>
                <w:highlight w:val="yellow"/>
              </w:rPr>
              <w:lastRenderedPageBreak/>
              <w:t>Nông nghiệp và Phát triển nông thôn tổng hợp theo quy định (nếu có), trình Sở Tài chính thẩm định, để trình UBND tỉnh bố trí kinh phí</w:t>
            </w:r>
            <w:r w:rsidR="00A11155">
              <w:rPr>
                <w:rFonts w:cs="Times New Roman"/>
                <w:color w:val="000000" w:themeColor="text1"/>
                <w:sz w:val="20"/>
                <w:szCs w:val="20"/>
              </w:rPr>
              <w:t>.</w:t>
            </w:r>
          </w:p>
        </w:tc>
        <w:tc>
          <w:tcPr>
            <w:tcW w:w="373" w:type="pct"/>
            <w:tcBorders>
              <w:top w:val="dashSmallGap" w:sz="4" w:space="0" w:color="auto"/>
              <w:bottom w:val="dashSmallGap" w:sz="4" w:space="0" w:color="auto"/>
            </w:tcBorders>
          </w:tcPr>
          <w:p w14:paraId="254AD4FA" w14:textId="77777777" w:rsidR="00FA20C0" w:rsidRPr="00CB5BD4" w:rsidRDefault="00FA20C0" w:rsidP="00FA20C0">
            <w:pPr>
              <w:spacing w:before="40"/>
              <w:jc w:val="both"/>
              <w:rPr>
                <w:rFonts w:cs="Times New Roman"/>
                <w:spacing w:val="-2"/>
                <w:sz w:val="20"/>
                <w:szCs w:val="20"/>
              </w:rPr>
            </w:pPr>
          </w:p>
        </w:tc>
      </w:tr>
      <w:tr w:rsidR="00CB5BD4" w:rsidRPr="00E81CA3" w14:paraId="187E4BF6" w14:textId="77777777" w:rsidTr="00FA20C0">
        <w:tc>
          <w:tcPr>
            <w:tcW w:w="201" w:type="pct"/>
            <w:tcBorders>
              <w:top w:val="dashSmallGap" w:sz="4" w:space="0" w:color="auto"/>
              <w:bottom w:val="dashSmallGap" w:sz="4" w:space="0" w:color="auto"/>
            </w:tcBorders>
          </w:tcPr>
          <w:p w14:paraId="21CEDFE7"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5</w:t>
            </w:r>
          </w:p>
        </w:tc>
        <w:tc>
          <w:tcPr>
            <w:tcW w:w="1339" w:type="pct"/>
            <w:tcBorders>
              <w:top w:val="dashSmallGap" w:sz="4" w:space="0" w:color="auto"/>
              <w:bottom w:val="dashSmallGap" w:sz="4" w:space="0" w:color="auto"/>
            </w:tcBorders>
          </w:tcPr>
          <w:p w14:paraId="187068ED" w14:textId="77777777" w:rsidR="00FA20C0" w:rsidRPr="00CB5BD4" w:rsidRDefault="00FA20C0" w:rsidP="00FA20C0">
            <w:pPr>
              <w:spacing w:before="40"/>
              <w:jc w:val="both"/>
              <w:rPr>
                <w:rFonts w:cs="Times New Roman"/>
                <w:b/>
                <w:spacing w:val="-2"/>
                <w:sz w:val="20"/>
                <w:szCs w:val="20"/>
              </w:rPr>
            </w:pPr>
            <w:r w:rsidRPr="00CB5BD4">
              <w:rPr>
                <w:rFonts w:cs="Times New Roman"/>
                <w:b/>
                <w:spacing w:val="-2"/>
                <w:sz w:val="20"/>
                <w:szCs w:val="20"/>
              </w:rPr>
              <w:t xml:space="preserve">Cử tri xã Cam Hiếu (Cam Lộ) kiến nghị: </w:t>
            </w:r>
          </w:p>
          <w:p w14:paraId="2B7614EE" w14:textId="77777777" w:rsidR="00FA20C0" w:rsidRPr="00CB5BD4" w:rsidRDefault="00FA20C0" w:rsidP="00FA20C0">
            <w:pPr>
              <w:spacing w:before="40"/>
              <w:jc w:val="both"/>
              <w:rPr>
                <w:rFonts w:cs="Times New Roman"/>
                <w:spacing w:val="-2"/>
                <w:sz w:val="20"/>
                <w:szCs w:val="20"/>
              </w:rPr>
            </w:pPr>
            <w:r w:rsidRPr="00CB5BD4">
              <w:rPr>
                <w:rFonts w:cs="Times New Roman"/>
                <w:spacing w:val="-2"/>
                <w:sz w:val="20"/>
                <w:szCs w:val="20"/>
              </w:rPr>
              <w:t>Công trình đập ngăn mặn sông Hiếu được thi công hoàn thành đưa vào sử dụng đã tạo điều kiện thuận lợi cho người dân có được nguồn nước tưới cho cây trồng trong mùa hè không bị nhiễm mặn, tuy nhiên khi triển khai ngăn dòng (đóng mức 1,2 m) đã gây ngập 1,5 ha đất sản xuất hoa màu của bà con nhân dân thôn Bích Giang. Năm 2023, nếu triển khai ngăn dòng (đóng ở mức 1,7m) thì diện tích của các hộ dân sẽ bị ảnh hưởng nhiều hơn, vì vậy đề nghị UBND tỉnh chỉ đạo các ngành chức năng khảo sát đánh giá khả năng ngập khi ngăn dòng để khuyến cáo người dân không sản xuất, nhằm giảm thiểu thiệt hại cho bà con, đồng thời có kế hoạch hỗ trợ cho các hộ không sản xuất do bị ảnh hưởng.</w:t>
            </w:r>
          </w:p>
        </w:tc>
        <w:tc>
          <w:tcPr>
            <w:tcW w:w="481" w:type="pct"/>
            <w:tcBorders>
              <w:top w:val="dashSmallGap" w:sz="4" w:space="0" w:color="auto"/>
              <w:bottom w:val="dashSmallGap" w:sz="4" w:space="0" w:color="auto"/>
            </w:tcBorders>
          </w:tcPr>
          <w:p w14:paraId="6C0DB737"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Sở Nông nghiệp và PTNT</w:t>
            </w:r>
          </w:p>
        </w:tc>
        <w:tc>
          <w:tcPr>
            <w:tcW w:w="2606" w:type="pct"/>
            <w:tcBorders>
              <w:top w:val="dashSmallGap" w:sz="4" w:space="0" w:color="auto"/>
              <w:bottom w:val="dashSmallGap" w:sz="4" w:space="0" w:color="auto"/>
            </w:tcBorders>
          </w:tcPr>
          <w:p w14:paraId="74C68A88" w14:textId="2D77DA39" w:rsidR="005D14FB" w:rsidRPr="00E81CA3" w:rsidRDefault="005D14FB" w:rsidP="005D14FB">
            <w:pPr>
              <w:spacing w:before="40"/>
              <w:jc w:val="both"/>
              <w:rPr>
                <w:rFonts w:cs="Times New Roman"/>
                <w:color w:val="0432FF"/>
                <w:spacing w:val="-2"/>
                <w:sz w:val="20"/>
                <w:szCs w:val="20"/>
                <w:lang w:val="vi-VN"/>
              </w:rPr>
            </w:pPr>
            <w:r w:rsidRPr="008C20C9">
              <w:rPr>
                <w:rFonts w:cs="Times New Roman"/>
                <w:color w:val="0432FF"/>
                <w:spacing w:val="-2"/>
                <w:sz w:val="20"/>
                <w:szCs w:val="20"/>
              </w:rPr>
              <w:t>Dự án Đập ngăn mặn Sông Hiếu do Bộ Nông nghiệp và PTNT chủ đầu tư, xây dựng hoàn thiện bàn giao đưa vào sử dung từ tháng 04/2022.</w:t>
            </w:r>
            <w:r w:rsidRPr="008C20C9">
              <w:rPr>
                <w:rFonts w:cs="Times New Roman"/>
                <w:color w:val="0432FF"/>
                <w:spacing w:val="-2"/>
                <w:sz w:val="20"/>
                <w:szCs w:val="20"/>
                <w:lang w:val="vi-VN"/>
              </w:rPr>
              <w:t xml:space="preserve"> </w:t>
            </w:r>
            <w:r w:rsidRPr="00E81CA3">
              <w:rPr>
                <w:rFonts w:cs="Times New Roman"/>
                <w:color w:val="0432FF"/>
                <w:spacing w:val="-2"/>
                <w:sz w:val="20"/>
                <w:szCs w:val="20"/>
                <w:lang w:val="vi-VN"/>
              </w:rPr>
              <w:t>Công trình có nhiệm vụ ngăn mặn, giữ ngọt, tạo nguồn cấp nước sản xuất cho 1.300 ha nông nghiệp và 200</w:t>
            </w:r>
            <w:r w:rsidR="001035AB" w:rsidRPr="001035AB">
              <w:rPr>
                <w:rFonts w:cs="Times New Roman"/>
                <w:color w:val="0432FF"/>
                <w:spacing w:val="-2"/>
                <w:sz w:val="20"/>
                <w:szCs w:val="20"/>
                <w:lang w:val="vi-VN"/>
              </w:rPr>
              <w:t xml:space="preserve"> </w:t>
            </w:r>
            <w:r w:rsidRPr="00E81CA3">
              <w:rPr>
                <w:rFonts w:cs="Times New Roman"/>
                <w:color w:val="0432FF"/>
                <w:spacing w:val="-2"/>
                <w:sz w:val="20"/>
                <w:szCs w:val="20"/>
                <w:lang w:val="vi-VN"/>
              </w:rPr>
              <w:t xml:space="preserve">ha nuôi trồng thuỷ sản. Tạo nguồn cấp nước sinh hoạt cho 25.000 người. Kết nối giao thông bộ hai bờ sông Hiếu và tạo cảnh quan môi trường đô thị và phát triển du lịch. Cao trình ngăn mặn của công trình theo </w:t>
            </w:r>
            <w:r w:rsidR="001035AB" w:rsidRPr="001035AB">
              <w:rPr>
                <w:rFonts w:cs="Times New Roman"/>
                <w:color w:val="00B050"/>
                <w:spacing w:val="-2"/>
                <w:sz w:val="20"/>
                <w:szCs w:val="20"/>
                <w:highlight w:val="yellow"/>
                <w:lang w:val="vi-VN"/>
              </w:rPr>
              <w:t>thiết</w:t>
            </w:r>
            <w:r w:rsidRPr="001035AB">
              <w:rPr>
                <w:rFonts w:cs="Times New Roman"/>
                <w:color w:val="00B050"/>
                <w:spacing w:val="-2"/>
                <w:sz w:val="20"/>
                <w:szCs w:val="20"/>
                <w:lang w:val="vi-VN"/>
              </w:rPr>
              <w:t xml:space="preserve"> </w:t>
            </w:r>
            <w:r w:rsidRPr="00E81CA3">
              <w:rPr>
                <w:rFonts w:cs="Times New Roman"/>
                <w:color w:val="0432FF"/>
                <w:spacing w:val="-2"/>
                <w:sz w:val="20"/>
                <w:szCs w:val="20"/>
                <w:lang w:val="vi-VN"/>
              </w:rPr>
              <w:t>kế là +1,5m (</w:t>
            </w:r>
            <w:r w:rsidRPr="00E81CA3">
              <w:rPr>
                <w:rFonts w:cs="Times New Roman"/>
                <w:i/>
                <w:iCs/>
                <w:color w:val="0432FF"/>
                <w:spacing w:val="-2"/>
                <w:sz w:val="20"/>
                <w:szCs w:val="20"/>
                <w:lang w:val="vi-VN"/>
              </w:rPr>
              <w:t>không phải +1,7m như kiến nghị của cử tri</w:t>
            </w:r>
            <w:r w:rsidRPr="00E81CA3">
              <w:rPr>
                <w:rFonts w:cs="Times New Roman"/>
                <w:color w:val="0432FF"/>
                <w:spacing w:val="-2"/>
                <w:sz w:val="20"/>
                <w:szCs w:val="20"/>
                <w:lang w:val="vi-VN"/>
              </w:rPr>
              <w:t>). Trong quá trình vận hành năm 2022 ở cao trình +1,5m đã gây ngập khoảng 5,0</w:t>
            </w:r>
            <w:r w:rsidR="001035AB" w:rsidRPr="001035AB">
              <w:rPr>
                <w:rFonts w:cs="Times New Roman"/>
                <w:color w:val="0432FF"/>
                <w:spacing w:val="-2"/>
                <w:sz w:val="20"/>
                <w:szCs w:val="20"/>
                <w:lang w:val="vi-VN"/>
              </w:rPr>
              <w:t xml:space="preserve"> </w:t>
            </w:r>
            <w:r w:rsidRPr="00E81CA3">
              <w:rPr>
                <w:rFonts w:cs="Times New Roman"/>
                <w:color w:val="0432FF"/>
                <w:spacing w:val="-2"/>
                <w:sz w:val="20"/>
                <w:szCs w:val="20"/>
                <w:lang w:val="vi-VN"/>
              </w:rPr>
              <w:t>ha đất thấp, trũng dọc bờ sông các vùng Hiếu Nam và Vĩnh Đại</w:t>
            </w:r>
            <w:r w:rsidR="001035AB" w:rsidRPr="001035AB">
              <w:rPr>
                <w:rFonts w:cs="Times New Roman"/>
                <w:color w:val="00B050"/>
                <w:spacing w:val="-2"/>
                <w:sz w:val="20"/>
                <w:szCs w:val="20"/>
                <w:highlight w:val="yellow"/>
                <w:lang w:val="vi-VN"/>
              </w:rPr>
              <w:t>,</w:t>
            </w:r>
            <w:r w:rsidRPr="001035AB">
              <w:rPr>
                <w:rFonts w:cs="Times New Roman"/>
                <w:color w:val="00B050"/>
                <w:spacing w:val="-2"/>
                <w:sz w:val="20"/>
                <w:szCs w:val="20"/>
                <w:lang w:val="vi-VN"/>
              </w:rPr>
              <w:t xml:space="preserve"> </w:t>
            </w:r>
            <w:r w:rsidRPr="00E81CA3">
              <w:rPr>
                <w:rFonts w:cs="Times New Roman"/>
                <w:color w:val="0432FF"/>
                <w:spacing w:val="-2"/>
                <w:sz w:val="20"/>
                <w:szCs w:val="20"/>
                <w:lang w:val="vi-VN"/>
              </w:rPr>
              <w:t>xã Cam Hiếu.</w:t>
            </w:r>
          </w:p>
          <w:p w14:paraId="7FBD6E1A" w14:textId="0B757C0D" w:rsidR="005D14FB" w:rsidRPr="00E81CA3" w:rsidRDefault="005D14FB" w:rsidP="005D14FB">
            <w:pPr>
              <w:spacing w:before="40"/>
              <w:jc w:val="both"/>
              <w:rPr>
                <w:rFonts w:cs="Times New Roman"/>
                <w:color w:val="0432FF"/>
                <w:spacing w:val="-2"/>
                <w:sz w:val="20"/>
                <w:szCs w:val="20"/>
                <w:lang w:val="vi-VN"/>
              </w:rPr>
            </w:pPr>
            <w:r w:rsidRPr="00E81CA3">
              <w:rPr>
                <w:rFonts w:cs="Times New Roman"/>
                <w:color w:val="0432FF"/>
                <w:spacing w:val="-2"/>
                <w:sz w:val="20"/>
                <w:szCs w:val="20"/>
                <w:lang w:val="vi-VN"/>
              </w:rPr>
              <w:t>Trên cơ sở đề nghị của UBND huyện Cam Lộ tại Văn bản số 127/UBND-NN ngày 24/02/2023 và</w:t>
            </w:r>
            <w:r w:rsidRPr="008C20C9">
              <w:rPr>
                <w:rFonts w:cs="Times New Roman"/>
                <w:color w:val="0432FF"/>
                <w:spacing w:val="-2"/>
                <w:sz w:val="20"/>
                <w:szCs w:val="20"/>
                <w:lang w:val="vi-VN"/>
              </w:rPr>
              <w:t xml:space="preserve"> tham mưu đề xuất của </w:t>
            </w:r>
            <w:r w:rsidRPr="00E81CA3">
              <w:rPr>
                <w:rFonts w:cs="Times New Roman"/>
                <w:color w:val="0432FF"/>
                <w:spacing w:val="-2"/>
                <w:sz w:val="20"/>
                <w:szCs w:val="20"/>
                <w:lang w:val="vi-VN"/>
              </w:rPr>
              <w:t>Sở Nông nghiệp và PTNT tại Văn bản số 1187/SNN-TL ngày 18/5/2023. UBND tỉnh đã có Văn bản số 2577/UBND-KT ngày 31/5/2023 thống nhất quy trình vận hành theo các cao trình phù hợp nhằm đáp ứng yêu cầu điều tiết, trữ nguồn nước cho các trạm bơm hoạt động phục vụ sản xuất đảm bảo mục tiêu của dự án. Đồng thời, giao UBND huyện Cam Lộ chủ</w:t>
            </w:r>
            <w:r w:rsidRPr="008C20C9">
              <w:rPr>
                <w:rFonts w:cs="Times New Roman"/>
                <w:color w:val="0432FF"/>
                <w:spacing w:val="-2"/>
                <w:sz w:val="20"/>
                <w:szCs w:val="20"/>
                <w:lang w:val="vi-VN"/>
              </w:rPr>
              <w:t xml:space="preserve"> trì, phối hợp Sở Nông nghiệp và Phát triển nông thôn </w:t>
            </w:r>
            <w:r>
              <w:rPr>
                <w:rFonts w:cs="Times New Roman"/>
                <w:color w:val="0432FF"/>
                <w:spacing w:val="-2"/>
                <w:sz w:val="20"/>
                <w:szCs w:val="20"/>
                <w:lang w:val="vi-VN"/>
              </w:rPr>
              <w:t xml:space="preserve">và các cơ quan, đơn vị liên quan </w:t>
            </w:r>
            <w:r w:rsidRPr="00E81CA3">
              <w:rPr>
                <w:rFonts w:cs="Times New Roman"/>
                <w:color w:val="0432FF"/>
                <w:spacing w:val="-2"/>
                <w:sz w:val="20"/>
                <w:szCs w:val="20"/>
                <w:lang w:val="vi-VN"/>
              </w:rPr>
              <w:t xml:space="preserve">nghiên cứu, xây dựng giải pháp chuyển đổi phương án sản xuất phù hợp để hỗ trợ cho các hộ dân bị ảnh hưởng nhằm bảo đảm vận hành công trình ổn định, lâu dài và hiệu quả. </w:t>
            </w:r>
          </w:p>
          <w:p w14:paraId="4211FA1A" w14:textId="3524AA8F" w:rsidR="00FA20C0" w:rsidRPr="00E81CA3" w:rsidRDefault="005D14FB" w:rsidP="005D14FB">
            <w:pPr>
              <w:spacing w:before="40"/>
              <w:jc w:val="both"/>
              <w:rPr>
                <w:rFonts w:cs="Times New Roman"/>
                <w:spacing w:val="-2"/>
                <w:sz w:val="20"/>
                <w:szCs w:val="20"/>
                <w:lang w:val="vi-VN"/>
              </w:rPr>
            </w:pPr>
            <w:r w:rsidRPr="00E81CA3">
              <w:rPr>
                <w:rFonts w:cs="Times New Roman"/>
                <w:color w:val="0432FF"/>
                <w:spacing w:val="-2"/>
                <w:sz w:val="20"/>
                <w:szCs w:val="20"/>
                <w:lang w:val="vi-VN"/>
              </w:rPr>
              <w:t>Do đó, yêu</w:t>
            </w:r>
            <w:r w:rsidRPr="008C20C9">
              <w:rPr>
                <w:rFonts w:cs="Times New Roman"/>
                <w:color w:val="0432FF"/>
                <w:spacing w:val="-2"/>
                <w:sz w:val="20"/>
                <w:szCs w:val="20"/>
                <w:lang w:val="vi-VN"/>
              </w:rPr>
              <w:t xml:space="preserve"> cầu</w:t>
            </w:r>
            <w:r w:rsidRPr="00E81CA3">
              <w:rPr>
                <w:rFonts w:cs="Times New Roman"/>
                <w:color w:val="0432FF"/>
                <w:spacing w:val="-2"/>
                <w:sz w:val="20"/>
                <w:szCs w:val="20"/>
                <w:lang w:val="vi-VN"/>
              </w:rPr>
              <w:t xml:space="preserve"> UBND huyện Cam Lộ khẩn</w:t>
            </w:r>
            <w:r w:rsidRPr="008C20C9">
              <w:rPr>
                <w:rFonts w:cs="Times New Roman"/>
                <w:color w:val="0432FF"/>
                <w:spacing w:val="-2"/>
                <w:sz w:val="20"/>
                <w:szCs w:val="20"/>
                <w:lang w:val="vi-VN"/>
              </w:rPr>
              <w:t xml:space="preserve"> trương</w:t>
            </w:r>
            <w:r w:rsidRPr="00E81CA3">
              <w:rPr>
                <w:rFonts w:cs="Times New Roman"/>
                <w:color w:val="0432FF"/>
                <w:spacing w:val="-2"/>
                <w:sz w:val="20"/>
                <w:szCs w:val="20"/>
                <w:lang w:val="vi-VN"/>
              </w:rPr>
              <w:t xml:space="preserve"> triển khai thực hiện nhằm đáp ứng yêu cầu chính đáng của người dân theo chỉ đạo của UBND tỉnh.</w:t>
            </w:r>
          </w:p>
        </w:tc>
        <w:tc>
          <w:tcPr>
            <w:tcW w:w="373" w:type="pct"/>
            <w:tcBorders>
              <w:top w:val="dashSmallGap" w:sz="4" w:space="0" w:color="auto"/>
              <w:bottom w:val="dashSmallGap" w:sz="4" w:space="0" w:color="auto"/>
            </w:tcBorders>
          </w:tcPr>
          <w:p w14:paraId="46B49328" w14:textId="77777777" w:rsidR="00FA20C0" w:rsidRPr="00E81CA3" w:rsidRDefault="00FA20C0" w:rsidP="00FA20C0">
            <w:pPr>
              <w:spacing w:before="40"/>
              <w:jc w:val="both"/>
              <w:rPr>
                <w:rFonts w:cs="Times New Roman"/>
                <w:spacing w:val="-2"/>
                <w:sz w:val="20"/>
                <w:szCs w:val="20"/>
                <w:lang w:val="vi-VN"/>
              </w:rPr>
            </w:pPr>
          </w:p>
        </w:tc>
      </w:tr>
      <w:tr w:rsidR="00CB5BD4" w:rsidRPr="00CB5BD4" w14:paraId="15DB7E48" w14:textId="77777777" w:rsidTr="00FA20C0">
        <w:tc>
          <w:tcPr>
            <w:tcW w:w="201" w:type="pct"/>
            <w:tcBorders>
              <w:top w:val="dashSmallGap" w:sz="4" w:space="0" w:color="auto"/>
              <w:bottom w:val="dashSmallGap" w:sz="4" w:space="0" w:color="auto"/>
            </w:tcBorders>
          </w:tcPr>
          <w:p w14:paraId="4034DB75"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6</w:t>
            </w:r>
          </w:p>
        </w:tc>
        <w:tc>
          <w:tcPr>
            <w:tcW w:w="1339" w:type="pct"/>
            <w:tcBorders>
              <w:top w:val="dashSmallGap" w:sz="4" w:space="0" w:color="auto"/>
              <w:bottom w:val="dashSmallGap" w:sz="4" w:space="0" w:color="auto"/>
            </w:tcBorders>
          </w:tcPr>
          <w:p w14:paraId="46D3EF18" w14:textId="77777777" w:rsidR="00FA20C0" w:rsidRPr="00CB5BD4" w:rsidRDefault="00FA20C0" w:rsidP="00FA20C0">
            <w:pPr>
              <w:spacing w:before="40"/>
              <w:jc w:val="both"/>
              <w:rPr>
                <w:rFonts w:cs="Times New Roman"/>
                <w:b/>
                <w:spacing w:val="-2"/>
                <w:sz w:val="20"/>
                <w:szCs w:val="20"/>
              </w:rPr>
            </w:pPr>
            <w:r w:rsidRPr="00CB5BD4">
              <w:rPr>
                <w:rFonts w:cs="Times New Roman"/>
                <w:b/>
                <w:spacing w:val="-2"/>
                <w:sz w:val="20"/>
                <w:szCs w:val="20"/>
              </w:rPr>
              <w:t>Nhóm các ý kiến, kiến nghị về xử lý sạt lở bờ sông, bờ biển:</w:t>
            </w:r>
          </w:p>
          <w:p w14:paraId="4B885285" w14:textId="77777777" w:rsidR="00FA20C0" w:rsidRPr="00CB5BD4" w:rsidRDefault="00FA20C0" w:rsidP="00FA20C0">
            <w:pPr>
              <w:spacing w:before="40"/>
              <w:jc w:val="both"/>
              <w:rPr>
                <w:rFonts w:cs="Times New Roman"/>
                <w:spacing w:val="-2"/>
                <w:sz w:val="20"/>
                <w:szCs w:val="20"/>
              </w:rPr>
            </w:pPr>
            <w:r w:rsidRPr="00CB5BD4">
              <w:rPr>
                <w:rFonts w:cs="Times New Roman"/>
                <w:b/>
                <w:spacing w:val="-2"/>
                <w:sz w:val="20"/>
                <w:szCs w:val="20"/>
              </w:rPr>
              <w:t>- Cử tri xã A Ngo kiến nghị:</w:t>
            </w:r>
            <w:r w:rsidRPr="00CB5BD4">
              <w:rPr>
                <w:rFonts w:cs="Times New Roman"/>
                <w:spacing w:val="-2"/>
                <w:sz w:val="20"/>
                <w:szCs w:val="20"/>
              </w:rPr>
              <w:t xml:space="preserve"> Thôn A Ngo có 32 hộ với 115 nhân khẩu sinh sống gần bờ sông Đakrông, nguy cơ bị sạt lở rất cao, nhất là vào mùa mưa lũ. Từ lũ lụt lịch sử năm 2009 đến nay, mưa lũ đã làm xói mòn, sạt lở, gây thiệt hại rất lớn đến đất vườn, nhà ở của bà con nhân dân trong thôn (Mỗi năm khi mưa lũ về gây bị sạt lở từ 1- 2 mét về phía đất vườn và nhà ở của bà con nhân dân). Kính đề nghị UBND tỉnh quan tâm, xây dựng kè chống sạt lở với chiều dài khoảng l km, để giúp bà con yên tâm sinh sống và sản xuất.</w:t>
            </w:r>
          </w:p>
          <w:p w14:paraId="47D29A3F" w14:textId="7D107B14" w:rsidR="00FA20C0" w:rsidRPr="00CB5BD4" w:rsidRDefault="00FA20C0" w:rsidP="00FA20C0">
            <w:pPr>
              <w:spacing w:before="40"/>
              <w:jc w:val="both"/>
              <w:rPr>
                <w:rFonts w:cs="Times New Roman"/>
                <w:spacing w:val="-2"/>
                <w:sz w:val="20"/>
                <w:szCs w:val="20"/>
              </w:rPr>
            </w:pPr>
            <w:r w:rsidRPr="00CB5BD4">
              <w:rPr>
                <w:rFonts w:cs="Times New Roman"/>
                <w:b/>
                <w:spacing w:val="-2"/>
                <w:sz w:val="20"/>
                <w:szCs w:val="20"/>
              </w:rPr>
              <w:lastRenderedPageBreak/>
              <w:t>- Cử tri thị xã Quảng Trị kiến nghị:</w:t>
            </w:r>
            <w:r w:rsidRPr="00CB5BD4">
              <w:rPr>
                <w:rFonts w:cs="Times New Roman"/>
                <w:spacing w:val="-2"/>
                <w:sz w:val="20"/>
                <w:szCs w:val="20"/>
              </w:rPr>
              <w:t xml:space="preserve"> Sông Thạch Hãn đoạn qua xã Hải Lệ bị </w:t>
            </w:r>
            <w:r w:rsidR="002E0B2A">
              <w:rPr>
                <w:rFonts w:cs="Times New Roman"/>
                <w:spacing w:val="-2"/>
                <w:sz w:val="20"/>
                <w:szCs w:val="20"/>
              </w:rPr>
              <w:t>sạt lở</w:t>
            </w:r>
            <w:r w:rsidRPr="00CB5BD4">
              <w:rPr>
                <w:rFonts w:cs="Times New Roman"/>
                <w:spacing w:val="-2"/>
                <w:sz w:val="20"/>
                <w:szCs w:val="20"/>
              </w:rPr>
              <w:t xml:space="preserve">, đề nghị tỉnh quan tâm đầu tư kè chống </w:t>
            </w:r>
            <w:r w:rsidR="002E0B2A">
              <w:rPr>
                <w:rFonts w:cs="Times New Roman"/>
                <w:spacing w:val="-2"/>
                <w:sz w:val="20"/>
                <w:szCs w:val="20"/>
              </w:rPr>
              <w:t>sạt lở</w:t>
            </w:r>
            <w:r w:rsidRPr="00CB5BD4">
              <w:rPr>
                <w:rFonts w:cs="Times New Roman"/>
                <w:spacing w:val="-2"/>
                <w:sz w:val="20"/>
                <w:szCs w:val="20"/>
              </w:rPr>
              <w:t>; chính sách hỗ trợ di dân đã hết hiệu lực và quá thấp (20 triệu đồng/hộ), kính đề nghị tỉnh quan tâm.</w:t>
            </w:r>
          </w:p>
          <w:p w14:paraId="75744C3C" w14:textId="69D5A71F" w:rsidR="00FA20C0" w:rsidRPr="00CB5BD4" w:rsidRDefault="00FA20C0" w:rsidP="00FA20C0">
            <w:pPr>
              <w:spacing w:before="40"/>
              <w:jc w:val="both"/>
              <w:rPr>
                <w:rFonts w:cs="Times New Roman"/>
                <w:spacing w:val="-2"/>
                <w:sz w:val="20"/>
                <w:szCs w:val="20"/>
              </w:rPr>
            </w:pPr>
            <w:r w:rsidRPr="00CB5BD4">
              <w:rPr>
                <w:rFonts w:cs="Times New Roman"/>
                <w:b/>
                <w:spacing w:val="-2"/>
                <w:sz w:val="20"/>
                <w:szCs w:val="20"/>
              </w:rPr>
              <w:t>- Cử tri nhiều xã huyện Triệu Phong kiến nghị:</w:t>
            </w:r>
            <w:r w:rsidRPr="00CB5BD4">
              <w:rPr>
                <w:rFonts w:cs="Times New Roman"/>
                <w:spacing w:val="-2"/>
                <w:sz w:val="20"/>
                <w:szCs w:val="20"/>
              </w:rPr>
              <w:t xml:space="preserve"> Hiện nay dọc bờ sông Thạch Hãn và sông Vĩnh Định nhiều nơi bị </w:t>
            </w:r>
            <w:r w:rsidR="002E0B2A">
              <w:rPr>
                <w:rFonts w:cs="Times New Roman"/>
                <w:spacing w:val="-2"/>
                <w:sz w:val="20"/>
                <w:szCs w:val="20"/>
              </w:rPr>
              <w:t>sạt lở</w:t>
            </w:r>
            <w:r w:rsidRPr="00CB5BD4">
              <w:rPr>
                <w:rFonts w:cs="Times New Roman"/>
                <w:spacing w:val="-2"/>
                <w:sz w:val="20"/>
                <w:szCs w:val="20"/>
              </w:rPr>
              <w:t xml:space="preserve"> nghiêm trọng, ảnh hưởng đến đời sống của bà con nhân dân. Cử tri đề nghị tỉnh quan tâm và có phương án giải quyết sớm để nhân dân yên tâm ổn định đời sống và sản xuất.</w:t>
            </w:r>
          </w:p>
          <w:p w14:paraId="099D827A" w14:textId="77777777" w:rsidR="00FA20C0" w:rsidRPr="00CB5BD4" w:rsidRDefault="00FA20C0" w:rsidP="00FA20C0">
            <w:pPr>
              <w:spacing w:before="40"/>
              <w:jc w:val="both"/>
              <w:rPr>
                <w:rFonts w:cs="Times New Roman"/>
                <w:spacing w:val="-2"/>
                <w:sz w:val="20"/>
                <w:szCs w:val="20"/>
              </w:rPr>
            </w:pPr>
            <w:r w:rsidRPr="00CB5BD4">
              <w:rPr>
                <w:rFonts w:cs="Times New Roman"/>
                <w:b/>
                <w:spacing w:val="-2"/>
                <w:sz w:val="20"/>
                <w:szCs w:val="20"/>
              </w:rPr>
              <w:t>- Cử tri huyện Hải Lăng kiến nghị:</w:t>
            </w:r>
            <w:r w:rsidRPr="00CB5BD4">
              <w:rPr>
                <w:rFonts w:cs="Times New Roman"/>
                <w:spacing w:val="-2"/>
                <w:sz w:val="20"/>
                <w:szCs w:val="20"/>
              </w:rPr>
              <w:t xml:space="preserve"> Bờ sông đầu thôn Phú Kinh xã Hải Phong bị sạt lở 450m, kính đề nghị tỉnh quan tâm đầu tư xây dựng kè chống sạt lở, xâm thực.</w:t>
            </w:r>
          </w:p>
          <w:p w14:paraId="7AA32C5A" w14:textId="7AE0301E" w:rsidR="00FA20C0" w:rsidRPr="00CB5BD4" w:rsidRDefault="00FA20C0" w:rsidP="00FA20C0">
            <w:pPr>
              <w:spacing w:before="40"/>
              <w:jc w:val="both"/>
              <w:rPr>
                <w:rFonts w:cs="Times New Roman"/>
                <w:b/>
                <w:spacing w:val="-2"/>
                <w:sz w:val="20"/>
                <w:szCs w:val="20"/>
              </w:rPr>
            </w:pPr>
            <w:r w:rsidRPr="00CB5BD4">
              <w:rPr>
                <w:rFonts w:cs="Times New Roman"/>
                <w:b/>
                <w:spacing w:val="-2"/>
                <w:sz w:val="20"/>
                <w:szCs w:val="20"/>
              </w:rPr>
              <w:t>- Cử tri thị trấn Cửa Việt kiến nghị:</w:t>
            </w:r>
            <w:r w:rsidRPr="00CB5BD4">
              <w:rPr>
                <w:rFonts w:cs="Times New Roman"/>
                <w:spacing w:val="-2"/>
                <w:sz w:val="20"/>
                <w:szCs w:val="20"/>
              </w:rPr>
              <w:t xml:space="preserve"> Tuyến đê kè ven Sông Hiếu thuộc địa phận khu phố 4 - thị trấn Cửa Việt, hiện nay bị </w:t>
            </w:r>
            <w:r w:rsidR="002E0B2A">
              <w:rPr>
                <w:rFonts w:cs="Times New Roman"/>
                <w:spacing w:val="-2"/>
                <w:sz w:val="20"/>
                <w:szCs w:val="20"/>
              </w:rPr>
              <w:t>sạt lở</w:t>
            </w:r>
            <w:r w:rsidRPr="00CB5BD4">
              <w:rPr>
                <w:rFonts w:cs="Times New Roman"/>
                <w:spacing w:val="-2"/>
                <w:sz w:val="20"/>
                <w:szCs w:val="20"/>
              </w:rPr>
              <w:t xml:space="preserve"> nghiêm trọng, ảnh hưởng đến đời sống người dân, cũng như giao thông qua lại. Đề nghị tỉnh, huyện cần quan tâm đầu tư xây dựng, phục vụ dân sinh.</w:t>
            </w:r>
          </w:p>
        </w:tc>
        <w:tc>
          <w:tcPr>
            <w:tcW w:w="481" w:type="pct"/>
            <w:tcBorders>
              <w:top w:val="dashSmallGap" w:sz="4" w:space="0" w:color="auto"/>
              <w:bottom w:val="dashSmallGap" w:sz="4" w:space="0" w:color="auto"/>
            </w:tcBorders>
          </w:tcPr>
          <w:p w14:paraId="60E97513"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Sở Nông nghiệp và PTNT</w:t>
            </w:r>
          </w:p>
        </w:tc>
        <w:tc>
          <w:tcPr>
            <w:tcW w:w="2606" w:type="pct"/>
            <w:tcBorders>
              <w:top w:val="dashSmallGap" w:sz="4" w:space="0" w:color="auto"/>
              <w:bottom w:val="dashSmallGap" w:sz="4" w:space="0" w:color="auto"/>
            </w:tcBorders>
          </w:tcPr>
          <w:p w14:paraId="486D5E5E" w14:textId="5AEE311D" w:rsidR="005D14FB" w:rsidRPr="006D0FC7" w:rsidRDefault="00FA20C0" w:rsidP="000E2645">
            <w:pPr>
              <w:spacing w:before="40"/>
              <w:jc w:val="both"/>
              <w:rPr>
                <w:rFonts w:cs="Times New Roman"/>
                <w:color w:val="0432FF"/>
                <w:spacing w:val="-2"/>
                <w:sz w:val="20"/>
                <w:szCs w:val="20"/>
              </w:rPr>
            </w:pPr>
            <w:r w:rsidRPr="00CB5BD4">
              <w:rPr>
                <w:rFonts w:cs="Times New Roman"/>
                <w:spacing w:val="-2"/>
                <w:sz w:val="20"/>
                <w:szCs w:val="20"/>
              </w:rPr>
              <w:t xml:space="preserve">  </w:t>
            </w:r>
            <w:r w:rsidR="005D14FB" w:rsidRPr="006D0FC7">
              <w:rPr>
                <w:rFonts w:cs="Times New Roman"/>
                <w:color w:val="0432FF"/>
                <w:spacing w:val="-2"/>
                <w:sz w:val="20"/>
                <w:szCs w:val="20"/>
              </w:rPr>
              <w:t>Trong những năm vừa qua, dưới tác động của biến đổi khí hậu, thiên tai diễn ra ngày một cực đoan với mức độ thiệt hại ngày càng gia tăng, nhất là mưa lũ, ngập lụt, sạt lở bờ sông, bờ biển. Để kịp thời ứng phó với vấn đề sạt lở, UBND</w:t>
            </w:r>
            <w:r w:rsidR="005D14FB" w:rsidRPr="006D0FC7">
              <w:rPr>
                <w:rFonts w:cs="Times New Roman"/>
                <w:color w:val="0432FF"/>
                <w:spacing w:val="-2"/>
                <w:sz w:val="20"/>
                <w:szCs w:val="20"/>
                <w:lang w:val="vi-VN"/>
              </w:rPr>
              <w:t xml:space="preserve"> tỉnh đã chỉ đạo </w:t>
            </w:r>
            <w:r w:rsidR="005D14FB" w:rsidRPr="006D0FC7">
              <w:rPr>
                <w:rFonts w:cs="Times New Roman"/>
                <w:color w:val="0432FF"/>
                <w:spacing w:val="-2"/>
                <w:sz w:val="20"/>
                <w:szCs w:val="20"/>
              </w:rPr>
              <w:t>Sở Nông nghiệp và PTNT, phối hợp với các Sở, ngành liên quan tham mưu UBND tỉnh huy động, kêu gọi các nguồn lực để tập trung xử lý; trong đó, đã đầu tư xây dựng được 67,33km kè sông, kè biển các khu vực cấp bách, đặc biệt nguy hiểm, riêng giai đoạn từ 2016-2022 đã thực hiện được 39,33km.</w:t>
            </w:r>
          </w:p>
          <w:p w14:paraId="26CA287F" w14:textId="77777777" w:rsidR="005D14FB" w:rsidRPr="006D0FC7" w:rsidRDefault="005D14FB" w:rsidP="005D14FB">
            <w:pPr>
              <w:spacing w:before="40"/>
              <w:jc w:val="both"/>
              <w:rPr>
                <w:rFonts w:cs="Times New Roman"/>
                <w:color w:val="0432FF"/>
                <w:spacing w:val="-2"/>
                <w:sz w:val="20"/>
                <w:szCs w:val="20"/>
              </w:rPr>
            </w:pPr>
            <w:r w:rsidRPr="006D0FC7">
              <w:rPr>
                <w:rFonts w:cs="Times New Roman"/>
                <w:color w:val="0432FF"/>
                <w:spacing w:val="-2"/>
                <w:sz w:val="20"/>
                <w:szCs w:val="20"/>
              </w:rPr>
              <w:t xml:space="preserve">  </w:t>
            </w:r>
            <w:r>
              <w:rPr>
                <w:rFonts w:cs="Times New Roman"/>
                <w:color w:val="0432FF"/>
                <w:spacing w:val="-2"/>
                <w:sz w:val="20"/>
                <w:szCs w:val="20"/>
                <w:lang w:val="vi-VN"/>
              </w:rPr>
              <w:t>H</w:t>
            </w:r>
            <w:r w:rsidRPr="006D0FC7">
              <w:rPr>
                <w:rFonts w:cs="Times New Roman"/>
                <w:color w:val="0432FF"/>
                <w:spacing w:val="-2"/>
                <w:sz w:val="20"/>
                <w:szCs w:val="20"/>
              </w:rPr>
              <w:t>iện nay hiện tượng sạt lở bờ sông, xói lở bờ biển đang diễn ra hầu hết các địa phương trên địa bàn toàn tỉnh với phạm vi tương đối lớn. Đặc biệt, sau các đợt mưa lũ lịch sử</w:t>
            </w:r>
            <w:r>
              <w:rPr>
                <w:rFonts w:cs="Times New Roman"/>
                <w:color w:val="0432FF"/>
                <w:spacing w:val="-2"/>
                <w:sz w:val="20"/>
                <w:szCs w:val="20"/>
                <w:lang w:val="vi-VN"/>
              </w:rPr>
              <w:t xml:space="preserve"> </w:t>
            </w:r>
            <w:r w:rsidRPr="006D0FC7">
              <w:rPr>
                <w:rFonts w:cs="Times New Roman"/>
                <w:color w:val="0432FF"/>
                <w:spacing w:val="-2"/>
                <w:sz w:val="20"/>
                <w:szCs w:val="20"/>
              </w:rPr>
              <w:t xml:space="preserve">trong năm 2020 đã làm sạt lở </w:t>
            </w:r>
            <w:r>
              <w:rPr>
                <w:rFonts w:cs="Times New Roman"/>
                <w:color w:val="0432FF"/>
                <w:spacing w:val="-2"/>
                <w:sz w:val="20"/>
                <w:szCs w:val="20"/>
              </w:rPr>
              <w:t>nhiều</w:t>
            </w:r>
            <w:r>
              <w:rPr>
                <w:rFonts w:cs="Times New Roman"/>
                <w:color w:val="0432FF"/>
                <w:spacing w:val="-2"/>
                <w:sz w:val="20"/>
                <w:szCs w:val="20"/>
                <w:lang w:val="vi-VN"/>
              </w:rPr>
              <w:t xml:space="preserve"> </w:t>
            </w:r>
            <w:r w:rsidRPr="006D0FC7">
              <w:rPr>
                <w:rFonts w:cs="Times New Roman"/>
                <w:color w:val="0432FF"/>
                <w:spacing w:val="-2"/>
                <w:sz w:val="20"/>
                <w:szCs w:val="20"/>
              </w:rPr>
              <w:t xml:space="preserve">hạ tầng cơ sở, nhất là đê, kè, giao thông </w:t>
            </w:r>
            <w:r>
              <w:rPr>
                <w:rFonts w:cs="Times New Roman"/>
                <w:color w:val="0432FF"/>
                <w:spacing w:val="-2"/>
                <w:sz w:val="20"/>
                <w:szCs w:val="20"/>
              </w:rPr>
              <w:t>rất</w:t>
            </w:r>
            <w:r>
              <w:rPr>
                <w:rFonts w:cs="Times New Roman"/>
                <w:color w:val="0432FF"/>
                <w:spacing w:val="-2"/>
                <w:sz w:val="20"/>
                <w:szCs w:val="20"/>
                <w:lang w:val="vi-VN"/>
              </w:rPr>
              <w:t xml:space="preserve"> </w:t>
            </w:r>
            <w:r w:rsidRPr="006D0FC7">
              <w:rPr>
                <w:rFonts w:cs="Times New Roman"/>
                <w:color w:val="0432FF"/>
                <w:spacing w:val="-2"/>
                <w:sz w:val="20"/>
                <w:szCs w:val="20"/>
              </w:rPr>
              <w:t>nghiêm trọng. Qua rà soát, tổng chiều dài sạt lở bờ sông, bờ biển trên địa bàn toàn tỉnh hiện nay chưa được khắc phục, xử lý là 133,42km, bao gồm: 26,96km sạt lở đặc biệt nguy hiểm, 72,97km sạt lở nguy hiểm.</w:t>
            </w:r>
          </w:p>
          <w:p w14:paraId="34805CA4" w14:textId="77777777" w:rsidR="005D14FB" w:rsidRPr="006D0FC7" w:rsidRDefault="005D14FB" w:rsidP="005D14FB">
            <w:pPr>
              <w:spacing w:before="40"/>
              <w:jc w:val="both"/>
              <w:rPr>
                <w:rFonts w:cs="Times New Roman"/>
                <w:color w:val="0432FF"/>
                <w:spacing w:val="-2"/>
                <w:sz w:val="20"/>
                <w:szCs w:val="20"/>
              </w:rPr>
            </w:pPr>
            <w:r>
              <w:rPr>
                <w:rFonts w:cs="Times New Roman"/>
                <w:color w:val="0432FF"/>
                <w:spacing w:val="-2"/>
                <w:sz w:val="20"/>
                <w:szCs w:val="20"/>
                <w:lang w:val="vi-VN"/>
              </w:rPr>
              <w:t>Đ</w:t>
            </w:r>
            <w:r w:rsidRPr="006D0FC7">
              <w:rPr>
                <w:rFonts w:cs="Times New Roman"/>
                <w:color w:val="0432FF"/>
                <w:spacing w:val="-2"/>
                <w:sz w:val="20"/>
                <w:szCs w:val="20"/>
              </w:rPr>
              <w:t xml:space="preserve">ối với những vị trí sạt lở đặc biệt nguy hiểm, xung yếu; bằng nguồn vốn khắc phục khẩn cấp thiên tai của Trung ương hỗ trợ và các nguồn vốn khác nhau đã bố trí 104,4 tỷ đồng để thực hiện đầu tư hơn 12,0km kè chống sạt lở bờ sông và 64 tỷ đồng thực hiện đầu tư 3,246km sạt lở </w:t>
            </w:r>
            <w:r w:rsidRPr="006D0FC7">
              <w:rPr>
                <w:rFonts w:cs="Times New Roman"/>
                <w:color w:val="0432FF"/>
                <w:spacing w:val="-2"/>
                <w:sz w:val="20"/>
                <w:szCs w:val="20"/>
              </w:rPr>
              <w:lastRenderedPageBreak/>
              <w:t>bờ biển trên địa bàn toàn tỉnh.</w:t>
            </w:r>
          </w:p>
          <w:p w14:paraId="3B6EC483" w14:textId="77777777" w:rsidR="005D14FB" w:rsidRPr="006D0FC7" w:rsidRDefault="005D14FB" w:rsidP="005D14FB">
            <w:pPr>
              <w:spacing w:before="40"/>
              <w:jc w:val="both"/>
              <w:rPr>
                <w:rFonts w:cs="Times New Roman"/>
                <w:color w:val="0432FF"/>
                <w:spacing w:val="-2"/>
                <w:sz w:val="20"/>
                <w:szCs w:val="20"/>
              </w:rPr>
            </w:pPr>
            <w:r w:rsidRPr="006D0FC7">
              <w:rPr>
                <w:rFonts w:cs="Times New Roman"/>
                <w:color w:val="0432FF"/>
                <w:spacing w:val="-2"/>
                <w:sz w:val="20"/>
                <w:szCs w:val="20"/>
              </w:rPr>
              <w:t xml:space="preserve">  </w:t>
            </w:r>
            <w:r>
              <w:rPr>
                <w:rFonts w:cs="Times New Roman"/>
                <w:color w:val="0432FF"/>
                <w:spacing w:val="-2"/>
                <w:sz w:val="20"/>
                <w:szCs w:val="20"/>
              </w:rPr>
              <w:t>T</w:t>
            </w:r>
            <w:r>
              <w:rPr>
                <w:rFonts w:cs="Times New Roman"/>
                <w:color w:val="0432FF"/>
                <w:spacing w:val="-2"/>
                <w:sz w:val="20"/>
                <w:szCs w:val="20"/>
                <w:lang w:val="vi-VN"/>
              </w:rPr>
              <w:t>r</w:t>
            </w:r>
            <w:r>
              <w:rPr>
                <w:rFonts w:cs="Times New Roman"/>
                <w:color w:val="0432FF"/>
                <w:spacing w:val="-2"/>
                <w:sz w:val="20"/>
                <w:szCs w:val="20"/>
              </w:rPr>
              <w:t>ong</w:t>
            </w:r>
            <w:r>
              <w:rPr>
                <w:rFonts w:cs="Times New Roman"/>
                <w:color w:val="0432FF"/>
                <w:spacing w:val="-2"/>
                <w:sz w:val="20"/>
                <w:szCs w:val="20"/>
                <w:lang w:val="vi-VN"/>
              </w:rPr>
              <w:t xml:space="preserve"> k</w:t>
            </w:r>
            <w:r w:rsidRPr="006D0FC7">
              <w:rPr>
                <w:rFonts w:cs="Times New Roman"/>
                <w:color w:val="0432FF"/>
                <w:spacing w:val="-2"/>
                <w:sz w:val="20"/>
                <w:szCs w:val="20"/>
              </w:rPr>
              <w:t>ế hoạch trung hạn giai đoạn 2021-2025, HĐND tỉnh đã phê duyệt chủ trương đầu tư dự án Kè chống xói lở khẩn cấp bờ sông trên địa bàn tỉnh Quảng Trị với tổng mức 95 tỷ đồng đầu tư 6km kè chống sạt lở bờ sông các huyện</w:t>
            </w:r>
            <w:r>
              <w:rPr>
                <w:rFonts w:cs="Times New Roman"/>
                <w:color w:val="0432FF"/>
                <w:spacing w:val="-2"/>
                <w:sz w:val="20"/>
                <w:szCs w:val="20"/>
                <w:lang w:val="vi-VN"/>
              </w:rPr>
              <w:t>:</w:t>
            </w:r>
            <w:r w:rsidRPr="006D0FC7">
              <w:rPr>
                <w:rFonts w:cs="Times New Roman"/>
                <w:color w:val="0432FF"/>
                <w:spacing w:val="-2"/>
                <w:sz w:val="20"/>
                <w:szCs w:val="20"/>
              </w:rPr>
              <w:t xml:space="preserve"> Vĩnh Linh, Gio Linh, Triệu Phong, Cam Lộ. Hiện </w:t>
            </w:r>
            <w:r>
              <w:rPr>
                <w:rFonts w:cs="Times New Roman"/>
                <w:color w:val="0432FF"/>
                <w:spacing w:val="-2"/>
                <w:sz w:val="20"/>
                <w:szCs w:val="20"/>
              </w:rPr>
              <w:t>nay</w:t>
            </w:r>
            <w:r w:rsidRPr="006D0FC7">
              <w:rPr>
                <w:rFonts w:cs="Times New Roman"/>
                <w:color w:val="0432FF"/>
                <w:spacing w:val="-2"/>
                <w:sz w:val="20"/>
                <w:szCs w:val="20"/>
              </w:rPr>
              <w:t xml:space="preserve"> đã bố trí vốn 45 tỷ đồng và dự kiến hoàn thành trong năm 2023. Đối với sạt lở bờ biển, Bộ Nông nghiệp và PTNT đã đưa vào danh mục đầu tư công trung hạn giai đoạn 2021-2025 của Bộ và giao Ban QLDA ĐTXD tỉnh làm chủ đầu tư dự án Kè chống xói lở khẩn cấp bờ biển đoạn từ xã Gio Hải đến thị trấn Cửa Việt, huyện Gio Linh với tổng mức đầu tư 160 tỷ đồng quy mô 2,9km kè chống sạt lở bờ biển.</w:t>
            </w:r>
          </w:p>
          <w:p w14:paraId="2375B3A0" w14:textId="77777777" w:rsidR="005D14FB" w:rsidRPr="006D0FC7" w:rsidRDefault="005D14FB" w:rsidP="005D14FB">
            <w:pPr>
              <w:spacing w:before="40"/>
              <w:jc w:val="both"/>
              <w:rPr>
                <w:rFonts w:cs="Times New Roman"/>
                <w:color w:val="0432FF"/>
                <w:spacing w:val="-2"/>
                <w:sz w:val="20"/>
                <w:szCs w:val="20"/>
              </w:rPr>
            </w:pPr>
            <w:r w:rsidRPr="006D0FC7">
              <w:rPr>
                <w:rFonts w:cs="Times New Roman"/>
                <w:color w:val="0432FF"/>
                <w:spacing w:val="-2"/>
                <w:sz w:val="20"/>
                <w:szCs w:val="20"/>
              </w:rPr>
              <w:t xml:space="preserve">  Để sớm khắc phục vấn đề sạt lở, UBND</w:t>
            </w:r>
            <w:r w:rsidRPr="006D0FC7">
              <w:rPr>
                <w:rFonts w:cs="Times New Roman"/>
                <w:color w:val="0432FF"/>
                <w:spacing w:val="-2"/>
                <w:sz w:val="20"/>
                <w:szCs w:val="20"/>
                <w:lang w:val="vi-VN"/>
              </w:rPr>
              <w:t xml:space="preserve"> tỉnh </w:t>
            </w:r>
            <w:r>
              <w:rPr>
                <w:rFonts w:cs="Times New Roman"/>
                <w:color w:val="0432FF"/>
                <w:spacing w:val="-2"/>
                <w:sz w:val="20"/>
                <w:szCs w:val="20"/>
                <w:lang w:val="vi-VN"/>
              </w:rPr>
              <w:t>chỉ đạo</w:t>
            </w:r>
            <w:r w:rsidRPr="006D0FC7">
              <w:rPr>
                <w:rFonts w:cs="Times New Roman"/>
                <w:color w:val="0432FF"/>
                <w:spacing w:val="-2"/>
                <w:sz w:val="20"/>
                <w:szCs w:val="20"/>
              </w:rPr>
              <w:t xml:space="preserve"> các chủ đầu tư đẩy nhanh tiến độ triển khai </w:t>
            </w:r>
            <w:r>
              <w:rPr>
                <w:rFonts w:cs="Times New Roman"/>
                <w:color w:val="0432FF"/>
                <w:spacing w:val="-2"/>
                <w:sz w:val="20"/>
                <w:szCs w:val="20"/>
                <w:lang w:val="vi-VN"/>
              </w:rPr>
              <w:t>t</w:t>
            </w:r>
            <w:r w:rsidRPr="006D0FC7">
              <w:rPr>
                <w:rFonts w:cs="Times New Roman"/>
                <w:color w:val="0432FF"/>
                <w:spacing w:val="-2"/>
                <w:sz w:val="20"/>
                <w:szCs w:val="20"/>
              </w:rPr>
              <w:t>hực hiện các dự án nêu trên để hoàn thành đưa vào sử dụng nhằm hạn chế vấn đề sạt lở, gây thiệt hại, đảm bảo an toàn tính mạng và tài sản cho người dân.</w:t>
            </w:r>
          </w:p>
          <w:p w14:paraId="7578D963" w14:textId="77777777" w:rsidR="005D14FB" w:rsidRPr="00657968" w:rsidRDefault="005D14FB" w:rsidP="005D14FB">
            <w:pPr>
              <w:spacing w:before="40"/>
              <w:jc w:val="both"/>
              <w:rPr>
                <w:rFonts w:cs="Times New Roman"/>
                <w:color w:val="0432FF"/>
                <w:spacing w:val="-2"/>
                <w:sz w:val="20"/>
                <w:szCs w:val="20"/>
              </w:rPr>
            </w:pPr>
            <w:r w:rsidRPr="006D0FC7">
              <w:rPr>
                <w:rFonts w:cs="Times New Roman"/>
                <w:color w:val="0432FF"/>
                <w:spacing w:val="-2"/>
                <w:sz w:val="20"/>
                <w:szCs w:val="20"/>
              </w:rPr>
              <w:t xml:space="preserve">  </w:t>
            </w:r>
            <w:r w:rsidRPr="00657968">
              <w:rPr>
                <w:rFonts w:cs="Times New Roman"/>
                <w:color w:val="0432FF"/>
                <w:spacing w:val="-2"/>
                <w:sz w:val="20"/>
                <w:szCs w:val="20"/>
              </w:rPr>
              <w:t>Trong thời gian tới, yêu</w:t>
            </w:r>
            <w:r w:rsidRPr="00657968">
              <w:rPr>
                <w:rFonts w:cs="Times New Roman"/>
                <w:color w:val="0432FF"/>
                <w:spacing w:val="-2"/>
                <w:sz w:val="20"/>
                <w:szCs w:val="20"/>
                <w:lang w:val="vi-VN"/>
              </w:rPr>
              <w:t xml:space="preserve"> cầu c</w:t>
            </w:r>
            <w:r w:rsidRPr="00657968">
              <w:rPr>
                <w:rFonts w:cs="Times New Roman"/>
                <w:color w:val="0432FF"/>
                <w:spacing w:val="-2"/>
                <w:sz w:val="20"/>
                <w:szCs w:val="20"/>
              </w:rPr>
              <w:t>ác Sở</w:t>
            </w:r>
            <w:r w:rsidRPr="00657968">
              <w:rPr>
                <w:rFonts w:cs="Times New Roman"/>
                <w:color w:val="0432FF"/>
                <w:spacing w:val="-2"/>
                <w:sz w:val="20"/>
                <w:szCs w:val="20"/>
                <w:lang w:val="vi-VN"/>
              </w:rPr>
              <w:t xml:space="preserve"> </w:t>
            </w:r>
            <w:r w:rsidRPr="00657968">
              <w:rPr>
                <w:rFonts w:cs="Times New Roman"/>
                <w:color w:val="0432FF"/>
                <w:spacing w:val="-2"/>
                <w:sz w:val="20"/>
                <w:szCs w:val="20"/>
              </w:rPr>
              <w:t xml:space="preserve">ngành tập tung tham mưu UBND tỉnh tìm kiếm nguồn lực </w:t>
            </w:r>
            <w:r>
              <w:rPr>
                <w:rFonts w:cs="Times New Roman"/>
                <w:color w:val="0432FF"/>
                <w:spacing w:val="-2"/>
                <w:sz w:val="20"/>
                <w:szCs w:val="20"/>
              </w:rPr>
              <w:t>từ</w:t>
            </w:r>
            <w:r w:rsidRPr="00657968">
              <w:rPr>
                <w:rFonts w:cs="Times New Roman"/>
                <w:color w:val="0432FF"/>
                <w:spacing w:val="-2"/>
                <w:sz w:val="20"/>
                <w:szCs w:val="20"/>
              </w:rPr>
              <w:t xml:space="preserve"> Trung ương, các chương trình, dự án để tiếp tục đầu tư</w:t>
            </w:r>
            <w:r w:rsidRPr="00657968">
              <w:rPr>
                <w:rFonts w:cs="Times New Roman"/>
                <w:color w:val="0432FF"/>
                <w:spacing w:val="-2"/>
                <w:sz w:val="20"/>
                <w:szCs w:val="20"/>
                <w:lang w:val="vi-VN"/>
              </w:rPr>
              <w:t xml:space="preserve"> các đoạn còn lại</w:t>
            </w:r>
            <w:r w:rsidRPr="00657968">
              <w:rPr>
                <w:rFonts w:cs="Times New Roman"/>
                <w:color w:val="0432FF"/>
                <w:spacing w:val="-2"/>
                <w:sz w:val="20"/>
                <w:szCs w:val="20"/>
              </w:rPr>
              <w:t>. Trong đó,</w:t>
            </w:r>
            <w:r>
              <w:rPr>
                <w:rFonts w:cs="Times New Roman"/>
                <w:color w:val="0432FF"/>
                <w:spacing w:val="-2"/>
                <w:sz w:val="20"/>
                <w:szCs w:val="20"/>
                <w:lang w:val="vi-VN"/>
              </w:rPr>
              <w:t xml:space="preserve"> ưu </w:t>
            </w:r>
            <w:r w:rsidRPr="00657968">
              <w:rPr>
                <w:rFonts w:cs="Times New Roman"/>
                <w:color w:val="0432FF"/>
                <w:spacing w:val="-2"/>
                <w:sz w:val="20"/>
                <w:szCs w:val="20"/>
              </w:rPr>
              <w:t>tiên xử lý các khu vực sạt lở đặc biệt nguy hiểm và nguy hiểm còn lại với tổng chiều dài 99,93km.</w:t>
            </w:r>
          </w:p>
          <w:p w14:paraId="3838AA1E" w14:textId="77777777" w:rsidR="005D14FB" w:rsidRPr="006D0FC7" w:rsidRDefault="005D14FB" w:rsidP="005D14FB">
            <w:pPr>
              <w:spacing w:before="40"/>
              <w:jc w:val="both"/>
              <w:rPr>
                <w:rFonts w:cs="Times New Roman"/>
                <w:color w:val="0432FF"/>
                <w:spacing w:val="-2"/>
                <w:sz w:val="20"/>
                <w:szCs w:val="20"/>
              </w:rPr>
            </w:pPr>
            <w:r w:rsidRPr="00657968">
              <w:rPr>
                <w:rFonts w:cs="Times New Roman"/>
                <w:color w:val="0432FF"/>
                <w:spacing w:val="-2"/>
                <w:sz w:val="20"/>
                <w:szCs w:val="20"/>
              </w:rPr>
              <w:t xml:space="preserve">  Đối với các vị trí sạt lở cụ thể theo kiến nghị của cử tri, UBND</w:t>
            </w:r>
            <w:r w:rsidRPr="006D0FC7">
              <w:rPr>
                <w:rFonts w:cs="Times New Roman"/>
                <w:color w:val="0432FF"/>
                <w:spacing w:val="-2"/>
                <w:sz w:val="20"/>
                <w:szCs w:val="20"/>
                <w:lang w:val="vi-VN"/>
              </w:rPr>
              <w:t xml:space="preserve"> tỉnh chỉ đạo </w:t>
            </w:r>
            <w:r w:rsidRPr="006D0FC7">
              <w:rPr>
                <w:rFonts w:cs="Times New Roman"/>
                <w:color w:val="0432FF"/>
                <w:spacing w:val="-2"/>
                <w:sz w:val="20"/>
                <w:szCs w:val="20"/>
              </w:rPr>
              <w:t xml:space="preserve">Sở Nông nghiệp và PTNT rà soát, kiểm tra và đánh giá thứ tự ưu tiên phù hợp </w:t>
            </w:r>
            <w:r>
              <w:rPr>
                <w:rFonts w:cs="Times New Roman"/>
                <w:color w:val="0432FF"/>
                <w:spacing w:val="-2"/>
                <w:sz w:val="20"/>
                <w:szCs w:val="20"/>
              </w:rPr>
              <w:t>với</w:t>
            </w:r>
            <w:r w:rsidRPr="006D0FC7">
              <w:rPr>
                <w:rFonts w:cs="Times New Roman"/>
                <w:color w:val="0432FF"/>
                <w:spacing w:val="-2"/>
                <w:sz w:val="20"/>
                <w:szCs w:val="20"/>
              </w:rPr>
              <w:t xml:space="preserve"> nguồn lực của tỉnh. Ngoài ra, yêu</w:t>
            </w:r>
            <w:r w:rsidRPr="006D0FC7">
              <w:rPr>
                <w:rFonts w:cs="Times New Roman"/>
                <w:color w:val="0432FF"/>
                <w:spacing w:val="-2"/>
                <w:sz w:val="20"/>
                <w:szCs w:val="20"/>
                <w:lang w:val="vi-VN"/>
              </w:rPr>
              <w:t xml:space="preserve"> cầu</w:t>
            </w:r>
            <w:r w:rsidRPr="006D0FC7">
              <w:rPr>
                <w:rFonts w:cs="Times New Roman"/>
                <w:color w:val="0432FF"/>
                <w:spacing w:val="-2"/>
                <w:sz w:val="20"/>
                <w:szCs w:val="20"/>
              </w:rPr>
              <w:t xml:space="preserve"> UBND cấp huyện thường xuyên tổ chức kiểm tra, rà soát hiện trạng sạt lở; xây dựng, cập nhật phương án ứng phó thiên tai, sạt lở phù hợp với từng địa bàn. Triển khai các biện pháp</w:t>
            </w:r>
            <w:r>
              <w:rPr>
                <w:rFonts w:cs="Times New Roman"/>
                <w:color w:val="0432FF"/>
                <w:spacing w:val="-2"/>
                <w:sz w:val="20"/>
                <w:szCs w:val="20"/>
                <w:lang w:val="vi-VN"/>
              </w:rPr>
              <w:t xml:space="preserve"> để</w:t>
            </w:r>
            <w:r w:rsidRPr="006D0FC7">
              <w:rPr>
                <w:rFonts w:cs="Times New Roman"/>
                <w:color w:val="0432FF"/>
                <w:spacing w:val="-2"/>
                <w:sz w:val="20"/>
                <w:szCs w:val="20"/>
              </w:rPr>
              <w:t xml:space="preserve"> chủ động xử lý các tính huống khẩn cấp; chủ động bố trí ngân sách địa phương hàng năm để kịp thời tu bổ, gia cố, xử lý sạt lở tại các khu vực còn lại nhằm hạn chế việc mở rộng quy mô sạt lở. Kịp thời báo cáo Sở Nông nghiệp và PTNT </w:t>
            </w:r>
            <w:r>
              <w:rPr>
                <w:rFonts w:cs="Times New Roman"/>
                <w:color w:val="0432FF"/>
                <w:spacing w:val="-2"/>
                <w:sz w:val="20"/>
                <w:szCs w:val="20"/>
              </w:rPr>
              <w:t>để</w:t>
            </w:r>
            <w:r>
              <w:rPr>
                <w:rFonts w:cs="Times New Roman"/>
                <w:color w:val="0432FF"/>
                <w:spacing w:val="-2"/>
                <w:sz w:val="20"/>
                <w:szCs w:val="20"/>
                <w:lang w:val="vi-VN"/>
              </w:rPr>
              <w:t xml:space="preserve"> tham mưu </w:t>
            </w:r>
            <w:r w:rsidRPr="006D0FC7">
              <w:rPr>
                <w:rFonts w:cs="Times New Roman"/>
                <w:color w:val="0432FF"/>
                <w:spacing w:val="-2"/>
                <w:sz w:val="20"/>
                <w:szCs w:val="20"/>
              </w:rPr>
              <w:t>đề</w:t>
            </w:r>
            <w:r w:rsidRPr="006D0FC7">
              <w:rPr>
                <w:rFonts w:cs="Times New Roman"/>
                <w:color w:val="0432FF"/>
                <w:spacing w:val="-2"/>
                <w:sz w:val="20"/>
                <w:szCs w:val="20"/>
                <w:lang w:val="vi-VN"/>
              </w:rPr>
              <w:t xml:space="preserve"> xuất </w:t>
            </w:r>
            <w:r w:rsidRPr="006D0FC7">
              <w:rPr>
                <w:rFonts w:cs="Times New Roman"/>
                <w:color w:val="0432FF"/>
                <w:spacing w:val="-2"/>
                <w:sz w:val="20"/>
                <w:szCs w:val="20"/>
              </w:rPr>
              <w:t>UBND tỉnh chỉ</w:t>
            </w:r>
            <w:r w:rsidRPr="006D0FC7">
              <w:rPr>
                <w:rFonts w:cs="Times New Roman"/>
                <w:color w:val="0432FF"/>
                <w:spacing w:val="-2"/>
                <w:sz w:val="20"/>
                <w:szCs w:val="20"/>
                <w:lang w:val="vi-VN"/>
              </w:rPr>
              <w:t xml:space="preserve"> đạo</w:t>
            </w:r>
            <w:r w:rsidRPr="006D0FC7">
              <w:rPr>
                <w:rFonts w:cs="Times New Roman"/>
                <w:color w:val="0432FF"/>
                <w:spacing w:val="-2"/>
                <w:sz w:val="20"/>
                <w:szCs w:val="20"/>
              </w:rPr>
              <w:t xml:space="preserve"> những </w:t>
            </w:r>
            <w:r>
              <w:rPr>
                <w:rFonts w:cs="Times New Roman"/>
                <w:color w:val="0432FF"/>
                <w:spacing w:val="-2"/>
                <w:sz w:val="20"/>
                <w:szCs w:val="20"/>
              </w:rPr>
              <w:t>vấn</w:t>
            </w:r>
            <w:r>
              <w:rPr>
                <w:rFonts w:cs="Times New Roman"/>
                <w:color w:val="0432FF"/>
                <w:spacing w:val="-2"/>
                <w:sz w:val="20"/>
                <w:szCs w:val="20"/>
                <w:lang w:val="vi-VN"/>
              </w:rPr>
              <w:t xml:space="preserve"> đề</w:t>
            </w:r>
            <w:r w:rsidRPr="006D0FC7">
              <w:rPr>
                <w:rFonts w:cs="Times New Roman"/>
                <w:color w:val="0432FF"/>
                <w:spacing w:val="-2"/>
                <w:sz w:val="20"/>
                <w:szCs w:val="20"/>
              </w:rPr>
              <w:t xml:space="preserve"> khẩn cấp, quy mô xử lý vượt quá khả năng của địa phương.</w:t>
            </w:r>
          </w:p>
          <w:p w14:paraId="70E3242D" w14:textId="77777777" w:rsidR="005D14FB" w:rsidRPr="006D0FC7" w:rsidRDefault="005D14FB" w:rsidP="005D14FB">
            <w:pPr>
              <w:spacing w:before="40"/>
              <w:jc w:val="both"/>
              <w:rPr>
                <w:rFonts w:cs="Times New Roman"/>
                <w:color w:val="0432FF"/>
                <w:spacing w:val="-2"/>
                <w:sz w:val="20"/>
                <w:szCs w:val="20"/>
              </w:rPr>
            </w:pPr>
            <w:r w:rsidRPr="006D0FC7">
              <w:rPr>
                <w:rFonts w:cs="Times New Roman"/>
                <w:b/>
                <w:color w:val="0432FF"/>
                <w:spacing w:val="-2"/>
                <w:sz w:val="20"/>
                <w:szCs w:val="20"/>
              </w:rPr>
              <w:t>* Riêng đối với ý kiến cử tri xã A Ngo:</w:t>
            </w:r>
            <w:r w:rsidRPr="006D0FC7">
              <w:rPr>
                <w:rFonts w:cs="Times New Roman"/>
                <w:color w:val="0432FF"/>
                <w:spacing w:val="-2"/>
                <w:sz w:val="20"/>
                <w:szCs w:val="20"/>
              </w:rPr>
              <w:t xml:space="preserve"> Trong năm 2021, UBND tỉnh phê duyệt đầu tư tuyến kè đoạn qua thôn A Rồng dưới với tổng mức 9,5 tỷ đồng, dài 600m, đã hoàn thành bàn giao đưa vào sử dụng. Trong năm 2022, tiếp tục đầu tư xây dựng tuyến kè qua thôn A Rồng dưới (</w:t>
            </w:r>
            <w:r>
              <w:rPr>
                <w:rFonts w:cs="Times New Roman"/>
                <w:color w:val="0432FF"/>
                <w:spacing w:val="-2"/>
                <w:sz w:val="20"/>
                <w:szCs w:val="20"/>
              </w:rPr>
              <w:t>GĐ</w:t>
            </w:r>
            <w:r w:rsidRPr="006D0FC7">
              <w:rPr>
                <w:rFonts w:cs="Times New Roman"/>
                <w:color w:val="0432FF"/>
                <w:spacing w:val="-2"/>
                <w:sz w:val="20"/>
                <w:szCs w:val="20"/>
              </w:rPr>
              <w:t xml:space="preserve"> 2)</w:t>
            </w:r>
            <w:r>
              <w:rPr>
                <w:rFonts w:cs="Times New Roman"/>
                <w:color w:val="0432FF"/>
                <w:spacing w:val="-2"/>
                <w:sz w:val="20"/>
                <w:szCs w:val="20"/>
                <w:lang w:val="vi-VN"/>
              </w:rPr>
              <w:t xml:space="preserve">, </w:t>
            </w:r>
            <w:r w:rsidRPr="006D0FC7">
              <w:rPr>
                <w:rFonts w:cs="Times New Roman"/>
                <w:color w:val="0432FF"/>
                <w:spacing w:val="-2"/>
                <w:sz w:val="20"/>
                <w:szCs w:val="20"/>
              </w:rPr>
              <w:t>tổng mức 17,4 tỷ đồng, dài 850m</w:t>
            </w:r>
            <w:r>
              <w:rPr>
                <w:rFonts w:cs="Times New Roman"/>
                <w:color w:val="0432FF"/>
                <w:spacing w:val="-2"/>
                <w:sz w:val="20"/>
                <w:szCs w:val="20"/>
                <w:lang w:val="vi-VN"/>
              </w:rPr>
              <w:t xml:space="preserve"> </w:t>
            </w:r>
            <w:r w:rsidRPr="006D0FC7">
              <w:rPr>
                <w:rFonts w:cs="Times New Roman"/>
                <w:color w:val="0432FF"/>
                <w:spacing w:val="-2"/>
                <w:sz w:val="20"/>
                <w:szCs w:val="20"/>
              </w:rPr>
              <w:t>đang thi công, dự kiến hoàn thành trong năm 2023.</w:t>
            </w:r>
          </w:p>
          <w:p w14:paraId="54EFC609" w14:textId="77777777" w:rsidR="005D14FB" w:rsidRPr="006D0FC7" w:rsidRDefault="005D14FB" w:rsidP="005D14FB">
            <w:pPr>
              <w:spacing w:before="40"/>
              <w:jc w:val="both"/>
              <w:rPr>
                <w:rFonts w:cs="Times New Roman"/>
                <w:color w:val="0432FF"/>
                <w:spacing w:val="-2"/>
                <w:sz w:val="20"/>
                <w:szCs w:val="20"/>
              </w:rPr>
            </w:pPr>
            <w:r w:rsidRPr="006D0FC7">
              <w:rPr>
                <w:rFonts w:cs="Times New Roman"/>
                <w:b/>
                <w:color w:val="0432FF"/>
                <w:spacing w:val="-2"/>
                <w:sz w:val="20"/>
                <w:szCs w:val="20"/>
              </w:rPr>
              <w:t>*</w:t>
            </w:r>
            <w:r w:rsidRPr="006D0FC7">
              <w:rPr>
                <w:rFonts w:cs="Times New Roman"/>
                <w:color w:val="0432FF"/>
                <w:spacing w:val="-2"/>
                <w:sz w:val="20"/>
                <w:szCs w:val="20"/>
              </w:rPr>
              <w:t xml:space="preserve"> </w:t>
            </w:r>
            <w:r w:rsidRPr="006D0FC7">
              <w:rPr>
                <w:rFonts w:cs="Times New Roman"/>
                <w:b/>
                <w:color w:val="0432FF"/>
                <w:spacing w:val="-2"/>
                <w:sz w:val="20"/>
                <w:szCs w:val="20"/>
              </w:rPr>
              <w:t>Riêng đối với ý kiến cử tri thị xã Quảng Trị đối với xử lý sạt lở sông Thạch Hãn qua xã Hải Lệ:</w:t>
            </w:r>
            <w:r w:rsidRPr="006D0FC7">
              <w:rPr>
                <w:rFonts w:cs="Times New Roman"/>
                <w:color w:val="0432FF"/>
                <w:spacing w:val="-2"/>
                <w:sz w:val="20"/>
                <w:szCs w:val="20"/>
              </w:rPr>
              <w:t xml:space="preserve"> </w:t>
            </w:r>
            <w:r>
              <w:rPr>
                <w:rFonts w:cs="Times New Roman"/>
                <w:color w:val="0432FF"/>
                <w:spacing w:val="-2"/>
                <w:sz w:val="20"/>
                <w:szCs w:val="20"/>
              </w:rPr>
              <w:t>UBND</w:t>
            </w:r>
            <w:r>
              <w:rPr>
                <w:rFonts w:cs="Times New Roman"/>
                <w:color w:val="0432FF"/>
                <w:spacing w:val="-2"/>
                <w:sz w:val="20"/>
                <w:szCs w:val="20"/>
                <w:lang w:val="vi-VN"/>
              </w:rPr>
              <w:t xml:space="preserve"> tỉnh đã chỉ đạo </w:t>
            </w:r>
            <w:r w:rsidRPr="006D0FC7">
              <w:rPr>
                <w:rFonts w:cs="Times New Roman"/>
                <w:color w:val="0432FF"/>
                <w:spacing w:val="-2"/>
                <w:sz w:val="20"/>
                <w:szCs w:val="20"/>
              </w:rPr>
              <w:t>Sở Nông nghiệp và PTNT phối hợp địa phương</w:t>
            </w:r>
            <w:r>
              <w:rPr>
                <w:rFonts w:cs="Times New Roman"/>
                <w:color w:val="0432FF"/>
                <w:spacing w:val="-2"/>
                <w:sz w:val="20"/>
                <w:szCs w:val="20"/>
                <w:lang w:val="vi-VN"/>
              </w:rPr>
              <w:t>,</w:t>
            </w:r>
            <w:r w:rsidRPr="006D0FC7">
              <w:rPr>
                <w:rFonts w:cs="Times New Roman"/>
                <w:color w:val="0432FF"/>
                <w:spacing w:val="-2"/>
                <w:sz w:val="20"/>
                <w:szCs w:val="20"/>
              </w:rPr>
              <w:t xml:space="preserve"> đơn vị kiểm tra, đánh giá hiện trường để tham mưu UBND tỉnh các giải pháp mang tính tổng thể, đồng bộ và bền vững; đồng thời bố trí, sắp xếp dân cư, chỉnh trang đô thị trên cơ sở quy hoạch của địa phương</w:t>
            </w:r>
            <w:r>
              <w:rPr>
                <w:rFonts w:cs="Times New Roman"/>
                <w:color w:val="0432FF"/>
                <w:spacing w:val="-2"/>
                <w:sz w:val="20"/>
                <w:szCs w:val="20"/>
                <w:lang w:val="vi-VN"/>
              </w:rPr>
              <w:t xml:space="preserve"> và</w:t>
            </w:r>
            <w:r w:rsidRPr="006D0FC7">
              <w:rPr>
                <w:rFonts w:cs="Times New Roman"/>
                <w:color w:val="0432FF"/>
                <w:spacing w:val="-2"/>
                <w:sz w:val="20"/>
                <w:szCs w:val="20"/>
              </w:rPr>
              <w:t xml:space="preserve"> kiến nghị Chính phủ, Ban Chỉ đạo Quốc gia về Phòng, chống thiên tai và các bộ, ngành Trung ương quan tâm, trong đó tập trung 2 vấn đề chính:</w:t>
            </w:r>
          </w:p>
          <w:p w14:paraId="0D8D327F" w14:textId="77777777" w:rsidR="005D14FB" w:rsidRPr="006D0FC7" w:rsidRDefault="005D14FB" w:rsidP="005D14FB">
            <w:pPr>
              <w:spacing w:before="40"/>
              <w:jc w:val="both"/>
              <w:rPr>
                <w:rFonts w:cs="Times New Roman"/>
                <w:color w:val="0432FF"/>
                <w:spacing w:val="-2"/>
                <w:sz w:val="20"/>
                <w:szCs w:val="20"/>
              </w:rPr>
            </w:pPr>
            <w:r w:rsidRPr="006D0FC7">
              <w:rPr>
                <w:rFonts w:cs="Times New Roman"/>
                <w:color w:val="0432FF"/>
                <w:spacing w:val="-2"/>
                <w:sz w:val="20"/>
                <w:szCs w:val="20"/>
              </w:rPr>
              <w:t xml:space="preserve">- </w:t>
            </w:r>
            <w:r>
              <w:rPr>
                <w:rFonts w:cs="Times New Roman"/>
                <w:color w:val="0432FF"/>
                <w:spacing w:val="-2"/>
                <w:sz w:val="20"/>
                <w:szCs w:val="20"/>
                <w:lang w:val="vi-VN"/>
              </w:rPr>
              <w:t>H</w:t>
            </w:r>
            <w:r w:rsidRPr="006D0FC7">
              <w:rPr>
                <w:rFonts w:cs="Times New Roman"/>
                <w:color w:val="0432FF"/>
                <w:spacing w:val="-2"/>
                <w:sz w:val="20"/>
                <w:szCs w:val="20"/>
              </w:rPr>
              <w:t xml:space="preserve">ỗ trợ kinh phí khẩn cấp di dân khẩn cấp ra khỏi vùng ngập lụt và sạt lở bờ sông Thạch Hãn, </w:t>
            </w:r>
            <w:r w:rsidRPr="006D0FC7">
              <w:rPr>
                <w:rFonts w:cs="Times New Roman"/>
                <w:color w:val="0432FF"/>
                <w:spacing w:val="-2"/>
                <w:sz w:val="20"/>
                <w:szCs w:val="20"/>
              </w:rPr>
              <w:lastRenderedPageBreak/>
              <w:t>đặc biệt khu vực xã Hải Lệ, thị xã Quảng Trị.</w:t>
            </w:r>
          </w:p>
          <w:p w14:paraId="7CD6E2D6" w14:textId="77777777" w:rsidR="005D14FB" w:rsidRPr="006D0FC7" w:rsidRDefault="005D14FB" w:rsidP="005D14FB">
            <w:pPr>
              <w:spacing w:before="40"/>
              <w:jc w:val="both"/>
              <w:rPr>
                <w:rFonts w:cs="Times New Roman"/>
                <w:color w:val="0432FF"/>
                <w:spacing w:val="-2"/>
                <w:sz w:val="20"/>
                <w:szCs w:val="20"/>
              </w:rPr>
            </w:pPr>
            <w:r w:rsidRPr="006D0FC7">
              <w:rPr>
                <w:rFonts w:cs="Times New Roman"/>
                <w:color w:val="0432FF"/>
                <w:spacing w:val="-2"/>
                <w:sz w:val="20"/>
                <w:szCs w:val="20"/>
              </w:rPr>
              <w:t>- Hỗ trợ kinh phí để thực hiện giải pháp mang tính bền vững, đáp ứng như cầu phòng chống thiên tai tình hình biến đổi khí hậu hiện nay</w:t>
            </w:r>
            <w:r>
              <w:rPr>
                <w:rFonts w:cs="Times New Roman"/>
                <w:color w:val="0432FF"/>
                <w:spacing w:val="-2"/>
                <w:sz w:val="20"/>
                <w:szCs w:val="20"/>
                <w:lang w:val="vi-VN"/>
              </w:rPr>
              <w:t xml:space="preserve"> để </w:t>
            </w:r>
            <w:r w:rsidRPr="006D0FC7">
              <w:rPr>
                <w:rFonts w:cs="Times New Roman"/>
                <w:color w:val="0432FF"/>
                <w:spacing w:val="-2"/>
                <w:sz w:val="20"/>
                <w:szCs w:val="20"/>
              </w:rPr>
              <w:t>đầu tư, xây dựng kiên cố hóa tuyến kè nhằm hạn chế tình trạng sạt lở, tạo cảnh quan 2 bên bờ sông Thạch Hãn; kết hợp chỉnh trị dòng chảy sông Thạch Hãn, ưu tiên đoạn từ hạ lưu Tràn xả lũ Nam Thạch Hãn đến cầu đường sắt.</w:t>
            </w:r>
          </w:p>
          <w:p w14:paraId="5AC92E7E" w14:textId="774CB432" w:rsidR="005D14FB" w:rsidRPr="006D0FC7" w:rsidRDefault="005D14FB" w:rsidP="005D14FB">
            <w:pPr>
              <w:spacing w:before="40"/>
              <w:jc w:val="both"/>
              <w:rPr>
                <w:rFonts w:cs="Times New Roman"/>
                <w:color w:val="0432FF"/>
                <w:spacing w:val="-2"/>
                <w:sz w:val="20"/>
                <w:szCs w:val="20"/>
              </w:rPr>
            </w:pPr>
            <w:r w:rsidRPr="006D0FC7">
              <w:rPr>
                <w:rFonts w:cs="Times New Roman"/>
                <w:color w:val="0432FF"/>
                <w:spacing w:val="-2"/>
                <w:sz w:val="20"/>
                <w:szCs w:val="20"/>
              </w:rPr>
              <w:t xml:space="preserve">  Hiện nay, nguồn vốn Trung ương hỗ trợ khắc phục hậu quả thiên tai năm 2022 (Đợt 1), xữ lý khẩn cấp </w:t>
            </w:r>
            <w:r w:rsidR="002E0B2A">
              <w:rPr>
                <w:rFonts w:cs="Times New Roman"/>
                <w:color w:val="0432FF"/>
                <w:spacing w:val="-2"/>
                <w:sz w:val="20"/>
                <w:szCs w:val="20"/>
              </w:rPr>
              <w:t>sạt lở</w:t>
            </w:r>
            <w:r w:rsidRPr="006D0FC7">
              <w:rPr>
                <w:rFonts w:cs="Times New Roman"/>
                <w:color w:val="0432FF"/>
                <w:spacing w:val="-2"/>
                <w:sz w:val="20"/>
                <w:szCs w:val="20"/>
              </w:rPr>
              <w:t xml:space="preserve"> bờ sông Thạch Hãn đoạn qua xã Hải Lệ, UBND tỉnh đã phân bổ kinh phí 29,8 tỷ đồng (</w:t>
            </w:r>
            <w:r w:rsidRPr="006D0FC7">
              <w:rPr>
                <w:rFonts w:cs="Times New Roman"/>
                <w:i/>
                <w:color w:val="0432FF"/>
                <w:spacing w:val="-2"/>
                <w:sz w:val="20"/>
                <w:szCs w:val="20"/>
              </w:rPr>
              <w:t>Quyết định số 672/QĐ-UBND ngày 07/4/2023</w:t>
            </w:r>
            <w:r w:rsidRPr="006D0FC7">
              <w:rPr>
                <w:rFonts w:cs="Times New Roman"/>
                <w:color w:val="0432FF"/>
                <w:spacing w:val="-2"/>
                <w:sz w:val="20"/>
                <w:szCs w:val="20"/>
              </w:rPr>
              <w:t xml:space="preserve">) để đầu tư 02 công trình kè chống </w:t>
            </w:r>
            <w:r w:rsidR="002E0B2A">
              <w:rPr>
                <w:rFonts w:cs="Times New Roman"/>
                <w:color w:val="0432FF"/>
                <w:spacing w:val="-2"/>
                <w:sz w:val="20"/>
                <w:szCs w:val="20"/>
              </w:rPr>
              <w:t>sạt lở</w:t>
            </w:r>
            <w:r w:rsidRPr="006D0FC7">
              <w:rPr>
                <w:rFonts w:cs="Times New Roman"/>
                <w:color w:val="0432FF"/>
                <w:spacing w:val="-2"/>
                <w:sz w:val="20"/>
                <w:szCs w:val="20"/>
              </w:rPr>
              <w:t xml:space="preserve"> và giao Ban QLDA đầu tư xây dựng tỉnh làm chủ đầu tư</w:t>
            </w:r>
            <w:r>
              <w:rPr>
                <w:rFonts w:cs="Times New Roman"/>
                <w:color w:val="0432FF"/>
                <w:spacing w:val="-2"/>
                <w:sz w:val="20"/>
                <w:szCs w:val="20"/>
                <w:lang w:val="vi-VN"/>
              </w:rPr>
              <w:t xml:space="preserve">; </w:t>
            </w:r>
            <w:r w:rsidRPr="006D0FC7">
              <w:rPr>
                <w:rFonts w:cs="Times New Roman"/>
                <w:color w:val="0432FF"/>
                <w:spacing w:val="-2"/>
                <w:sz w:val="20"/>
                <w:szCs w:val="20"/>
              </w:rPr>
              <w:t>được HĐND tỉnh phê duyệt chủ trương đầu tư (</w:t>
            </w:r>
            <w:r w:rsidRPr="006D0FC7">
              <w:rPr>
                <w:rFonts w:cs="Times New Roman"/>
                <w:i/>
                <w:color w:val="0432FF"/>
                <w:spacing w:val="-2"/>
                <w:sz w:val="20"/>
                <w:szCs w:val="20"/>
              </w:rPr>
              <w:t>Nghị quyết số 06/NQ-HĐND ngày 28/3/2023; Nghị quyết số 07/NQ-HĐND</w:t>
            </w:r>
            <w:r w:rsidRPr="006D0FC7">
              <w:rPr>
                <w:rFonts w:cs="Times New Roman"/>
                <w:color w:val="0432FF"/>
                <w:spacing w:val="-2"/>
                <w:sz w:val="20"/>
                <w:szCs w:val="20"/>
              </w:rPr>
              <w:t xml:space="preserve"> ngày 28/3/2023) chủ đầu tư đang triển khai các bước để thực hiện đầu tư xây dựng.</w:t>
            </w:r>
          </w:p>
          <w:p w14:paraId="73097043" w14:textId="128976E7" w:rsidR="005D14FB" w:rsidRPr="006D0FC7" w:rsidRDefault="005D14FB" w:rsidP="005D14FB">
            <w:pPr>
              <w:spacing w:before="40"/>
              <w:jc w:val="both"/>
              <w:rPr>
                <w:rFonts w:cs="Times New Roman"/>
                <w:color w:val="0432FF"/>
                <w:spacing w:val="-2"/>
                <w:sz w:val="20"/>
                <w:szCs w:val="20"/>
              </w:rPr>
            </w:pPr>
            <w:r w:rsidRPr="006D0FC7">
              <w:rPr>
                <w:rFonts w:cs="Times New Roman"/>
                <w:color w:val="0432FF"/>
                <w:spacing w:val="-2"/>
                <w:sz w:val="20"/>
                <w:szCs w:val="20"/>
              </w:rPr>
              <w:t xml:space="preserve">  </w:t>
            </w:r>
            <w:r w:rsidRPr="006D0FC7">
              <w:rPr>
                <w:rFonts w:cs="Times New Roman"/>
                <w:b/>
                <w:color w:val="0432FF"/>
                <w:spacing w:val="-2"/>
                <w:sz w:val="20"/>
                <w:szCs w:val="20"/>
              </w:rPr>
              <w:t xml:space="preserve">* Riêng đối với ý kiến cử tri nhiều xã huyện Triệu Phong kiến nghị </w:t>
            </w:r>
            <w:r w:rsidR="002E0B2A">
              <w:rPr>
                <w:rFonts w:cs="Times New Roman"/>
                <w:b/>
                <w:color w:val="0432FF"/>
                <w:spacing w:val="-2"/>
                <w:sz w:val="20"/>
                <w:szCs w:val="20"/>
              </w:rPr>
              <w:t>sạt lở</w:t>
            </w:r>
            <w:r w:rsidRPr="006D0FC7">
              <w:rPr>
                <w:rFonts w:cs="Times New Roman"/>
                <w:b/>
                <w:color w:val="0432FF"/>
                <w:spacing w:val="-2"/>
                <w:sz w:val="20"/>
                <w:szCs w:val="20"/>
              </w:rPr>
              <w:t xml:space="preserve"> dọc bờ sông Thạch Hãn và sông Vĩnh Định:</w:t>
            </w:r>
            <w:r w:rsidRPr="006D0FC7">
              <w:rPr>
                <w:rFonts w:cs="Times New Roman"/>
                <w:color w:val="0432FF"/>
                <w:spacing w:val="-2"/>
                <w:sz w:val="20"/>
                <w:szCs w:val="20"/>
              </w:rPr>
              <w:t xml:space="preserve"> </w:t>
            </w:r>
          </w:p>
          <w:p w14:paraId="61398884" w14:textId="21A6F448" w:rsidR="00FA20C0" w:rsidRPr="00CB5BD4" w:rsidRDefault="005D14FB" w:rsidP="005D14FB">
            <w:pPr>
              <w:spacing w:before="40"/>
              <w:jc w:val="both"/>
              <w:rPr>
                <w:rFonts w:cs="Times New Roman"/>
                <w:spacing w:val="-2"/>
                <w:sz w:val="20"/>
                <w:szCs w:val="20"/>
              </w:rPr>
            </w:pPr>
            <w:r w:rsidRPr="006D0FC7">
              <w:rPr>
                <w:rFonts w:cs="Times New Roman"/>
                <w:color w:val="0432FF"/>
                <w:spacing w:val="-2"/>
                <w:sz w:val="20"/>
                <w:szCs w:val="20"/>
              </w:rPr>
              <w:t xml:space="preserve"> Hiện nay, nguồn vốn Trung ương hỗ trợ khắc phục hậu quả thiên tai năm 2022 (Đợt 1), xử lý khẩn cấp </w:t>
            </w:r>
            <w:r w:rsidR="002E0B2A">
              <w:rPr>
                <w:rFonts w:cs="Times New Roman"/>
                <w:color w:val="0432FF"/>
                <w:spacing w:val="-2"/>
                <w:sz w:val="20"/>
                <w:szCs w:val="20"/>
              </w:rPr>
              <w:t>sạt lở</w:t>
            </w:r>
            <w:r w:rsidRPr="006D0FC7">
              <w:rPr>
                <w:rFonts w:cs="Times New Roman"/>
                <w:color w:val="0432FF"/>
                <w:spacing w:val="-2"/>
                <w:sz w:val="20"/>
                <w:szCs w:val="20"/>
              </w:rPr>
              <w:t xml:space="preserve"> bờ sông Thạch Hãn đoạn qua xã Hải Lệ, </w:t>
            </w:r>
            <w:r>
              <w:rPr>
                <w:rFonts w:cs="Times New Roman"/>
                <w:color w:val="0432FF"/>
                <w:spacing w:val="-2"/>
                <w:sz w:val="20"/>
                <w:szCs w:val="20"/>
              </w:rPr>
              <w:t>được</w:t>
            </w:r>
            <w:r>
              <w:rPr>
                <w:rFonts w:cs="Times New Roman"/>
                <w:color w:val="0432FF"/>
                <w:spacing w:val="-2"/>
                <w:sz w:val="20"/>
                <w:szCs w:val="20"/>
                <w:lang w:val="vi-VN"/>
              </w:rPr>
              <w:t xml:space="preserve"> </w:t>
            </w:r>
            <w:r w:rsidRPr="006D0FC7">
              <w:rPr>
                <w:rFonts w:cs="Times New Roman"/>
                <w:color w:val="0432FF"/>
                <w:spacing w:val="-2"/>
                <w:sz w:val="20"/>
                <w:szCs w:val="20"/>
              </w:rPr>
              <w:t>UBND tỉnh phân bổ 6,0 tỷ đồng</w:t>
            </w:r>
            <w:r w:rsidRPr="006D0FC7">
              <w:rPr>
                <w:rFonts w:cs="Times New Roman"/>
                <w:i/>
                <w:color w:val="0432FF"/>
                <w:spacing w:val="-2"/>
                <w:sz w:val="20"/>
                <w:szCs w:val="20"/>
              </w:rPr>
              <w:t xml:space="preserve"> (Quyết định số 672/QĐ-UBND ngày 07/4/2023)</w:t>
            </w:r>
            <w:r w:rsidRPr="006D0FC7">
              <w:rPr>
                <w:rFonts w:cs="Times New Roman"/>
                <w:color w:val="0432FF"/>
                <w:spacing w:val="-2"/>
                <w:sz w:val="20"/>
                <w:szCs w:val="20"/>
              </w:rPr>
              <w:t xml:space="preserve"> để đầu tư 02 công trình kè chống </w:t>
            </w:r>
            <w:r w:rsidR="002E0B2A">
              <w:rPr>
                <w:rFonts w:cs="Times New Roman"/>
                <w:color w:val="0432FF"/>
                <w:spacing w:val="-2"/>
                <w:sz w:val="20"/>
                <w:szCs w:val="20"/>
              </w:rPr>
              <w:t>sạt lở</w:t>
            </w:r>
            <w:r w:rsidRPr="006D0FC7">
              <w:rPr>
                <w:rFonts w:cs="Times New Roman"/>
                <w:color w:val="0432FF"/>
                <w:spacing w:val="-2"/>
                <w:sz w:val="20"/>
                <w:szCs w:val="20"/>
              </w:rPr>
              <w:t xml:space="preserve"> và giao Chi cục Thủy lợi làm chủ đầu tư</w:t>
            </w:r>
            <w:r>
              <w:rPr>
                <w:rFonts w:cs="Times New Roman"/>
                <w:color w:val="0432FF"/>
                <w:spacing w:val="-2"/>
                <w:sz w:val="20"/>
                <w:szCs w:val="20"/>
                <w:lang w:val="vi-VN"/>
              </w:rPr>
              <w:t xml:space="preserve">; </w:t>
            </w:r>
            <w:r w:rsidRPr="006D0FC7">
              <w:rPr>
                <w:rFonts w:cs="Times New Roman"/>
                <w:color w:val="0432FF"/>
                <w:spacing w:val="-2"/>
                <w:sz w:val="20"/>
                <w:szCs w:val="20"/>
              </w:rPr>
              <w:t xml:space="preserve">đã được HĐND tỉnh phê duyệt chủ trương đầu tư </w:t>
            </w:r>
            <w:r w:rsidRPr="006D0FC7">
              <w:rPr>
                <w:rFonts w:cs="Times New Roman"/>
                <w:i/>
                <w:color w:val="0432FF"/>
                <w:spacing w:val="-2"/>
                <w:sz w:val="20"/>
                <w:szCs w:val="20"/>
              </w:rPr>
              <w:t>(Nghị quyết số 04/NQ-HĐND ngày 28/3/2023; Nghị quyết số 05/NQ-HĐND ngày 28/3/2023</w:t>
            </w:r>
            <w:r w:rsidRPr="006D0FC7">
              <w:rPr>
                <w:rFonts w:cs="Times New Roman"/>
                <w:color w:val="0432FF"/>
                <w:spacing w:val="-2"/>
                <w:sz w:val="20"/>
                <w:szCs w:val="20"/>
              </w:rPr>
              <w:t>)</w:t>
            </w:r>
            <w:r>
              <w:rPr>
                <w:rFonts w:cs="Times New Roman"/>
                <w:color w:val="0432FF"/>
                <w:spacing w:val="-2"/>
                <w:sz w:val="20"/>
                <w:szCs w:val="20"/>
                <w:lang w:val="vi-VN"/>
              </w:rPr>
              <w:t xml:space="preserve">; </w:t>
            </w:r>
            <w:r w:rsidRPr="006D0FC7">
              <w:rPr>
                <w:rFonts w:cs="Times New Roman"/>
                <w:color w:val="0432FF"/>
                <w:spacing w:val="-2"/>
                <w:sz w:val="20"/>
                <w:szCs w:val="20"/>
              </w:rPr>
              <w:t>chủ đầu tư đang khẩn trương triển khai các bước tiếp theo để thực hiện đầu tư xây dựng.</w:t>
            </w:r>
          </w:p>
        </w:tc>
        <w:tc>
          <w:tcPr>
            <w:tcW w:w="373" w:type="pct"/>
            <w:tcBorders>
              <w:top w:val="dashSmallGap" w:sz="4" w:space="0" w:color="auto"/>
              <w:bottom w:val="dashSmallGap" w:sz="4" w:space="0" w:color="auto"/>
            </w:tcBorders>
          </w:tcPr>
          <w:p w14:paraId="77370C30" w14:textId="77777777" w:rsidR="00FA20C0" w:rsidRPr="00CB5BD4" w:rsidRDefault="00FA20C0" w:rsidP="00FA20C0">
            <w:pPr>
              <w:spacing w:before="40"/>
              <w:jc w:val="both"/>
              <w:rPr>
                <w:rFonts w:cs="Times New Roman"/>
                <w:spacing w:val="-2"/>
                <w:sz w:val="20"/>
                <w:szCs w:val="20"/>
              </w:rPr>
            </w:pPr>
          </w:p>
        </w:tc>
      </w:tr>
      <w:tr w:rsidR="00CB5BD4" w:rsidRPr="00E81CA3" w14:paraId="574A0CF1" w14:textId="77777777" w:rsidTr="00FA20C0">
        <w:tc>
          <w:tcPr>
            <w:tcW w:w="201" w:type="pct"/>
            <w:tcBorders>
              <w:top w:val="dashSmallGap" w:sz="4" w:space="0" w:color="auto"/>
              <w:bottom w:val="dashSmallGap" w:sz="4" w:space="0" w:color="auto"/>
            </w:tcBorders>
          </w:tcPr>
          <w:p w14:paraId="208858EA"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7</w:t>
            </w:r>
          </w:p>
        </w:tc>
        <w:tc>
          <w:tcPr>
            <w:tcW w:w="1339" w:type="pct"/>
            <w:tcBorders>
              <w:top w:val="dashSmallGap" w:sz="4" w:space="0" w:color="auto"/>
              <w:bottom w:val="dashSmallGap" w:sz="4" w:space="0" w:color="auto"/>
            </w:tcBorders>
          </w:tcPr>
          <w:p w14:paraId="29C7CACC" w14:textId="2ABFA6A7" w:rsidR="00FA20C0" w:rsidRPr="00CB5BD4" w:rsidRDefault="00FA20C0" w:rsidP="00FA20C0">
            <w:pPr>
              <w:spacing w:before="40"/>
              <w:jc w:val="both"/>
              <w:rPr>
                <w:rFonts w:cs="Times New Roman"/>
                <w:b/>
                <w:spacing w:val="-2"/>
                <w:sz w:val="20"/>
                <w:szCs w:val="20"/>
              </w:rPr>
            </w:pPr>
            <w:r w:rsidRPr="00CB5BD4">
              <w:rPr>
                <w:rFonts w:cs="Times New Roman"/>
                <w:b/>
                <w:spacing w:val="-2"/>
                <w:sz w:val="20"/>
                <w:szCs w:val="20"/>
              </w:rPr>
              <w:t xml:space="preserve">Cử tri huyện Hải Lăng kiến nghị: </w:t>
            </w:r>
            <w:r w:rsidRPr="00CB5BD4">
              <w:rPr>
                <w:rFonts w:cs="Times New Roman"/>
                <w:spacing w:val="-2"/>
                <w:sz w:val="20"/>
                <w:szCs w:val="20"/>
              </w:rPr>
              <w:t xml:space="preserve">Tỉnh quan tâm đầu tư nâng cao trình đê bao vùng trũng huyện Hải Lăng; nâng cấp sửa chữa một số đoạn xung yếu, bị </w:t>
            </w:r>
            <w:r w:rsidR="002E0B2A">
              <w:rPr>
                <w:rFonts w:cs="Times New Roman"/>
                <w:spacing w:val="-2"/>
                <w:sz w:val="20"/>
                <w:szCs w:val="20"/>
              </w:rPr>
              <w:t>sạt lở</w:t>
            </w:r>
            <w:r w:rsidRPr="00CB5BD4">
              <w:rPr>
                <w:rFonts w:cs="Times New Roman"/>
                <w:spacing w:val="-2"/>
                <w:sz w:val="20"/>
                <w:szCs w:val="20"/>
              </w:rPr>
              <w:t>, thấp trũng (thôn Trung Trường xã Hải Trường, 1 số tuyến thuộc xã Hải Phong, Hải Dương).</w:t>
            </w:r>
          </w:p>
        </w:tc>
        <w:tc>
          <w:tcPr>
            <w:tcW w:w="481" w:type="pct"/>
            <w:tcBorders>
              <w:top w:val="dashSmallGap" w:sz="4" w:space="0" w:color="auto"/>
              <w:bottom w:val="dashSmallGap" w:sz="4" w:space="0" w:color="auto"/>
            </w:tcBorders>
          </w:tcPr>
          <w:p w14:paraId="70BBBA04"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Sở Nông nghiệp và PTNT</w:t>
            </w:r>
          </w:p>
        </w:tc>
        <w:tc>
          <w:tcPr>
            <w:tcW w:w="2606" w:type="pct"/>
            <w:tcBorders>
              <w:top w:val="dashSmallGap" w:sz="4" w:space="0" w:color="auto"/>
              <w:bottom w:val="dashSmallGap" w:sz="4" w:space="0" w:color="auto"/>
            </w:tcBorders>
          </w:tcPr>
          <w:p w14:paraId="6E8A0A5B" w14:textId="77777777" w:rsidR="00A55C6C" w:rsidRPr="00E002AF" w:rsidRDefault="00A55C6C" w:rsidP="00A55C6C">
            <w:pPr>
              <w:spacing w:before="40"/>
              <w:jc w:val="both"/>
              <w:rPr>
                <w:rFonts w:cs="Times New Roman"/>
                <w:color w:val="0432FF"/>
                <w:spacing w:val="-2"/>
                <w:sz w:val="20"/>
                <w:szCs w:val="20"/>
                <w:lang w:val="vi-VN"/>
              </w:rPr>
            </w:pPr>
            <w:r w:rsidRPr="00E47996">
              <w:rPr>
                <w:rFonts w:cs="Times New Roman"/>
                <w:color w:val="0432FF"/>
                <w:spacing w:val="-2"/>
                <w:sz w:val="20"/>
                <w:szCs w:val="20"/>
              </w:rPr>
              <w:t xml:space="preserve">  Để giải quyết tổng thể tiêu thoát lũ của huyện Hải Lăng,</w:t>
            </w:r>
            <w:r>
              <w:rPr>
                <w:rFonts w:cs="Times New Roman"/>
                <w:color w:val="0432FF"/>
                <w:spacing w:val="-2"/>
                <w:sz w:val="20"/>
                <w:szCs w:val="20"/>
                <w:lang w:val="vi-VN"/>
              </w:rPr>
              <w:t xml:space="preserve"> </w:t>
            </w:r>
            <w:r w:rsidRPr="00E47996">
              <w:rPr>
                <w:rFonts w:cs="Times New Roman"/>
                <w:color w:val="0432FF"/>
                <w:spacing w:val="-2"/>
                <w:sz w:val="20"/>
                <w:szCs w:val="20"/>
              </w:rPr>
              <w:t>là một vấn đề lớn</w:t>
            </w:r>
            <w:r>
              <w:rPr>
                <w:rFonts w:cs="Times New Roman"/>
                <w:color w:val="0432FF"/>
                <w:spacing w:val="-2"/>
                <w:sz w:val="20"/>
                <w:szCs w:val="20"/>
                <w:lang w:val="vi-VN"/>
              </w:rPr>
              <w:t xml:space="preserve"> </w:t>
            </w:r>
            <w:r w:rsidRPr="00E47996">
              <w:rPr>
                <w:rFonts w:cs="Times New Roman"/>
                <w:color w:val="0432FF"/>
                <w:spacing w:val="-2"/>
                <w:sz w:val="20"/>
                <w:szCs w:val="20"/>
              </w:rPr>
              <w:t>và vượt ra khỏi phạm vi của tỉnh, cần có sự phối hợp của tỉnh Thừa Thiên Huế.</w:t>
            </w:r>
            <w:r>
              <w:rPr>
                <w:rFonts w:cs="Times New Roman"/>
                <w:color w:val="0432FF"/>
                <w:spacing w:val="-2"/>
                <w:sz w:val="20"/>
                <w:szCs w:val="20"/>
                <w:lang w:val="vi-VN"/>
              </w:rPr>
              <w:t xml:space="preserve"> </w:t>
            </w:r>
            <w:r w:rsidRPr="00E47996">
              <w:rPr>
                <w:rFonts w:cs="Times New Roman"/>
                <w:color w:val="0432FF"/>
                <w:spacing w:val="-2"/>
                <w:sz w:val="20"/>
                <w:szCs w:val="20"/>
              </w:rPr>
              <w:t xml:space="preserve"> </w:t>
            </w:r>
            <w:r>
              <w:rPr>
                <w:rFonts w:cs="Times New Roman"/>
                <w:color w:val="0432FF"/>
                <w:spacing w:val="-2"/>
                <w:sz w:val="20"/>
                <w:szCs w:val="20"/>
              </w:rPr>
              <w:t>Theo</w:t>
            </w:r>
            <w:r>
              <w:rPr>
                <w:rFonts w:cs="Times New Roman"/>
                <w:color w:val="0432FF"/>
                <w:spacing w:val="-2"/>
                <w:sz w:val="20"/>
                <w:szCs w:val="20"/>
                <w:lang w:val="vi-VN"/>
              </w:rPr>
              <w:t xml:space="preserve"> đó,</w:t>
            </w:r>
            <w:r w:rsidRPr="00E47996">
              <w:rPr>
                <w:rFonts w:cs="Times New Roman"/>
                <w:color w:val="0432FF"/>
                <w:spacing w:val="-2"/>
                <w:sz w:val="20"/>
                <w:szCs w:val="20"/>
              </w:rPr>
              <w:t xml:space="preserve"> </w:t>
            </w:r>
            <w:r>
              <w:rPr>
                <w:rFonts w:cs="Times New Roman"/>
                <w:color w:val="0432FF"/>
                <w:spacing w:val="-2"/>
                <w:sz w:val="20"/>
                <w:szCs w:val="20"/>
              </w:rPr>
              <w:t>Sở</w:t>
            </w:r>
            <w:r>
              <w:rPr>
                <w:rFonts w:cs="Times New Roman"/>
                <w:color w:val="0432FF"/>
                <w:spacing w:val="-2"/>
                <w:sz w:val="20"/>
                <w:szCs w:val="20"/>
                <w:lang w:val="vi-VN"/>
              </w:rPr>
              <w:t xml:space="preserve"> </w:t>
            </w:r>
            <w:r w:rsidRPr="00E47996">
              <w:rPr>
                <w:rFonts w:cs="Times New Roman"/>
                <w:color w:val="0432FF"/>
                <w:spacing w:val="-2"/>
                <w:sz w:val="20"/>
                <w:szCs w:val="20"/>
              </w:rPr>
              <w:t>Nông nghiệp và PTNT đã phối hợp với Sở Nông nghiệp và PTNT tỉnh Thừa Thiên Huế, tổ chức kiểm tra, rà soát và đánh giá thực tế; thống nhất giải pháp và báo cáo Bộ Nông nghiệp và PTNT bố trí nguồn lực và nghiên cứu giải pháp để nâng cao hiệu quả tiêu thoát lũ cho lưu vực sông Ô Lâu (lưu vực chung của 2 tỉnh). hiện nay Bộ Nông nghiệp và PTNT đã đưa vào danh mục dự án chuẩn bị đầu tư vào kế hoạch đầu tư công trung hạn giai đoạn 2021-2025 để thực hiện đầu tư xây dựng hồ chứa Ô Lâu Thượng ở thượng nguồn sông Ô Lâu với dung tích 80 triệu m3 và chống lũ tiểu mãn, lũ bảo vệ sản xuất, dung tích phòng lũ 30 triệu m3. Trong dự án có mở rộng nâng cấp đập Cửa Lác và nạo vét các trục sông chính từ đập Cửa Lác lên cầu Vân Trình (tiếp giáp tỉnh Quảng Trị) để nâng cao năng lực tiêu thoát lũ, đảm bảo tiêu thoát lũ một cách tốt nhất.</w:t>
            </w:r>
          </w:p>
          <w:p w14:paraId="40BC476F" w14:textId="77777777" w:rsidR="00A55C6C" w:rsidRPr="00E47996" w:rsidRDefault="00A55C6C" w:rsidP="00A55C6C">
            <w:pPr>
              <w:spacing w:before="40"/>
              <w:jc w:val="both"/>
              <w:rPr>
                <w:rFonts w:cs="Times New Roman"/>
                <w:color w:val="0432FF"/>
                <w:spacing w:val="-2"/>
                <w:sz w:val="20"/>
                <w:szCs w:val="20"/>
              </w:rPr>
            </w:pPr>
            <w:r w:rsidRPr="00E47996">
              <w:rPr>
                <w:rFonts w:cs="Times New Roman"/>
                <w:color w:val="0432FF"/>
                <w:spacing w:val="-2"/>
                <w:sz w:val="20"/>
                <w:szCs w:val="20"/>
              </w:rPr>
              <w:t xml:space="preserve">  </w:t>
            </w:r>
            <w:r>
              <w:rPr>
                <w:rFonts w:cs="Times New Roman"/>
                <w:color w:val="0432FF"/>
                <w:spacing w:val="-2"/>
                <w:sz w:val="20"/>
                <w:szCs w:val="20"/>
                <w:lang w:val="vi-VN"/>
              </w:rPr>
              <w:t xml:space="preserve">* </w:t>
            </w:r>
            <w:r w:rsidRPr="00153149">
              <w:rPr>
                <w:rFonts w:cs="Times New Roman"/>
                <w:b/>
                <w:bCs/>
                <w:i/>
                <w:iCs/>
                <w:color w:val="0432FF"/>
                <w:spacing w:val="-2"/>
                <w:sz w:val="20"/>
                <w:szCs w:val="20"/>
              </w:rPr>
              <w:t>Đối với kiến nghị của cử tri huyện Hải Lăng</w:t>
            </w:r>
            <w:r>
              <w:rPr>
                <w:rFonts w:cs="Times New Roman"/>
                <w:color w:val="0432FF"/>
                <w:spacing w:val="-2"/>
                <w:sz w:val="20"/>
                <w:szCs w:val="20"/>
                <w:lang w:val="vi-VN"/>
              </w:rPr>
              <w:t>:</w:t>
            </w:r>
            <w:r w:rsidRPr="00E47996">
              <w:rPr>
                <w:rFonts w:cs="Times New Roman"/>
                <w:color w:val="0432FF"/>
                <w:spacing w:val="-2"/>
                <w:sz w:val="20"/>
                <w:szCs w:val="20"/>
              </w:rPr>
              <w:t xml:space="preserve"> </w:t>
            </w:r>
            <w:r>
              <w:rPr>
                <w:rFonts w:cs="Times New Roman"/>
                <w:color w:val="0432FF"/>
                <w:spacing w:val="-2"/>
                <w:sz w:val="20"/>
                <w:szCs w:val="20"/>
                <w:lang w:val="vi-VN"/>
              </w:rPr>
              <w:t>T</w:t>
            </w:r>
            <w:r w:rsidRPr="00E47996">
              <w:rPr>
                <w:rFonts w:cs="Times New Roman"/>
                <w:color w:val="0432FF"/>
                <w:spacing w:val="-2"/>
                <w:sz w:val="20"/>
                <w:szCs w:val="20"/>
              </w:rPr>
              <w:t>rong thời gian qua do ảnh hưởng của thiên tai, biến đối khí hậu, nhất là mưa lũ, ngập lụt, biến đổi dòng chảy và những yếu tố khách quan khác đã làm cho một số đoạn sông bị bồi lấp cục bộ</w:t>
            </w:r>
            <w:r>
              <w:rPr>
                <w:rFonts w:cs="Times New Roman"/>
                <w:color w:val="0432FF"/>
                <w:spacing w:val="-2"/>
                <w:sz w:val="20"/>
                <w:szCs w:val="20"/>
                <w:lang w:val="vi-VN"/>
              </w:rPr>
              <w:t>, n</w:t>
            </w:r>
            <w:r w:rsidRPr="00E47996">
              <w:rPr>
                <w:rFonts w:cs="Times New Roman"/>
                <w:color w:val="0432FF"/>
                <w:spacing w:val="-2"/>
                <w:sz w:val="20"/>
                <w:szCs w:val="20"/>
              </w:rPr>
              <w:t>hiều vị trí bị tràn cục bộ</w:t>
            </w:r>
            <w:r>
              <w:rPr>
                <w:rFonts w:cs="Times New Roman"/>
                <w:color w:val="0432FF"/>
                <w:spacing w:val="-2"/>
                <w:sz w:val="20"/>
                <w:szCs w:val="20"/>
                <w:lang w:val="vi-VN"/>
              </w:rPr>
              <w:t xml:space="preserve">; </w:t>
            </w:r>
            <w:r w:rsidRPr="00E47996">
              <w:rPr>
                <w:rFonts w:cs="Times New Roman"/>
                <w:color w:val="0432FF"/>
                <w:spacing w:val="-2"/>
                <w:sz w:val="20"/>
                <w:szCs w:val="20"/>
              </w:rPr>
              <w:t xml:space="preserve"> </w:t>
            </w:r>
            <w:r>
              <w:rPr>
                <w:rFonts w:cs="Times New Roman"/>
                <w:color w:val="0432FF"/>
                <w:spacing w:val="-2"/>
                <w:sz w:val="20"/>
                <w:szCs w:val="20"/>
              </w:rPr>
              <w:t>do</w:t>
            </w:r>
            <w:r>
              <w:rPr>
                <w:rFonts w:cs="Times New Roman"/>
                <w:color w:val="0432FF"/>
                <w:spacing w:val="-2"/>
                <w:sz w:val="20"/>
                <w:szCs w:val="20"/>
                <w:lang w:val="vi-VN"/>
              </w:rPr>
              <w:t xml:space="preserve"> </w:t>
            </w:r>
            <w:r w:rsidRPr="00E47996">
              <w:rPr>
                <w:rFonts w:cs="Times New Roman"/>
                <w:color w:val="0432FF"/>
                <w:spacing w:val="-2"/>
                <w:sz w:val="20"/>
                <w:szCs w:val="20"/>
              </w:rPr>
              <w:t xml:space="preserve">công trình đã đưa vào khai thác, sử dụng hơn 14 năm; nhiều vị trí bị bồi lấp cục bộ do chưa được nạo vét, </w:t>
            </w:r>
            <w:r w:rsidRPr="00E47996">
              <w:rPr>
                <w:rFonts w:cs="Times New Roman"/>
                <w:color w:val="0432FF"/>
                <w:spacing w:val="-2"/>
                <w:sz w:val="20"/>
                <w:szCs w:val="20"/>
              </w:rPr>
              <w:lastRenderedPageBreak/>
              <w:t>nhiều khu vực đáy sông, trục tiêu bồi lấp cục bộ nghiêm trọng; hoạt động sản xuất tại một số bờ, bãi sông lấn chiếm lòng dẫn</w:t>
            </w:r>
            <w:r>
              <w:rPr>
                <w:rFonts w:cs="Times New Roman"/>
                <w:color w:val="0432FF"/>
                <w:spacing w:val="-2"/>
                <w:sz w:val="20"/>
                <w:szCs w:val="20"/>
                <w:lang w:val="vi-VN"/>
              </w:rPr>
              <w:t>.</w:t>
            </w:r>
            <w:r w:rsidRPr="00E47996">
              <w:rPr>
                <w:rFonts w:cs="Times New Roman"/>
                <w:color w:val="0432FF"/>
                <w:spacing w:val="-2"/>
                <w:sz w:val="20"/>
                <w:szCs w:val="20"/>
              </w:rPr>
              <w:t xml:space="preserve">;.. </w:t>
            </w:r>
            <w:r>
              <w:rPr>
                <w:rFonts w:cs="Times New Roman"/>
                <w:color w:val="0432FF"/>
                <w:spacing w:val="-2"/>
                <w:sz w:val="20"/>
                <w:szCs w:val="20"/>
              </w:rPr>
              <w:t>làm</w:t>
            </w:r>
            <w:r w:rsidRPr="00E47996">
              <w:rPr>
                <w:rFonts w:cs="Times New Roman"/>
                <w:color w:val="0432FF"/>
                <w:spacing w:val="-2"/>
                <w:sz w:val="20"/>
                <w:szCs w:val="20"/>
              </w:rPr>
              <w:t xml:space="preserve"> mặt cắt lòng sông </w:t>
            </w:r>
            <w:r>
              <w:rPr>
                <w:rFonts w:cs="Times New Roman"/>
                <w:color w:val="0432FF"/>
                <w:spacing w:val="-2"/>
                <w:sz w:val="20"/>
                <w:szCs w:val="20"/>
              </w:rPr>
              <w:t>bị</w:t>
            </w:r>
            <w:r>
              <w:rPr>
                <w:rFonts w:cs="Times New Roman"/>
                <w:color w:val="0432FF"/>
                <w:spacing w:val="-2"/>
                <w:sz w:val="20"/>
                <w:szCs w:val="20"/>
                <w:lang w:val="vi-VN"/>
              </w:rPr>
              <w:t xml:space="preserve"> thu</w:t>
            </w:r>
            <w:r w:rsidRPr="00E47996">
              <w:rPr>
                <w:rFonts w:cs="Times New Roman"/>
                <w:color w:val="0432FF"/>
                <w:spacing w:val="-2"/>
                <w:sz w:val="20"/>
                <w:szCs w:val="20"/>
              </w:rPr>
              <w:t xml:space="preserve"> hẹp, không đủ khả năng tiêu thoát. Hệ thống kênh tách nước khu vực đồi cát chưa được hoàn thiện. Đặc biệt đợt mưa lũ bất thường vừa qua một số khu vực bị ách tắc do bồi lấp, bèo rác làm nước sông dâng cao tràn qua đê tại một số vị trí cục bộ; hệ thống đập cửa Lác chưa đảm bảo tiêu thoát kịp thời khi có mưa lũ vượt tần suất; ảnh hưởng một phần của triều cường từ phá Tam Giang; Năng lực hệ thống các trạm bơm kết hợp tưới, tiêu trên địa bàn còn hạn chế, nhất là tiêu thoát khi có ngập úng lớn.</w:t>
            </w:r>
          </w:p>
          <w:p w14:paraId="08A6F7E7" w14:textId="7EDF122D" w:rsidR="00FA20C0" w:rsidRPr="00E81CA3" w:rsidRDefault="00A55C6C" w:rsidP="00A55C6C">
            <w:pPr>
              <w:spacing w:before="40"/>
              <w:jc w:val="both"/>
              <w:rPr>
                <w:rFonts w:cs="Times New Roman"/>
                <w:spacing w:val="-2"/>
                <w:sz w:val="20"/>
                <w:szCs w:val="20"/>
                <w:lang w:val="vi-VN"/>
              </w:rPr>
            </w:pPr>
            <w:r w:rsidRPr="00E47996">
              <w:rPr>
                <w:rFonts w:cs="Times New Roman"/>
                <w:color w:val="0432FF"/>
                <w:spacing w:val="-2"/>
                <w:sz w:val="20"/>
                <w:szCs w:val="20"/>
              </w:rPr>
              <w:t xml:space="preserve">  </w:t>
            </w:r>
            <w:r>
              <w:rPr>
                <w:rFonts w:cs="Times New Roman"/>
                <w:color w:val="0432FF"/>
                <w:spacing w:val="-2"/>
                <w:sz w:val="20"/>
                <w:szCs w:val="20"/>
                <w:lang w:val="vi-VN"/>
              </w:rPr>
              <w:t>Đ</w:t>
            </w:r>
            <w:r w:rsidRPr="00E47996">
              <w:rPr>
                <w:rFonts w:cs="Times New Roman"/>
                <w:color w:val="0432FF"/>
                <w:spacing w:val="-2"/>
                <w:sz w:val="20"/>
                <w:szCs w:val="20"/>
              </w:rPr>
              <w:t xml:space="preserve">ể giải quyết vấn đề này, trước mắt UBND tỉnh giao </w:t>
            </w:r>
            <w:r>
              <w:rPr>
                <w:rFonts w:cs="Times New Roman"/>
                <w:color w:val="0432FF"/>
                <w:spacing w:val="-2"/>
                <w:sz w:val="20"/>
                <w:szCs w:val="20"/>
              </w:rPr>
              <w:t>Sở</w:t>
            </w:r>
            <w:r>
              <w:rPr>
                <w:rFonts w:cs="Times New Roman"/>
                <w:color w:val="0432FF"/>
                <w:spacing w:val="-2"/>
                <w:sz w:val="20"/>
                <w:szCs w:val="20"/>
                <w:lang w:val="vi-VN"/>
              </w:rPr>
              <w:t xml:space="preserve"> Nông nghiệp và PTNT</w:t>
            </w:r>
            <w:r w:rsidRPr="00E47996">
              <w:rPr>
                <w:rFonts w:cs="Times New Roman"/>
                <w:color w:val="0432FF"/>
                <w:spacing w:val="-2"/>
                <w:sz w:val="20"/>
                <w:szCs w:val="20"/>
              </w:rPr>
              <w:t xml:space="preserve"> tổ chức điều tra, khảo sát, đánh giá lại khả năng tiêu thoát lũ; xác định cụ thể, chính xác từng vị trí cao trình đê chưa phù hợp do tình trạng bồi lấp để có giải pháp nạo vét, tăng khả năng tiêu thoát lũ kết hợp với nâng cao cục bộ các điểm đê </w:t>
            </w:r>
            <w:r>
              <w:rPr>
                <w:rFonts w:cs="Times New Roman"/>
                <w:color w:val="0432FF"/>
                <w:spacing w:val="-2"/>
                <w:sz w:val="20"/>
                <w:szCs w:val="20"/>
                <w:lang w:val="vi-VN"/>
              </w:rPr>
              <w:t>.. tham mưu đề xuất UBND tỉnh xem xét</w:t>
            </w:r>
            <w:r w:rsidRPr="00E47996">
              <w:rPr>
                <w:rFonts w:cs="Times New Roman"/>
                <w:color w:val="0432FF"/>
                <w:spacing w:val="-2"/>
                <w:sz w:val="20"/>
                <w:szCs w:val="20"/>
              </w:rPr>
              <w:t>.</w:t>
            </w:r>
            <w:r>
              <w:rPr>
                <w:rFonts w:cs="Times New Roman"/>
                <w:color w:val="0432FF"/>
                <w:spacing w:val="-2"/>
                <w:sz w:val="20"/>
                <w:szCs w:val="20"/>
                <w:lang w:val="vi-VN"/>
              </w:rPr>
              <w:t xml:space="preserve"> </w:t>
            </w:r>
            <w:r w:rsidRPr="00E81CA3">
              <w:rPr>
                <w:rFonts w:cs="Times New Roman"/>
                <w:color w:val="0432FF"/>
                <w:spacing w:val="-2"/>
                <w:sz w:val="20"/>
                <w:szCs w:val="20"/>
                <w:lang w:val="vi-VN"/>
              </w:rPr>
              <w:t>Đồng</w:t>
            </w:r>
            <w:r>
              <w:rPr>
                <w:rFonts w:cs="Times New Roman"/>
                <w:color w:val="0432FF"/>
                <w:spacing w:val="-2"/>
                <w:sz w:val="20"/>
                <w:szCs w:val="20"/>
                <w:lang w:val="vi-VN"/>
              </w:rPr>
              <w:t xml:space="preserve"> thời</w:t>
            </w:r>
            <w:r w:rsidRPr="00E81CA3">
              <w:rPr>
                <w:rFonts w:cs="Times New Roman"/>
                <w:color w:val="0432FF"/>
                <w:spacing w:val="-2"/>
                <w:sz w:val="20"/>
                <w:szCs w:val="20"/>
                <w:lang w:val="vi-VN"/>
              </w:rPr>
              <w:t>, yêu</w:t>
            </w:r>
            <w:r>
              <w:rPr>
                <w:rFonts w:cs="Times New Roman"/>
                <w:color w:val="0432FF"/>
                <w:spacing w:val="-2"/>
                <w:sz w:val="20"/>
                <w:szCs w:val="20"/>
                <w:lang w:val="vi-VN"/>
              </w:rPr>
              <w:t xml:space="preserve"> cầu</w:t>
            </w:r>
            <w:r w:rsidRPr="00E81CA3">
              <w:rPr>
                <w:rFonts w:cs="Times New Roman"/>
                <w:color w:val="0432FF"/>
                <w:spacing w:val="-2"/>
                <w:sz w:val="20"/>
                <w:szCs w:val="20"/>
                <w:lang w:val="vi-VN"/>
              </w:rPr>
              <w:t xml:space="preserve"> UBND huyện Hải Lăng và các địa phương cần rà chủ động soát, cân đối ưu tiên bố trí ngân sách hàng năm để nạo vét, khơi thông các trục tiêu, sông đào đang bị ách tắc nhằm nhằm tăng khả năng tiêu thoát lũ; đồng thời nâng cấp, sửa chữa các công trình đê kè xuống cấp đặc biệt những tuyến đê xung yếu, sạt lở nghiêm trọng nhằm đảm bảo tài sản và tính mạng cho người dân trong khu vực.</w:t>
            </w:r>
          </w:p>
        </w:tc>
        <w:tc>
          <w:tcPr>
            <w:tcW w:w="373" w:type="pct"/>
            <w:tcBorders>
              <w:top w:val="dashSmallGap" w:sz="4" w:space="0" w:color="auto"/>
              <w:bottom w:val="dashSmallGap" w:sz="4" w:space="0" w:color="auto"/>
            </w:tcBorders>
          </w:tcPr>
          <w:p w14:paraId="0880FBD7" w14:textId="77777777" w:rsidR="00FA20C0" w:rsidRPr="00E81CA3" w:rsidRDefault="00FA20C0" w:rsidP="00FA20C0">
            <w:pPr>
              <w:spacing w:before="40"/>
              <w:jc w:val="both"/>
              <w:rPr>
                <w:rFonts w:cs="Times New Roman"/>
                <w:spacing w:val="-2"/>
                <w:sz w:val="20"/>
                <w:szCs w:val="20"/>
                <w:lang w:val="vi-VN"/>
              </w:rPr>
            </w:pPr>
          </w:p>
        </w:tc>
      </w:tr>
      <w:tr w:rsidR="00CB5BD4" w:rsidRPr="00CB5BD4" w14:paraId="4EE0C856" w14:textId="77777777" w:rsidTr="00FA20C0">
        <w:tc>
          <w:tcPr>
            <w:tcW w:w="201" w:type="pct"/>
            <w:tcBorders>
              <w:top w:val="dashSmallGap" w:sz="4" w:space="0" w:color="auto"/>
              <w:bottom w:val="dashSmallGap" w:sz="4" w:space="0" w:color="auto"/>
            </w:tcBorders>
          </w:tcPr>
          <w:p w14:paraId="4EDF6F56"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8</w:t>
            </w:r>
          </w:p>
        </w:tc>
        <w:tc>
          <w:tcPr>
            <w:tcW w:w="1339" w:type="pct"/>
            <w:tcBorders>
              <w:top w:val="dashSmallGap" w:sz="4" w:space="0" w:color="auto"/>
              <w:bottom w:val="dashSmallGap" w:sz="4" w:space="0" w:color="auto"/>
            </w:tcBorders>
          </w:tcPr>
          <w:p w14:paraId="6CBF24C2" w14:textId="77777777" w:rsidR="00FA20C0" w:rsidRPr="00CB5BD4" w:rsidRDefault="00FA20C0" w:rsidP="00FA20C0">
            <w:pPr>
              <w:spacing w:before="40"/>
              <w:jc w:val="both"/>
              <w:rPr>
                <w:rFonts w:cs="Times New Roman"/>
                <w:b/>
                <w:spacing w:val="-2"/>
                <w:sz w:val="20"/>
                <w:szCs w:val="20"/>
              </w:rPr>
            </w:pPr>
            <w:r w:rsidRPr="00CB5BD4">
              <w:rPr>
                <w:rFonts w:cs="Times New Roman"/>
                <w:b/>
                <w:spacing w:val="-2"/>
                <w:sz w:val="20"/>
                <w:szCs w:val="20"/>
              </w:rPr>
              <w:t xml:space="preserve">Cử tri xã Hiền Thành (Vĩnh Linh) kiến nghị: </w:t>
            </w:r>
            <w:r w:rsidRPr="00CB5BD4">
              <w:rPr>
                <w:rFonts w:cs="Times New Roman"/>
                <w:spacing w:val="-2"/>
                <w:sz w:val="20"/>
                <w:szCs w:val="20"/>
              </w:rPr>
              <w:t>Trước đây có dự án Trạm điện phục vụ hợp tác xã nuôi trồng thủy sản của người dân xã Hiền Thành do sở Nông nghiệp đầu tư trạm điện để phục vụ người dân sản xuất, khi hoàn thành Sở nông nghiệp không bàn giao trạm biến áp cho điện lực quản lý. Đến nay do đơn vị đầu tư chưa bàn giao cho điện lực, do đó hư hỏng người dân phải bỏ tiền sửa chữa. Từ năm 2018 đã có kiến nghị đến nay chưa được giải quyết (địa phương được trao đổi phải chờ quyết định của Bộ Công thương, của Chính phủ) đã quá lâu, đề nghị các ngành của tỉnh theo thẩm quyền có hướng giải quyết.</w:t>
            </w:r>
          </w:p>
        </w:tc>
        <w:tc>
          <w:tcPr>
            <w:tcW w:w="481" w:type="pct"/>
            <w:tcBorders>
              <w:top w:val="dashSmallGap" w:sz="4" w:space="0" w:color="auto"/>
              <w:bottom w:val="dashSmallGap" w:sz="4" w:space="0" w:color="auto"/>
            </w:tcBorders>
          </w:tcPr>
          <w:p w14:paraId="7BF2239A"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Sở Công Thương, Sở Nông nghiệp và PTNT</w:t>
            </w:r>
          </w:p>
        </w:tc>
        <w:tc>
          <w:tcPr>
            <w:tcW w:w="2606" w:type="pct"/>
            <w:tcBorders>
              <w:top w:val="dashSmallGap" w:sz="4" w:space="0" w:color="auto"/>
              <w:bottom w:val="dashSmallGap" w:sz="4" w:space="0" w:color="auto"/>
            </w:tcBorders>
          </w:tcPr>
          <w:p w14:paraId="134CD857" w14:textId="09ABD987" w:rsidR="00FA20C0" w:rsidRPr="00CB5BD4" w:rsidRDefault="00FA20C0" w:rsidP="00E9456B">
            <w:pPr>
              <w:shd w:val="clear" w:color="auto" w:fill="FFFFFF"/>
              <w:jc w:val="both"/>
              <w:rPr>
                <w:rFonts w:eastAsia="Times New Roman" w:cs="Times New Roman"/>
                <w:sz w:val="20"/>
                <w:szCs w:val="20"/>
              </w:rPr>
            </w:pPr>
            <w:r w:rsidRPr="00CB5BD4">
              <w:rPr>
                <w:rFonts w:cs="Times New Roman"/>
                <w:spacing w:val="-2"/>
                <w:sz w:val="20"/>
                <w:szCs w:val="20"/>
              </w:rPr>
              <w:t xml:space="preserve">  </w:t>
            </w:r>
            <w:r w:rsidRPr="00CB5BD4">
              <w:rPr>
                <w:rFonts w:eastAsia="Times New Roman" w:cs="Times New Roman"/>
                <w:sz w:val="20"/>
                <w:szCs w:val="20"/>
              </w:rPr>
              <w:t xml:space="preserve">Căn  cứ  Quyết  định  số  41/2017/QĐ-TTg  ngày  15/9/2017  của  Thủ  tướng Chính phủ quy định trình tự, thủ tục điều chuyển công trình điện được đầu tư bằng vốn nhà nước sang Tập đoàn Điện lực Việt Nam quản lý; UBND tỉnh Quảng Trị đã chỉ đạo Sở Tài chính, Sở Công Thương hướng dẫn các cơ quan, tổ chức, đơn vị và các địa phương liên quan chủ động liên hệ, phối hợp với Công ty Điện lực Quảng Trị thực hiện công tác điều chuyển công trình điện được đầu tư bằng vốn nhà nước sang Tập đoàn Điện lực Việt Nam theo quy định. Đến nay, 04 đơn vị gồm: Ban Quản lý Chợ Đông Hà, UBND huyện Vĩnh Linh, Trung tâm Phát triển Quỹ đất tỉnh, Sở Nông nghiệp và Phát triển nông thôn đã phối hợp với Công ty Điện lực Quảng Trị hoàn tất công tác kiểm kê, xác định giá trị tài sản đối với 07 công trình điện; trong đó có công trình Hệ thống cấp điện khu nuôi tôm Liêm Công Phường, xã Vĩnh Thành huyện Vĩnh Linh. </w:t>
            </w:r>
            <w:r w:rsidR="00C6676D" w:rsidRPr="00C6676D">
              <w:rPr>
                <w:rFonts w:eastAsia="Times New Roman" w:cs="Times New Roman"/>
                <w:color w:val="00B050"/>
                <w:sz w:val="20"/>
                <w:szCs w:val="20"/>
              </w:rPr>
              <w:t xml:space="preserve">Trên cơ sở tổng hợp của Sở Tài chính, </w:t>
            </w:r>
            <w:r w:rsidRPr="00C6676D">
              <w:rPr>
                <w:rFonts w:eastAsia="Times New Roman" w:cs="Times New Roman"/>
                <w:color w:val="00B050"/>
                <w:sz w:val="20"/>
                <w:szCs w:val="20"/>
              </w:rPr>
              <w:t xml:space="preserve">UBND tỉnh đã có Văn bản gửi </w:t>
            </w:r>
            <w:r w:rsidRPr="00CB5BD4">
              <w:rPr>
                <w:rFonts w:eastAsia="Times New Roman" w:cs="Times New Roman"/>
                <w:sz w:val="20"/>
                <w:szCs w:val="20"/>
              </w:rPr>
              <w:t>Bộ Tài chính hồ sơ 07 công trình điện đã thực hiện các thủ tục điều chuyển theo quy định để Bộ Tài chính tổng hợp, báo cáo Thủ tướng Chính phủ xem xét, quyết định việc điều chuyển tài sản. Sau khi có Quyết định của Thủ tướng đề nghị các chủ đầu tư của 07 công trình nêu trên tiếp tục làm việc với Công ty Điện lực Quảng Trị để hoàn tất thủ tục giao nhận tài sản theo quy định.</w:t>
            </w:r>
          </w:p>
        </w:tc>
        <w:tc>
          <w:tcPr>
            <w:tcW w:w="373" w:type="pct"/>
            <w:tcBorders>
              <w:top w:val="dashSmallGap" w:sz="4" w:space="0" w:color="auto"/>
              <w:bottom w:val="dashSmallGap" w:sz="4" w:space="0" w:color="auto"/>
            </w:tcBorders>
          </w:tcPr>
          <w:p w14:paraId="06142BCB" w14:textId="77777777" w:rsidR="00FA20C0" w:rsidRPr="00CB5BD4" w:rsidRDefault="00FA20C0" w:rsidP="00FA20C0">
            <w:pPr>
              <w:spacing w:before="40"/>
              <w:jc w:val="both"/>
              <w:rPr>
                <w:rFonts w:cs="Times New Roman"/>
                <w:spacing w:val="-2"/>
                <w:sz w:val="20"/>
                <w:szCs w:val="20"/>
              </w:rPr>
            </w:pPr>
          </w:p>
        </w:tc>
      </w:tr>
      <w:tr w:rsidR="00CB5BD4" w:rsidRPr="00CB5BD4" w14:paraId="13E8E2D7" w14:textId="77777777" w:rsidTr="00FA20C0">
        <w:tc>
          <w:tcPr>
            <w:tcW w:w="201" w:type="pct"/>
            <w:tcBorders>
              <w:top w:val="dashSmallGap" w:sz="4" w:space="0" w:color="auto"/>
              <w:bottom w:val="dashSmallGap" w:sz="4" w:space="0" w:color="auto"/>
            </w:tcBorders>
          </w:tcPr>
          <w:p w14:paraId="207270EC"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9</w:t>
            </w:r>
          </w:p>
        </w:tc>
        <w:tc>
          <w:tcPr>
            <w:tcW w:w="1339" w:type="pct"/>
            <w:tcBorders>
              <w:top w:val="dashSmallGap" w:sz="4" w:space="0" w:color="auto"/>
              <w:bottom w:val="dashSmallGap" w:sz="4" w:space="0" w:color="auto"/>
            </w:tcBorders>
          </w:tcPr>
          <w:p w14:paraId="6162D3DE" w14:textId="77777777" w:rsidR="00FA20C0" w:rsidRPr="00CB5BD4" w:rsidRDefault="00FA20C0" w:rsidP="00FA20C0">
            <w:pPr>
              <w:spacing w:before="40"/>
              <w:jc w:val="both"/>
              <w:rPr>
                <w:rFonts w:cs="Times New Roman"/>
                <w:spacing w:val="-2"/>
                <w:sz w:val="20"/>
                <w:szCs w:val="20"/>
              </w:rPr>
            </w:pPr>
            <w:r w:rsidRPr="00CB5BD4">
              <w:rPr>
                <w:rFonts w:cs="Times New Roman"/>
                <w:spacing w:val="-2"/>
                <w:sz w:val="20"/>
                <w:szCs w:val="20"/>
              </w:rPr>
              <w:t xml:space="preserve">Tiêu chí xây dựng nông thôn mới (NTM) về sử dụng nước tập trung trên 20%, các xã phía Nam huyện Hải Lăng mua nước nhà máy Hòa Bình </w:t>
            </w:r>
            <w:r w:rsidRPr="00CB5BD4">
              <w:rPr>
                <w:rFonts w:cs="Times New Roman"/>
                <w:spacing w:val="-2"/>
                <w:sz w:val="20"/>
                <w:szCs w:val="20"/>
              </w:rPr>
              <w:lastRenderedPageBreak/>
              <w:t>Chương-Phong Điền - Thừa Thiên Huế giá 15.000đ/m3, các xã vùng trũng chưa được cấp nước. Kiến nghị tỉnh sớm có giải pháp đầu tư hệ thống cấp nước sinh hoạt hợp vệ sinh để đảm bảo tiêu chí nước sạch trong xây dựng nông thôn mới.</w:t>
            </w:r>
          </w:p>
        </w:tc>
        <w:tc>
          <w:tcPr>
            <w:tcW w:w="481" w:type="pct"/>
            <w:tcBorders>
              <w:top w:val="dashSmallGap" w:sz="4" w:space="0" w:color="auto"/>
              <w:bottom w:val="dashSmallGap" w:sz="4" w:space="0" w:color="auto"/>
            </w:tcBorders>
          </w:tcPr>
          <w:p w14:paraId="2766C617"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Sở Nông nghiệp và PTNT</w:t>
            </w:r>
          </w:p>
        </w:tc>
        <w:tc>
          <w:tcPr>
            <w:tcW w:w="2606" w:type="pct"/>
            <w:tcBorders>
              <w:top w:val="dashSmallGap" w:sz="4" w:space="0" w:color="auto"/>
              <w:bottom w:val="dashSmallGap" w:sz="4" w:space="0" w:color="auto"/>
            </w:tcBorders>
          </w:tcPr>
          <w:p w14:paraId="2CCA1D0D" w14:textId="4E055E68" w:rsidR="00FA20C0" w:rsidRPr="00CB5BD4" w:rsidRDefault="00FA20C0" w:rsidP="00E9456B">
            <w:pPr>
              <w:spacing w:before="40"/>
              <w:jc w:val="both"/>
              <w:rPr>
                <w:rFonts w:cs="Times New Roman"/>
                <w:spacing w:val="-2"/>
                <w:sz w:val="20"/>
                <w:szCs w:val="20"/>
              </w:rPr>
            </w:pPr>
            <w:r w:rsidRPr="00CB5BD4">
              <w:rPr>
                <w:rFonts w:cs="Times New Roman"/>
                <w:spacing w:val="-2"/>
                <w:sz w:val="20"/>
                <w:szCs w:val="20"/>
              </w:rPr>
              <w:t xml:space="preserve">  Theo Bộ tiêu chí xã nông thôn mới trên địa bàn tỉnh được UBND tỉnh </w:t>
            </w:r>
            <w:r w:rsidRPr="00C6676D">
              <w:rPr>
                <w:rFonts w:cs="Times New Roman"/>
                <w:color w:val="00B050"/>
                <w:spacing w:val="-2"/>
                <w:sz w:val="20"/>
                <w:szCs w:val="20"/>
              </w:rPr>
              <w:t>ban hành</w:t>
            </w:r>
            <w:r w:rsidR="00C6676D" w:rsidRPr="00C6676D">
              <w:rPr>
                <w:rFonts w:cs="Times New Roman"/>
                <w:color w:val="00B050"/>
                <w:spacing w:val="-2"/>
                <w:sz w:val="20"/>
                <w:szCs w:val="20"/>
              </w:rPr>
              <w:t>,</w:t>
            </w:r>
            <w:r w:rsidRPr="00C6676D">
              <w:rPr>
                <w:rFonts w:cs="Times New Roman"/>
                <w:color w:val="00B050"/>
                <w:spacing w:val="-2"/>
                <w:sz w:val="20"/>
                <w:szCs w:val="20"/>
              </w:rPr>
              <w:t xml:space="preserve"> để </w:t>
            </w:r>
            <w:r w:rsidRPr="00CB5BD4">
              <w:rPr>
                <w:rFonts w:cs="Times New Roman"/>
                <w:spacing w:val="-2"/>
                <w:sz w:val="20"/>
                <w:szCs w:val="20"/>
              </w:rPr>
              <w:t>đạt Tiêu chí xây dựng NTM về tỷ lệ hộ gia đình sử dụng nước sạch theo quy chuẩn đạt từ 45% trở lên, trong đó tỷ lệ hộ gia đình sử dụng nước sạch từ hệ thống cấp nước tập trung đạt từ 20% trở lên.</w:t>
            </w:r>
          </w:p>
          <w:p w14:paraId="60C93424" w14:textId="063256B0" w:rsidR="00FA20C0" w:rsidRPr="00CB5BD4" w:rsidRDefault="00FA20C0" w:rsidP="0049472E">
            <w:pPr>
              <w:spacing w:before="40"/>
              <w:jc w:val="both"/>
              <w:rPr>
                <w:rFonts w:cs="Times New Roman"/>
                <w:spacing w:val="-2"/>
                <w:sz w:val="20"/>
                <w:szCs w:val="20"/>
              </w:rPr>
            </w:pPr>
            <w:r w:rsidRPr="00CB5BD4">
              <w:rPr>
                <w:rFonts w:cs="Times New Roman"/>
                <w:spacing w:val="-2"/>
                <w:sz w:val="20"/>
                <w:szCs w:val="20"/>
              </w:rPr>
              <w:lastRenderedPageBreak/>
              <w:t xml:space="preserve">  </w:t>
            </w:r>
            <w:r w:rsidR="00C6676D" w:rsidRPr="00C6676D">
              <w:rPr>
                <w:rFonts w:cs="Times New Roman"/>
                <w:color w:val="00B050"/>
                <w:spacing w:val="-2"/>
                <w:sz w:val="20"/>
                <w:szCs w:val="20"/>
              </w:rPr>
              <w:t xml:space="preserve">Phía </w:t>
            </w:r>
            <w:r w:rsidRPr="00C6676D">
              <w:rPr>
                <w:rFonts w:cs="Times New Roman"/>
                <w:color w:val="00B050"/>
                <w:spacing w:val="-2"/>
                <w:sz w:val="20"/>
                <w:szCs w:val="20"/>
              </w:rPr>
              <w:t xml:space="preserve">Nam huyện Hải Lăng </w:t>
            </w:r>
            <w:r w:rsidR="00C6676D" w:rsidRPr="00C6676D">
              <w:rPr>
                <w:rFonts w:cs="Times New Roman"/>
                <w:color w:val="00B050"/>
                <w:spacing w:val="-2"/>
                <w:sz w:val="20"/>
                <w:szCs w:val="20"/>
              </w:rPr>
              <w:t>có</w:t>
            </w:r>
            <w:r w:rsidRPr="00C6676D">
              <w:rPr>
                <w:rFonts w:cs="Times New Roman"/>
                <w:color w:val="00B050"/>
                <w:spacing w:val="-2"/>
                <w:sz w:val="20"/>
                <w:szCs w:val="20"/>
              </w:rPr>
              <w:t xml:space="preserve"> </w:t>
            </w:r>
            <w:r w:rsidRPr="00CB5BD4">
              <w:rPr>
                <w:rFonts w:cs="Times New Roman"/>
                <w:spacing w:val="-2"/>
                <w:sz w:val="20"/>
                <w:szCs w:val="20"/>
              </w:rPr>
              <w:t>dự án Nhà máy cấp nước xã Hải Chánh với tổng mức đầu tư 20,480 tỷ đồng (từ nguồn vốn theo chương trình hỗ trợ hàng hóa cho ngành nước của Chính phủ Italia và nguồn đối ứng của ngân sách trong nước) do Công ty Cổ phần nước sạch Quảng Trị làm chủ đầu tư</w:t>
            </w:r>
            <w:r w:rsidR="00C6676D">
              <w:rPr>
                <w:rFonts w:cs="Times New Roman"/>
                <w:spacing w:val="-2"/>
                <w:sz w:val="20"/>
                <w:szCs w:val="20"/>
              </w:rPr>
              <w:t xml:space="preserve"> </w:t>
            </w:r>
            <w:r w:rsidR="00C6676D" w:rsidRPr="00C6676D">
              <w:rPr>
                <w:rFonts w:cs="Times New Roman"/>
                <w:color w:val="00B050"/>
                <w:spacing w:val="-2"/>
                <w:sz w:val="20"/>
                <w:szCs w:val="20"/>
              </w:rPr>
              <w:t>dự kiến cấp nước cho khu vực phía Nam huyện Hải Lăng</w:t>
            </w:r>
            <w:r w:rsidR="00C6676D">
              <w:rPr>
                <w:rFonts w:cs="Times New Roman"/>
                <w:color w:val="00B050"/>
                <w:spacing w:val="-2"/>
                <w:sz w:val="20"/>
                <w:szCs w:val="20"/>
              </w:rPr>
              <w:t xml:space="preserve"> và một số vùng lân cận</w:t>
            </w:r>
            <w:r w:rsidRPr="00CB5BD4">
              <w:rPr>
                <w:rFonts w:cs="Times New Roman"/>
                <w:spacing w:val="-2"/>
                <w:sz w:val="20"/>
                <w:szCs w:val="20"/>
              </w:rPr>
              <w:t>. Dự án đang thi công dỡ dang</w:t>
            </w:r>
            <w:r w:rsidR="00C6676D">
              <w:rPr>
                <w:rFonts w:cs="Times New Roman"/>
                <w:spacing w:val="-2"/>
                <w:sz w:val="20"/>
                <w:szCs w:val="20"/>
              </w:rPr>
              <w:t xml:space="preserve"> </w:t>
            </w:r>
            <w:r w:rsidR="00C6676D" w:rsidRPr="00C6676D">
              <w:rPr>
                <w:rFonts w:cs="Times New Roman"/>
                <w:color w:val="00B050"/>
                <w:spacing w:val="-2"/>
                <w:sz w:val="20"/>
                <w:szCs w:val="20"/>
              </w:rPr>
              <w:t>và tạm dừng</w:t>
            </w:r>
            <w:r w:rsidR="00C6676D">
              <w:rPr>
                <w:rFonts w:cs="Times New Roman"/>
                <w:spacing w:val="-2"/>
                <w:sz w:val="20"/>
                <w:szCs w:val="20"/>
              </w:rPr>
              <w:t xml:space="preserve"> </w:t>
            </w:r>
            <w:r w:rsidR="00C6676D" w:rsidRPr="00063837">
              <w:rPr>
                <w:rFonts w:cs="Times New Roman"/>
                <w:color w:val="00B050"/>
                <w:spacing w:val="-2"/>
                <w:sz w:val="20"/>
                <w:szCs w:val="20"/>
              </w:rPr>
              <w:t xml:space="preserve">do </w:t>
            </w:r>
            <w:r w:rsidR="00063837" w:rsidRPr="00063837">
              <w:rPr>
                <w:rFonts w:cs="Times New Roman"/>
                <w:color w:val="00B050"/>
                <w:spacing w:val="-2"/>
                <w:sz w:val="20"/>
                <w:szCs w:val="20"/>
              </w:rPr>
              <w:t>chưa được Bộ Tài chính cung cấp</w:t>
            </w:r>
            <w:r w:rsidR="00063837">
              <w:rPr>
                <w:rFonts w:cs="Times New Roman"/>
                <w:color w:val="00B050"/>
                <w:spacing w:val="-2"/>
                <w:sz w:val="20"/>
                <w:szCs w:val="20"/>
              </w:rPr>
              <w:t xml:space="preserve"> vật tư</w:t>
            </w:r>
            <w:r w:rsidR="00063837" w:rsidRPr="00063837">
              <w:rPr>
                <w:rFonts w:cs="Times New Roman"/>
                <w:color w:val="00B050"/>
                <w:spacing w:val="-2"/>
                <w:sz w:val="20"/>
                <w:szCs w:val="20"/>
              </w:rPr>
              <w:t xml:space="preserve"> thiết bị</w:t>
            </w:r>
            <w:r w:rsidRPr="00063837">
              <w:rPr>
                <w:rFonts w:cs="Times New Roman"/>
                <w:color w:val="00B050"/>
                <w:spacing w:val="-2"/>
                <w:sz w:val="20"/>
                <w:szCs w:val="20"/>
              </w:rPr>
              <w:t>.</w:t>
            </w:r>
            <w:r w:rsidRPr="00CB5BD4">
              <w:rPr>
                <w:rFonts w:cs="Times New Roman"/>
                <w:spacing w:val="-2"/>
                <w:sz w:val="20"/>
                <w:szCs w:val="20"/>
              </w:rPr>
              <w:t xml:space="preserve"> Do đó, UBND tỉnh </w:t>
            </w:r>
            <w:r w:rsidR="00063837" w:rsidRPr="00063837">
              <w:rPr>
                <w:rFonts w:cs="Times New Roman"/>
                <w:color w:val="00B050"/>
                <w:spacing w:val="-2"/>
                <w:sz w:val="20"/>
                <w:szCs w:val="20"/>
              </w:rPr>
              <w:t>đã</w:t>
            </w:r>
            <w:r w:rsidRPr="00063837">
              <w:rPr>
                <w:rFonts w:cs="Times New Roman"/>
                <w:color w:val="00B050"/>
                <w:spacing w:val="-2"/>
                <w:sz w:val="20"/>
                <w:szCs w:val="20"/>
              </w:rPr>
              <w:t xml:space="preserve"> </w:t>
            </w:r>
            <w:r w:rsidR="00063837" w:rsidRPr="00063837">
              <w:rPr>
                <w:rFonts w:cs="Times New Roman"/>
                <w:color w:val="00B050"/>
                <w:spacing w:val="-2"/>
                <w:sz w:val="20"/>
                <w:szCs w:val="20"/>
              </w:rPr>
              <w:t xml:space="preserve">nhiều </w:t>
            </w:r>
            <w:r w:rsidR="00063837">
              <w:rPr>
                <w:rFonts w:cs="Times New Roman"/>
                <w:color w:val="00B050"/>
                <w:spacing w:val="-2"/>
                <w:sz w:val="20"/>
                <w:szCs w:val="20"/>
              </w:rPr>
              <w:t>lần đề</w:t>
            </w:r>
            <w:r w:rsidRPr="00063837">
              <w:rPr>
                <w:rFonts w:cs="Times New Roman"/>
                <w:color w:val="00B050"/>
                <w:spacing w:val="-2"/>
                <w:sz w:val="20"/>
                <w:szCs w:val="20"/>
              </w:rPr>
              <w:t xml:space="preserve"> nghị với Bộ Tài chính</w:t>
            </w:r>
            <w:r w:rsidR="00063837">
              <w:rPr>
                <w:rFonts w:cs="Times New Roman"/>
                <w:color w:val="00B050"/>
                <w:spacing w:val="-2"/>
                <w:sz w:val="20"/>
                <w:szCs w:val="20"/>
              </w:rPr>
              <w:t xml:space="preserve"> </w:t>
            </w:r>
            <w:r w:rsidR="00063837" w:rsidRPr="00063837">
              <w:rPr>
                <w:rFonts w:cs="Times New Roman"/>
                <w:color w:val="00B050"/>
                <w:spacing w:val="-2"/>
                <w:sz w:val="20"/>
                <w:szCs w:val="20"/>
              </w:rPr>
              <w:t>đẩy nhanh tiến độ mua sắm đảm bảo cung cấp</w:t>
            </w:r>
            <w:r w:rsidR="00063837">
              <w:rPr>
                <w:rFonts w:cs="Times New Roman"/>
                <w:color w:val="00B050"/>
                <w:spacing w:val="-2"/>
                <w:sz w:val="20"/>
                <w:szCs w:val="20"/>
              </w:rPr>
              <w:t xml:space="preserve"> </w:t>
            </w:r>
            <w:r w:rsidR="00063837" w:rsidRPr="00063837">
              <w:rPr>
                <w:rFonts w:cs="Times New Roman"/>
                <w:color w:val="00B050"/>
                <w:spacing w:val="-2"/>
                <w:sz w:val="20"/>
                <w:szCs w:val="20"/>
              </w:rPr>
              <w:t>vật tư thiết bị cho công trình</w:t>
            </w:r>
            <w:r w:rsidR="00063837">
              <w:rPr>
                <w:rFonts w:cs="Times New Roman"/>
                <w:color w:val="00B050"/>
                <w:spacing w:val="-2"/>
                <w:sz w:val="20"/>
                <w:szCs w:val="20"/>
              </w:rPr>
              <w:t xml:space="preserve"> hoặc </w:t>
            </w:r>
            <w:r w:rsidR="00063837" w:rsidRPr="00063837">
              <w:rPr>
                <w:rFonts w:cs="Times New Roman"/>
                <w:color w:val="00B050"/>
                <w:spacing w:val="-2"/>
                <w:sz w:val="20"/>
                <w:szCs w:val="20"/>
              </w:rPr>
              <w:t xml:space="preserve">cho phép </w:t>
            </w:r>
            <w:r w:rsidR="00063837">
              <w:rPr>
                <w:rFonts w:cs="Times New Roman"/>
                <w:color w:val="00B050"/>
                <w:spacing w:val="-2"/>
                <w:sz w:val="20"/>
                <w:szCs w:val="20"/>
              </w:rPr>
              <w:t xml:space="preserve">chấm dứt thực hiện dự án để quyết toán các hạng mục công trình đã đầu tư và </w:t>
            </w:r>
            <w:r w:rsidR="00063837" w:rsidRPr="00063837">
              <w:rPr>
                <w:rFonts w:cs="Times New Roman"/>
                <w:color w:val="00B050"/>
                <w:spacing w:val="-2"/>
                <w:sz w:val="20"/>
                <w:szCs w:val="20"/>
              </w:rPr>
              <w:t>ưu tiên bố trí nguồn vốn dự phòng ngân sách Trung ương</w:t>
            </w:r>
            <w:r w:rsidR="00063837">
              <w:rPr>
                <w:rFonts w:cs="Times New Roman"/>
                <w:color w:val="00B050"/>
                <w:spacing w:val="-2"/>
                <w:sz w:val="20"/>
                <w:szCs w:val="20"/>
              </w:rPr>
              <w:t xml:space="preserve"> hoặc </w:t>
            </w:r>
            <w:r w:rsidR="00063837" w:rsidRPr="00063837">
              <w:rPr>
                <w:rFonts w:cs="Times New Roman"/>
                <w:color w:val="00B050"/>
                <w:spacing w:val="-2"/>
                <w:sz w:val="20"/>
                <w:szCs w:val="20"/>
              </w:rPr>
              <w:t>giao cho UBND tỉnh cân đối ngân sách địa phương và các nguồn vốn xã hội hóa để triển khai thực hiện nhằm sớm đưa vào sử dụng, tránh lãng phí gây bức xúc trong dư luận</w:t>
            </w:r>
            <w:r w:rsidR="00063837">
              <w:rPr>
                <w:rFonts w:cs="Times New Roman"/>
                <w:color w:val="00B050"/>
                <w:spacing w:val="-2"/>
                <w:sz w:val="20"/>
                <w:szCs w:val="20"/>
              </w:rPr>
              <w:t xml:space="preserve">. </w:t>
            </w:r>
            <w:r w:rsidR="0049472E">
              <w:rPr>
                <w:rFonts w:cs="Times New Roman"/>
                <w:color w:val="00B050"/>
                <w:spacing w:val="-2"/>
                <w:sz w:val="20"/>
                <w:szCs w:val="20"/>
              </w:rPr>
              <w:t xml:space="preserve">Hiện nay, </w:t>
            </w:r>
            <w:r w:rsidR="0049472E" w:rsidRPr="0049472E">
              <w:rPr>
                <w:rFonts w:cs="Times New Roman"/>
                <w:color w:val="00B050"/>
                <w:spacing w:val="-2"/>
                <w:sz w:val="20"/>
                <w:szCs w:val="20"/>
              </w:rPr>
              <w:t>Bộ Tài chính đã dự thảo Văn bản báo cáo Thủ tướng Chính phủ đề xuất không gia hạn Hiệp định để thực hiện</w:t>
            </w:r>
            <w:r w:rsidR="0049472E">
              <w:rPr>
                <w:rFonts w:cs="Times New Roman"/>
                <w:color w:val="00B050"/>
                <w:spacing w:val="-2"/>
                <w:sz w:val="20"/>
                <w:szCs w:val="20"/>
              </w:rPr>
              <w:t xml:space="preserve"> dự án lấy ý kiến tham gia của các Bộ ngành, địa phương liên quan (trong đó có tỉnh Quảng Trị). Sau khi </w:t>
            </w:r>
            <w:r w:rsidR="0049472E" w:rsidRPr="0049472E">
              <w:rPr>
                <w:rFonts w:cs="Times New Roman"/>
                <w:color w:val="00B050"/>
                <w:spacing w:val="-2"/>
                <w:sz w:val="20"/>
                <w:szCs w:val="20"/>
              </w:rPr>
              <w:t>Thủ tướng Chính phủ</w:t>
            </w:r>
            <w:r w:rsidR="0049472E">
              <w:rPr>
                <w:rFonts w:cs="Times New Roman"/>
                <w:color w:val="00B050"/>
                <w:spacing w:val="-2"/>
                <w:sz w:val="20"/>
                <w:szCs w:val="20"/>
              </w:rPr>
              <w:t xml:space="preserve"> không gia hạn và chấm dứt Hiệp định, UBND tỉnh sẽ </w:t>
            </w:r>
            <w:r w:rsidR="0049472E" w:rsidRPr="0049472E">
              <w:rPr>
                <w:rFonts w:cs="Times New Roman"/>
                <w:color w:val="00B050"/>
                <w:spacing w:val="-2"/>
                <w:sz w:val="20"/>
                <w:szCs w:val="20"/>
              </w:rPr>
              <w:t>chỉ đạo</w:t>
            </w:r>
            <w:r w:rsidRPr="0049472E">
              <w:rPr>
                <w:rFonts w:cs="Times New Roman"/>
                <w:color w:val="00B050"/>
                <w:spacing w:val="-2"/>
                <w:sz w:val="20"/>
                <w:szCs w:val="20"/>
              </w:rPr>
              <w:t xml:space="preserve"> Công ty Cổ phần </w:t>
            </w:r>
            <w:r w:rsidR="0049472E" w:rsidRPr="0049472E">
              <w:rPr>
                <w:rFonts w:cs="Times New Roman"/>
                <w:color w:val="00B050"/>
                <w:spacing w:val="-2"/>
                <w:sz w:val="20"/>
                <w:szCs w:val="20"/>
              </w:rPr>
              <w:t>N</w:t>
            </w:r>
            <w:r w:rsidRPr="0049472E">
              <w:rPr>
                <w:rFonts w:cs="Times New Roman"/>
                <w:color w:val="00B050"/>
                <w:spacing w:val="-2"/>
                <w:sz w:val="20"/>
                <w:szCs w:val="20"/>
              </w:rPr>
              <w:t>ước sạch Quảng Trị rà soát tổng mức đầu tư phần còn lại chưa thực hiện làm cơ sở xác định chi phí cần bố trí và tái cấu trúc lại dự án để báo cáo HĐND tỉnh bố trí nguồn ngân sách địa phương</w:t>
            </w:r>
            <w:r w:rsidR="0049472E" w:rsidRPr="0049472E">
              <w:rPr>
                <w:rFonts w:cs="Times New Roman"/>
                <w:color w:val="00B050"/>
                <w:spacing w:val="-2"/>
                <w:sz w:val="20"/>
                <w:szCs w:val="20"/>
              </w:rPr>
              <w:t xml:space="preserve"> hoặc kêu gọi xã hội hóa</w:t>
            </w:r>
            <w:r w:rsidRPr="0049472E">
              <w:rPr>
                <w:rFonts w:cs="Times New Roman"/>
                <w:color w:val="00B050"/>
                <w:spacing w:val="-2"/>
                <w:sz w:val="20"/>
                <w:szCs w:val="20"/>
              </w:rPr>
              <w:t xml:space="preserve"> thực hiện hoàn thành công trình nhằm đáp ứng nhu cầu sử dụng nước của người dân.</w:t>
            </w:r>
          </w:p>
          <w:p w14:paraId="21E240AA" w14:textId="124C404B" w:rsidR="00FA20C0" w:rsidRPr="00CB5BD4" w:rsidRDefault="00FA20C0" w:rsidP="00E9456B">
            <w:pPr>
              <w:spacing w:before="40"/>
              <w:jc w:val="both"/>
              <w:rPr>
                <w:rFonts w:cs="Times New Roman"/>
                <w:spacing w:val="-2"/>
                <w:sz w:val="20"/>
                <w:szCs w:val="20"/>
              </w:rPr>
            </w:pPr>
            <w:r w:rsidRPr="00CB5BD4">
              <w:rPr>
                <w:rFonts w:cs="Times New Roman"/>
                <w:spacing w:val="-2"/>
                <w:sz w:val="20"/>
                <w:szCs w:val="20"/>
              </w:rPr>
              <w:t xml:space="preserve">  Bên cạnh đó, </w:t>
            </w:r>
            <w:r w:rsidR="0049472E" w:rsidRPr="0049472E">
              <w:rPr>
                <w:rFonts w:cs="Times New Roman"/>
                <w:color w:val="00B050"/>
                <w:spacing w:val="-2"/>
                <w:sz w:val="20"/>
                <w:szCs w:val="20"/>
              </w:rPr>
              <w:t>UBND tỉnh đã chỉ đạo</w:t>
            </w:r>
            <w:r w:rsidRPr="0049472E">
              <w:rPr>
                <w:rFonts w:cs="Times New Roman"/>
                <w:color w:val="00B050"/>
                <w:spacing w:val="-2"/>
                <w:sz w:val="20"/>
                <w:szCs w:val="20"/>
              </w:rPr>
              <w:t xml:space="preserve"> </w:t>
            </w:r>
            <w:r w:rsidRPr="00CB5BD4">
              <w:rPr>
                <w:rFonts w:cs="Times New Roman"/>
                <w:spacing w:val="-2"/>
                <w:sz w:val="20"/>
                <w:szCs w:val="20"/>
              </w:rPr>
              <w:t>UBND huyện Hải Lăng, Sở Kế hoạch và Đầu tư, Sở Tài chính</w:t>
            </w:r>
            <w:r w:rsidRPr="00C85F72">
              <w:rPr>
                <w:rFonts w:cs="Times New Roman"/>
                <w:spacing w:val="-2"/>
                <w:sz w:val="20"/>
                <w:szCs w:val="20"/>
              </w:rPr>
              <w:t xml:space="preserve"> </w:t>
            </w:r>
            <w:r w:rsidR="00C85F72" w:rsidRPr="00C85F72">
              <w:rPr>
                <w:rFonts w:cs="Times New Roman"/>
                <w:spacing w:val="-2"/>
                <w:sz w:val="20"/>
                <w:szCs w:val="20"/>
              </w:rPr>
              <w:t>xem xét</w:t>
            </w:r>
            <w:r w:rsidRPr="00C85F72">
              <w:rPr>
                <w:rFonts w:cs="Times New Roman"/>
                <w:spacing w:val="-2"/>
                <w:sz w:val="20"/>
                <w:szCs w:val="20"/>
              </w:rPr>
              <w:t xml:space="preserve"> </w:t>
            </w:r>
            <w:r w:rsidRPr="00CB5BD4">
              <w:rPr>
                <w:rFonts w:cs="Times New Roman"/>
                <w:spacing w:val="-2"/>
                <w:sz w:val="20"/>
                <w:szCs w:val="20"/>
              </w:rPr>
              <w:t>bố trí vốn từ nguồn kinh phí của Chương trình MTQG xây dựng nông thôn mới giai đoạn 2021-2025 để đầu tư xây dựng, nâng cấp, duy tu, bảo dưỡng các công trình cấp nước sạch trên địa bàn các xã nói trên. Ngoài ra, UBND huyện Hải Lăng cũng cần tranh thủ nguồn vốn các Chương trình, Dự án khác, các tổ chức Phi chính phủ và huy động nguồn vốn trong dân để lồng ghép với nguồn vốn này.</w:t>
            </w:r>
          </w:p>
          <w:p w14:paraId="7FD78FB2" w14:textId="15082CF7" w:rsidR="00FA20C0" w:rsidRPr="00CB5BD4" w:rsidRDefault="00FA20C0" w:rsidP="00E9456B">
            <w:pPr>
              <w:spacing w:before="40"/>
              <w:jc w:val="both"/>
              <w:rPr>
                <w:rFonts w:cs="Times New Roman"/>
                <w:spacing w:val="-2"/>
                <w:sz w:val="20"/>
                <w:szCs w:val="20"/>
              </w:rPr>
            </w:pPr>
            <w:r w:rsidRPr="00CB5BD4">
              <w:rPr>
                <w:rFonts w:cs="Times New Roman"/>
                <w:spacing w:val="-2"/>
                <w:sz w:val="20"/>
                <w:szCs w:val="20"/>
              </w:rPr>
              <w:t xml:space="preserve">  Về lâu dài, UBND tỉnh</w:t>
            </w:r>
            <w:r w:rsidR="0049472E">
              <w:rPr>
                <w:rFonts w:cs="Times New Roman"/>
                <w:spacing w:val="-2"/>
                <w:sz w:val="20"/>
                <w:szCs w:val="20"/>
              </w:rPr>
              <w:t xml:space="preserve"> </w:t>
            </w:r>
            <w:r w:rsidR="0049472E" w:rsidRPr="0049472E">
              <w:rPr>
                <w:rFonts w:cs="Times New Roman"/>
                <w:color w:val="00B050"/>
                <w:spacing w:val="-2"/>
                <w:sz w:val="20"/>
                <w:szCs w:val="20"/>
              </w:rPr>
              <w:t>đang</w:t>
            </w:r>
            <w:r w:rsidRPr="0049472E">
              <w:rPr>
                <w:rFonts w:cs="Times New Roman"/>
                <w:color w:val="00B050"/>
                <w:spacing w:val="-2"/>
                <w:sz w:val="20"/>
                <w:szCs w:val="20"/>
              </w:rPr>
              <w:t xml:space="preserve"> </w:t>
            </w:r>
            <w:r w:rsidRPr="00CB5BD4">
              <w:rPr>
                <w:rFonts w:cs="Times New Roman"/>
                <w:spacing w:val="-2"/>
                <w:sz w:val="20"/>
                <w:szCs w:val="20"/>
              </w:rPr>
              <w:t xml:space="preserve">đề xuất với Bộ Nông nghiệp và PTNT báo cáo Thủ tướng </w:t>
            </w:r>
            <w:r w:rsidR="0049472E" w:rsidRPr="0049472E">
              <w:rPr>
                <w:rFonts w:cs="Times New Roman"/>
                <w:color w:val="00B050"/>
                <w:spacing w:val="-2"/>
                <w:sz w:val="20"/>
                <w:szCs w:val="20"/>
              </w:rPr>
              <w:t xml:space="preserve">Chính phủ </w:t>
            </w:r>
            <w:r w:rsidRPr="00CB5BD4">
              <w:rPr>
                <w:rFonts w:cs="Times New Roman"/>
                <w:spacing w:val="-2"/>
                <w:sz w:val="20"/>
                <w:szCs w:val="20"/>
              </w:rPr>
              <w:t>đề xuất dự án “Nước sạch và Vệ sinh nông thôn bền vững và ứng phó với biển đổi khí hậu” giai đoạn 2024-2029 vốn vay Ngân hàng Thế giới với tổng vốn đầu tư dự kiến 694,319 tỷ đồng có quy mô dự kiến xây dựng 05 hệ thống công trình cấp nước tập trung để cấp cho 39 xã trên địa bàn tỉnh với 51.146</w:t>
            </w:r>
            <w:r w:rsidR="0049472E">
              <w:rPr>
                <w:rFonts w:cs="Times New Roman"/>
                <w:spacing w:val="-2"/>
                <w:sz w:val="20"/>
                <w:szCs w:val="20"/>
              </w:rPr>
              <w:t xml:space="preserve"> </w:t>
            </w:r>
            <w:r w:rsidRPr="00CB5BD4">
              <w:rPr>
                <w:rFonts w:cs="Times New Roman"/>
                <w:spacing w:val="-2"/>
                <w:sz w:val="20"/>
                <w:szCs w:val="20"/>
              </w:rPr>
              <w:t xml:space="preserve">hộ. Hiện nay, Đề xuất dự án đang được bổ sung, chỉnh sửa theo yêu cầu của Bộ Tài chính, Bộ Kế hoạch và Đầu tư (lần 3). Trong phạm vi dự án có dự kiến đầu tư xây dựng dự án Hệ thống cấp nước sạch liên xã vùng Nam Hải Lăng với tổng mức dự kiến </w:t>
            </w:r>
            <w:r w:rsidRPr="00CB5BD4">
              <w:rPr>
                <w:rFonts w:cs="Times New Roman"/>
                <w:b/>
                <w:spacing w:val="-2"/>
                <w:sz w:val="20"/>
                <w:szCs w:val="20"/>
              </w:rPr>
              <w:t>151,045</w:t>
            </w:r>
            <w:r w:rsidRPr="00CB5BD4">
              <w:rPr>
                <w:rFonts w:cs="Times New Roman"/>
                <w:spacing w:val="-2"/>
                <w:sz w:val="20"/>
                <w:szCs w:val="20"/>
              </w:rPr>
              <w:t xml:space="preserve"> </w:t>
            </w:r>
            <w:r w:rsidRPr="00CB5BD4">
              <w:rPr>
                <w:rFonts w:cs="Times New Roman"/>
                <w:b/>
                <w:spacing w:val="-2"/>
                <w:sz w:val="20"/>
                <w:szCs w:val="20"/>
              </w:rPr>
              <w:t>tỷ đồng</w:t>
            </w:r>
            <w:r w:rsidRPr="00CB5BD4">
              <w:rPr>
                <w:rFonts w:cs="Times New Roman"/>
                <w:spacing w:val="-2"/>
                <w:sz w:val="20"/>
                <w:szCs w:val="20"/>
              </w:rPr>
              <w:t xml:space="preserve"> nhằm cấp nước sạch cho </w:t>
            </w:r>
            <w:r w:rsidRPr="00CB5BD4">
              <w:rPr>
                <w:rFonts w:cs="Times New Roman"/>
                <w:b/>
                <w:spacing w:val="-2"/>
                <w:sz w:val="20"/>
                <w:szCs w:val="20"/>
              </w:rPr>
              <w:t>11.134</w:t>
            </w:r>
            <w:r w:rsidRPr="00CB5BD4">
              <w:rPr>
                <w:rFonts w:cs="Times New Roman"/>
                <w:spacing w:val="-2"/>
                <w:sz w:val="20"/>
                <w:szCs w:val="20"/>
              </w:rPr>
              <w:t xml:space="preserve"> </w:t>
            </w:r>
            <w:r w:rsidRPr="00CB5BD4">
              <w:rPr>
                <w:rFonts w:cs="Times New Roman"/>
                <w:b/>
                <w:spacing w:val="-2"/>
                <w:sz w:val="20"/>
                <w:szCs w:val="20"/>
              </w:rPr>
              <w:t>hộ</w:t>
            </w:r>
            <w:r w:rsidRPr="00CB5BD4">
              <w:rPr>
                <w:rFonts w:cs="Times New Roman"/>
                <w:spacing w:val="-2"/>
                <w:sz w:val="20"/>
                <w:szCs w:val="20"/>
              </w:rPr>
              <w:t xml:space="preserve"> thuộc 09 xã khu vực phía Nam huyện Hải Lăng (bao gồm: Hải Sơn, Hải Phong, Hải Dương, Hải Quế, Hải Trường, Hải Chánh, Hải An, Hải Khê và xã Hải Phú).</w:t>
            </w:r>
          </w:p>
        </w:tc>
        <w:tc>
          <w:tcPr>
            <w:tcW w:w="373" w:type="pct"/>
            <w:tcBorders>
              <w:top w:val="dashSmallGap" w:sz="4" w:space="0" w:color="auto"/>
              <w:bottom w:val="dashSmallGap" w:sz="4" w:space="0" w:color="auto"/>
            </w:tcBorders>
          </w:tcPr>
          <w:p w14:paraId="0BB0ACFB" w14:textId="77777777" w:rsidR="00FA20C0" w:rsidRPr="00CB5BD4" w:rsidRDefault="00FA20C0" w:rsidP="00FA20C0">
            <w:pPr>
              <w:spacing w:before="40"/>
              <w:jc w:val="both"/>
              <w:rPr>
                <w:rFonts w:cs="Times New Roman"/>
                <w:spacing w:val="-2"/>
                <w:sz w:val="20"/>
                <w:szCs w:val="20"/>
              </w:rPr>
            </w:pPr>
          </w:p>
        </w:tc>
      </w:tr>
      <w:tr w:rsidR="00CB5BD4" w:rsidRPr="00CB5BD4" w14:paraId="3CC23AA6" w14:textId="77777777" w:rsidTr="00FA20C0">
        <w:tc>
          <w:tcPr>
            <w:tcW w:w="201" w:type="pct"/>
            <w:tcBorders>
              <w:top w:val="dashSmallGap" w:sz="4" w:space="0" w:color="auto"/>
              <w:bottom w:val="dashSmallGap" w:sz="4" w:space="0" w:color="auto"/>
            </w:tcBorders>
          </w:tcPr>
          <w:p w14:paraId="68531AC9"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10</w:t>
            </w:r>
          </w:p>
        </w:tc>
        <w:tc>
          <w:tcPr>
            <w:tcW w:w="1339" w:type="pct"/>
            <w:tcBorders>
              <w:top w:val="dashSmallGap" w:sz="4" w:space="0" w:color="auto"/>
              <w:bottom w:val="dashSmallGap" w:sz="4" w:space="0" w:color="auto"/>
            </w:tcBorders>
          </w:tcPr>
          <w:p w14:paraId="57377233" w14:textId="77777777" w:rsidR="00FA20C0" w:rsidRPr="00CB5BD4" w:rsidRDefault="00FA20C0" w:rsidP="00FA20C0">
            <w:pPr>
              <w:spacing w:before="40"/>
              <w:jc w:val="both"/>
              <w:rPr>
                <w:rFonts w:cs="Times New Roman"/>
                <w:b/>
                <w:spacing w:val="-2"/>
                <w:sz w:val="20"/>
                <w:szCs w:val="20"/>
              </w:rPr>
            </w:pPr>
            <w:r w:rsidRPr="00CB5BD4">
              <w:rPr>
                <w:rFonts w:cs="Times New Roman"/>
                <w:b/>
                <w:spacing w:val="-2"/>
                <w:sz w:val="20"/>
                <w:szCs w:val="20"/>
              </w:rPr>
              <w:t xml:space="preserve">Nhóm các ý kiến, kiến nghị về nước sạch </w:t>
            </w:r>
            <w:r w:rsidRPr="00CB5BD4">
              <w:rPr>
                <w:rFonts w:cs="Times New Roman"/>
                <w:b/>
                <w:spacing w:val="-2"/>
                <w:sz w:val="20"/>
                <w:szCs w:val="20"/>
              </w:rPr>
              <w:lastRenderedPageBreak/>
              <w:t>nông thôn</w:t>
            </w:r>
          </w:p>
          <w:p w14:paraId="0524FEEC" w14:textId="77777777" w:rsidR="00FA20C0" w:rsidRPr="00CB5BD4" w:rsidRDefault="00FA20C0" w:rsidP="00FA20C0">
            <w:pPr>
              <w:spacing w:before="40"/>
              <w:jc w:val="both"/>
              <w:rPr>
                <w:rFonts w:cs="Times New Roman"/>
                <w:spacing w:val="-2"/>
                <w:sz w:val="20"/>
                <w:szCs w:val="20"/>
              </w:rPr>
            </w:pPr>
            <w:r w:rsidRPr="00CB5BD4">
              <w:rPr>
                <w:rFonts w:cs="Times New Roman"/>
                <w:b/>
                <w:spacing w:val="-2"/>
                <w:sz w:val="20"/>
                <w:szCs w:val="20"/>
              </w:rPr>
              <w:t>- Cử tri các xã của huyện Triệu Phong kiến nghị:</w:t>
            </w:r>
            <w:r w:rsidRPr="00CB5BD4">
              <w:rPr>
                <w:rFonts w:cs="Times New Roman"/>
                <w:spacing w:val="-2"/>
                <w:sz w:val="20"/>
                <w:szCs w:val="20"/>
              </w:rPr>
              <w:t xml:space="preserve"> Đề nghị các cấp quan tâm hỗ trợ chương trình nước sạch cho nông thôn để nhân dân yên tâm sử dụng trong sinh hoạt hàng ngày, vì chất lượng nước ngầm hiện nay nhiều nơi bị ô nhiễm, không đảm bảo an toàn cho người dân khi sử dụng.</w:t>
            </w:r>
          </w:p>
          <w:p w14:paraId="775468E4" w14:textId="77777777" w:rsidR="00FA20C0" w:rsidRPr="00CB5BD4" w:rsidRDefault="00FA20C0" w:rsidP="00FA20C0">
            <w:pPr>
              <w:spacing w:before="40"/>
              <w:jc w:val="both"/>
              <w:rPr>
                <w:rFonts w:cs="Times New Roman"/>
                <w:b/>
                <w:spacing w:val="-2"/>
                <w:sz w:val="20"/>
                <w:szCs w:val="20"/>
              </w:rPr>
            </w:pPr>
            <w:r w:rsidRPr="00CB5BD4">
              <w:rPr>
                <w:rFonts w:cs="Times New Roman"/>
                <w:b/>
                <w:spacing w:val="-2"/>
                <w:sz w:val="20"/>
                <w:szCs w:val="20"/>
              </w:rPr>
              <w:t>- Cử tri xã Gio Hải kiến nghị:</w:t>
            </w:r>
            <w:r w:rsidRPr="00CB5BD4">
              <w:rPr>
                <w:rFonts w:cs="Times New Roman"/>
                <w:spacing w:val="-2"/>
                <w:sz w:val="20"/>
                <w:szCs w:val="20"/>
              </w:rPr>
              <w:t xml:space="preserve"> Về vấn đề nước sạch trong sinh hoạt cho bà con nhân dân trên địa bàn xã Gio Hải, nguồn nước bà con nhân dân đang sử dụng bị nhiễm phèn, nhiễm mặn gây bệnh, ảnh hưởng đến đời sống của nhân dân. Đề nghị tỉnh, huyện quan tâm đầu tư dự án nước sạch cho các thôn 4 - 5 - 6 và thôn Tân Hải, xã Gio Hải để phục vụ đời sống và sinh hoạt của nhân dân.</w:t>
            </w:r>
          </w:p>
        </w:tc>
        <w:tc>
          <w:tcPr>
            <w:tcW w:w="481" w:type="pct"/>
            <w:tcBorders>
              <w:top w:val="dashSmallGap" w:sz="4" w:space="0" w:color="auto"/>
              <w:bottom w:val="dashSmallGap" w:sz="4" w:space="0" w:color="auto"/>
            </w:tcBorders>
          </w:tcPr>
          <w:p w14:paraId="7C48E5C4"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 xml:space="preserve">Sở Nông </w:t>
            </w:r>
            <w:r w:rsidRPr="00CB5BD4">
              <w:rPr>
                <w:rFonts w:cs="Times New Roman"/>
                <w:spacing w:val="-2"/>
                <w:sz w:val="20"/>
                <w:szCs w:val="20"/>
              </w:rPr>
              <w:lastRenderedPageBreak/>
              <w:t>nghiệp và PTNT</w:t>
            </w:r>
          </w:p>
        </w:tc>
        <w:tc>
          <w:tcPr>
            <w:tcW w:w="2606" w:type="pct"/>
            <w:tcBorders>
              <w:top w:val="dashSmallGap" w:sz="4" w:space="0" w:color="auto"/>
              <w:bottom w:val="dashSmallGap" w:sz="4" w:space="0" w:color="auto"/>
            </w:tcBorders>
          </w:tcPr>
          <w:p w14:paraId="13A3829F" w14:textId="1759C9DE" w:rsidR="00FA20C0" w:rsidRPr="00CB5BD4" w:rsidRDefault="00FA20C0" w:rsidP="00E9456B">
            <w:pPr>
              <w:spacing w:before="40"/>
              <w:jc w:val="both"/>
              <w:rPr>
                <w:rFonts w:cs="Times New Roman"/>
                <w:spacing w:val="-2"/>
                <w:sz w:val="20"/>
                <w:szCs w:val="20"/>
              </w:rPr>
            </w:pPr>
            <w:r w:rsidRPr="00CB5BD4">
              <w:rPr>
                <w:rFonts w:cs="Times New Roman"/>
                <w:spacing w:val="-2"/>
                <w:sz w:val="20"/>
                <w:szCs w:val="20"/>
              </w:rPr>
              <w:lastRenderedPageBreak/>
              <w:t xml:space="preserve">Việc đề nghị của cử tri là thực sự cần thiết. Do đó, </w:t>
            </w:r>
            <w:r w:rsidR="0049472E" w:rsidRPr="0049472E">
              <w:rPr>
                <w:rFonts w:cs="Times New Roman"/>
                <w:color w:val="00B050"/>
                <w:spacing w:val="-2"/>
                <w:sz w:val="20"/>
                <w:szCs w:val="20"/>
              </w:rPr>
              <w:t>UBND tỉnh đã chỉ đạo</w:t>
            </w:r>
            <w:r w:rsidRPr="0049472E">
              <w:rPr>
                <w:rFonts w:cs="Times New Roman"/>
                <w:color w:val="00B050"/>
                <w:spacing w:val="-2"/>
                <w:sz w:val="20"/>
                <w:szCs w:val="20"/>
              </w:rPr>
              <w:t xml:space="preserve"> </w:t>
            </w:r>
            <w:r w:rsidRPr="00CB5BD4">
              <w:rPr>
                <w:rFonts w:cs="Times New Roman"/>
                <w:spacing w:val="-2"/>
                <w:sz w:val="20"/>
                <w:szCs w:val="20"/>
              </w:rPr>
              <w:t xml:space="preserve">các Sở ngành tham </w:t>
            </w:r>
            <w:r w:rsidRPr="00CB5BD4">
              <w:rPr>
                <w:rFonts w:cs="Times New Roman"/>
                <w:spacing w:val="-2"/>
                <w:sz w:val="20"/>
                <w:szCs w:val="20"/>
              </w:rPr>
              <w:lastRenderedPageBreak/>
              <w:t>mưu cho HĐND tỉnh, UBND tỉnh ưu tiên nguồn lực để kịp thời triển khai các dự án nhằm cấp nước sinh hoạt cho người dân, đáp ứng nhu cầu, nguyện vọng của cử tri.</w:t>
            </w:r>
          </w:p>
          <w:p w14:paraId="02D6CF54" w14:textId="014BDD7C" w:rsidR="00FA20C0" w:rsidRPr="00CB5BD4" w:rsidRDefault="00FA20C0" w:rsidP="00E9456B">
            <w:pPr>
              <w:spacing w:before="40"/>
              <w:jc w:val="both"/>
              <w:rPr>
                <w:rFonts w:cs="Times New Roman"/>
                <w:spacing w:val="-2"/>
                <w:sz w:val="20"/>
                <w:szCs w:val="20"/>
              </w:rPr>
            </w:pPr>
            <w:r w:rsidRPr="00CB5BD4">
              <w:rPr>
                <w:rFonts w:cs="Times New Roman"/>
                <w:spacing w:val="-2"/>
                <w:sz w:val="20"/>
                <w:szCs w:val="20"/>
              </w:rPr>
              <w:t xml:space="preserve">Bên cạnh đó, hiện </w:t>
            </w:r>
            <w:r w:rsidRPr="0049472E">
              <w:rPr>
                <w:rFonts w:cs="Times New Roman"/>
                <w:color w:val="00B050"/>
                <w:spacing w:val="-2"/>
                <w:sz w:val="20"/>
                <w:szCs w:val="20"/>
              </w:rPr>
              <w:t xml:space="preserve">nay, </w:t>
            </w:r>
            <w:r w:rsidR="0049472E" w:rsidRPr="0049472E">
              <w:rPr>
                <w:rFonts w:cs="Times New Roman"/>
                <w:color w:val="00B050"/>
                <w:spacing w:val="-2"/>
                <w:sz w:val="20"/>
                <w:szCs w:val="20"/>
              </w:rPr>
              <w:t xml:space="preserve">UBND tỉnh đang </w:t>
            </w:r>
            <w:r w:rsidRPr="00CB5BD4">
              <w:rPr>
                <w:rFonts w:cs="Times New Roman"/>
                <w:spacing w:val="-2"/>
                <w:sz w:val="20"/>
                <w:szCs w:val="20"/>
              </w:rPr>
              <w:t>đề xuất với Bộ Nông nghiệp và PTNT báo cáo Thủ tướng</w:t>
            </w:r>
            <w:r w:rsidR="0049472E">
              <w:rPr>
                <w:rFonts w:cs="Times New Roman"/>
                <w:spacing w:val="-2"/>
                <w:sz w:val="20"/>
                <w:szCs w:val="20"/>
              </w:rPr>
              <w:t xml:space="preserve"> </w:t>
            </w:r>
            <w:r w:rsidR="0049472E" w:rsidRPr="0049472E">
              <w:rPr>
                <w:rFonts w:cs="Times New Roman"/>
                <w:color w:val="00B050"/>
                <w:spacing w:val="-2"/>
                <w:sz w:val="20"/>
                <w:szCs w:val="20"/>
              </w:rPr>
              <w:t>Chính phủ</w:t>
            </w:r>
            <w:r w:rsidRPr="00CB5BD4">
              <w:rPr>
                <w:rFonts w:cs="Times New Roman"/>
                <w:spacing w:val="-2"/>
                <w:sz w:val="20"/>
                <w:szCs w:val="20"/>
              </w:rPr>
              <w:t xml:space="preserve"> đề xuất dự án “Nước sạch và Vệ sinh nông thôn bền vững và ứng phó với biển đổi khí hậu” giai đoạn 2024-2029 vốn vay Ngân hàng Thế giới với tổng vốn đầu tư dự kiến 694,319 tỷ đồng có quy mô dự kiến xây dựng 05 hệ thống công trình cấp nước tập trung để cấp cho 39 xã trên địa bàn tỉnh với 51.146 hộ.</w:t>
            </w:r>
            <w:r w:rsidR="0049472E">
              <w:rPr>
                <w:rFonts w:cs="Times New Roman"/>
                <w:spacing w:val="-2"/>
                <w:sz w:val="20"/>
                <w:szCs w:val="20"/>
              </w:rPr>
              <w:t xml:space="preserve"> </w:t>
            </w:r>
            <w:r w:rsidRPr="00CB5BD4">
              <w:rPr>
                <w:rFonts w:cs="Times New Roman"/>
                <w:spacing w:val="-2"/>
                <w:sz w:val="20"/>
                <w:szCs w:val="20"/>
              </w:rPr>
              <w:t xml:space="preserve">Hiện nay, Đề xuất dự án đang được bổ sung, chỉnh sửa theo yêu cầu của Bộ Tài chính, Bộ Kế hoạch và Đầu tư (lần 3). Trong phạm vi dự án có dự kiến đầu tư xây dựng Hệ thống cấp nước sạch liên xã vùng Đông Triệu Phong với tổng mức dự kiến </w:t>
            </w:r>
            <w:r w:rsidRPr="00CB5BD4">
              <w:rPr>
                <w:rFonts w:cs="Times New Roman"/>
                <w:b/>
                <w:spacing w:val="-2"/>
                <w:sz w:val="20"/>
                <w:szCs w:val="20"/>
              </w:rPr>
              <w:t>236,3621 tỷ đồng</w:t>
            </w:r>
            <w:r w:rsidRPr="00CB5BD4">
              <w:rPr>
                <w:rFonts w:cs="Times New Roman"/>
                <w:spacing w:val="-2"/>
                <w:sz w:val="20"/>
                <w:szCs w:val="20"/>
              </w:rPr>
              <w:t xml:space="preserve"> nhằm cấp nước sạch cho khoảng </w:t>
            </w:r>
            <w:r w:rsidRPr="00CB5BD4">
              <w:rPr>
                <w:rFonts w:cs="Times New Roman"/>
                <w:b/>
                <w:spacing w:val="-2"/>
                <w:sz w:val="20"/>
                <w:szCs w:val="20"/>
              </w:rPr>
              <w:t>20.021 hộ</w:t>
            </w:r>
            <w:r w:rsidRPr="00CB5BD4">
              <w:rPr>
                <w:rFonts w:cs="Times New Roman"/>
                <w:spacing w:val="-2"/>
                <w:sz w:val="20"/>
                <w:szCs w:val="20"/>
              </w:rPr>
              <w:t xml:space="preserve"> thuộc 15 xã khu vực phía Đông huyện Triệu Phong, bao gồm: Xã Triệu Ái, Triệu Long, Triệu Giang, Triệu Hòa, Triệu Đại, Triệu Phước, Triệu An, Triệu Vân, Triệu Trạch, Triệu Lăng, Triệu Tài, Triệu Trung, Triệu Sơn, Triệu Thành và xã Triệu Thượng.</w:t>
            </w:r>
          </w:p>
          <w:p w14:paraId="05DC7A86" w14:textId="4F50F723" w:rsidR="00FA20C0" w:rsidRPr="00CB5BD4" w:rsidRDefault="00FA20C0" w:rsidP="00E9456B">
            <w:pPr>
              <w:spacing w:before="40"/>
              <w:jc w:val="both"/>
              <w:rPr>
                <w:rFonts w:cs="Times New Roman"/>
                <w:spacing w:val="-2"/>
                <w:sz w:val="20"/>
                <w:szCs w:val="20"/>
              </w:rPr>
            </w:pPr>
            <w:r w:rsidRPr="00CB5BD4">
              <w:rPr>
                <w:rFonts w:cs="Times New Roman"/>
                <w:spacing w:val="-2"/>
                <w:sz w:val="20"/>
                <w:szCs w:val="20"/>
              </w:rPr>
              <w:t>Trước mắt, để có nước sạch cho nhân dân sử dụng</w:t>
            </w:r>
            <w:r w:rsidR="0049472E" w:rsidRPr="00C85F72">
              <w:rPr>
                <w:rFonts w:cs="Times New Roman"/>
                <w:color w:val="00B050"/>
                <w:spacing w:val="-2"/>
                <w:sz w:val="20"/>
                <w:szCs w:val="20"/>
              </w:rPr>
              <w:t xml:space="preserve">, UBND </w:t>
            </w:r>
            <w:r w:rsidR="0049472E" w:rsidRPr="0049472E">
              <w:rPr>
                <w:rFonts w:cs="Times New Roman"/>
                <w:color w:val="00B050"/>
                <w:spacing w:val="-2"/>
                <w:sz w:val="20"/>
                <w:szCs w:val="20"/>
              </w:rPr>
              <w:t>tỉnh đã chỉ đạo</w:t>
            </w:r>
            <w:r w:rsidRPr="0049472E">
              <w:rPr>
                <w:rFonts w:cs="Times New Roman"/>
                <w:color w:val="00B050"/>
                <w:spacing w:val="-2"/>
                <w:sz w:val="20"/>
                <w:szCs w:val="20"/>
              </w:rPr>
              <w:t xml:space="preserve"> </w:t>
            </w:r>
            <w:r w:rsidRPr="00CB5BD4">
              <w:rPr>
                <w:rFonts w:cs="Times New Roman"/>
                <w:spacing w:val="-2"/>
                <w:sz w:val="20"/>
                <w:szCs w:val="20"/>
              </w:rPr>
              <w:t>UBND huyện Triệu Phong, Sở Kế hoạch và Đầu tư, Sở Tài chính xem xét bố trí vốn từ nguồn kinh phí của Chương trình MTQG xây dựng nông thôn mới giai đoạn 2021-2025 để đầu tư xây dựng, nâng cấp, sửa chữa, duy tu, bảo dưỡng các công trình cấp nước sạch trên địa bàn huyện. Ngoài ra, UBND huyện Triệu Phong cũng cần tranh thủ nguồn vốn các Chương trình, Dự án khác, các tổ chức Phi chính phủ và huy động nguồn vốn trong dân để lồng ghép với nguồn vốn này.</w:t>
            </w:r>
          </w:p>
          <w:p w14:paraId="76551236" w14:textId="55420A78" w:rsidR="00FA20C0" w:rsidRPr="00CB5BD4" w:rsidRDefault="00FA20C0" w:rsidP="00E9456B">
            <w:pPr>
              <w:spacing w:before="40"/>
              <w:jc w:val="both"/>
              <w:rPr>
                <w:rFonts w:cs="Times New Roman"/>
                <w:spacing w:val="-2"/>
                <w:sz w:val="20"/>
                <w:szCs w:val="20"/>
              </w:rPr>
            </w:pPr>
            <w:r w:rsidRPr="00CB5BD4">
              <w:rPr>
                <w:rFonts w:cs="Times New Roman"/>
                <w:b/>
                <w:spacing w:val="-2"/>
                <w:sz w:val="20"/>
                <w:szCs w:val="20"/>
              </w:rPr>
              <w:t>* Riêng đối với kiến nghị của cử tri xã Gio Hải:</w:t>
            </w:r>
            <w:r w:rsidRPr="00CB5BD4">
              <w:rPr>
                <w:rFonts w:cs="Times New Roman"/>
                <w:spacing w:val="-2"/>
                <w:sz w:val="20"/>
                <w:szCs w:val="20"/>
              </w:rPr>
              <w:t xml:space="preserve"> Người dân xã Gio Hải chủ yếu sử dụng nước sinh hoạt từ các công trình cấp nước nhỏ </w:t>
            </w:r>
            <w:r w:rsidRPr="00C85F72">
              <w:rPr>
                <w:rFonts w:cs="Times New Roman"/>
                <w:color w:val="00B050"/>
                <w:spacing w:val="-2"/>
                <w:sz w:val="20"/>
                <w:szCs w:val="20"/>
              </w:rPr>
              <w:t>l</w:t>
            </w:r>
            <w:r w:rsidR="00C85F72" w:rsidRPr="00C85F72">
              <w:rPr>
                <w:rFonts w:cs="Times New Roman"/>
                <w:color w:val="00B050"/>
                <w:spacing w:val="-2"/>
                <w:sz w:val="20"/>
                <w:szCs w:val="20"/>
              </w:rPr>
              <w:t>ẻ</w:t>
            </w:r>
            <w:r w:rsidRPr="00C85F72">
              <w:rPr>
                <w:rFonts w:cs="Times New Roman"/>
                <w:color w:val="00B050"/>
                <w:spacing w:val="-2"/>
                <w:sz w:val="20"/>
                <w:szCs w:val="20"/>
              </w:rPr>
              <w:t xml:space="preserve"> </w:t>
            </w:r>
            <w:r w:rsidRPr="00CB5BD4">
              <w:rPr>
                <w:rFonts w:cs="Times New Roman"/>
                <w:spacing w:val="-2"/>
                <w:sz w:val="20"/>
                <w:szCs w:val="20"/>
              </w:rPr>
              <w:t xml:space="preserve">và một phần sử dụng nước từ hệ thống cấp nước của Công ty Cổ phần nước sạch Quảng Trị. Đến cuối năm 2021, tỷ lệ hộ dân dụng nước hợp vệ sinh của xã đạt: </w:t>
            </w:r>
            <w:r w:rsidRPr="00C85F72">
              <w:rPr>
                <w:rFonts w:cs="Times New Roman"/>
                <w:color w:val="00B050"/>
                <w:spacing w:val="-2"/>
                <w:sz w:val="20"/>
                <w:szCs w:val="20"/>
              </w:rPr>
              <w:t>100</w:t>
            </w:r>
            <w:r w:rsidRPr="00CB5BD4">
              <w:rPr>
                <w:rFonts w:cs="Times New Roman"/>
                <w:spacing w:val="-2"/>
                <w:sz w:val="20"/>
                <w:szCs w:val="20"/>
              </w:rPr>
              <w:t>%; sử dụng nước sạch đáp ứng QCVN đạt 40,30% (chủ yếu sử dụng từ hệ thống cấp nước của Công ty Cổ phần nước sạch Quảng Trị).</w:t>
            </w:r>
          </w:p>
          <w:p w14:paraId="38A8A6E8" w14:textId="61988392" w:rsidR="00FA20C0" w:rsidRPr="00CB5BD4" w:rsidRDefault="00FA20C0" w:rsidP="00E9456B">
            <w:pPr>
              <w:spacing w:before="40"/>
              <w:jc w:val="both"/>
              <w:rPr>
                <w:rFonts w:cs="Times New Roman"/>
                <w:spacing w:val="-2"/>
                <w:sz w:val="20"/>
                <w:szCs w:val="20"/>
              </w:rPr>
            </w:pPr>
            <w:r w:rsidRPr="00CB5BD4">
              <w:rPr>
                <w:rFonts w:cs="Times New Roman"/>
                <w:spacing w:val="-2"/>
                <w:sz w:val="20"/>
                <w:szCs w:val="20"/>
              </w:rPr>
              <w:t>Để nhân dân xã Gio Hải có nguồn nước sạch</w:t>
            </w:r>
            <w:r w:rsidR="00C85F72" w:rsidRPr="00C85F72">
              <w:rPr>
                <w:rFonts w:cs="Times New Roman"/>
                <w:color w:val="00B050"/>
                <w:spacing w:val="-2"/>
                <w:sz w:val="20"/>
                <w:szCs w:val="20"/>
              </w:rPr>
              <w:t>,</w:t>
            </w:r>
            <w:r w:rsidRPr="00C85F72">
              <w:rPr>
                <w:rFonts w:cs="Times New Roman"/>
                <w:color w:val="00B050"/>
                <w:spacing w:val="-2"/>
                <w:sz w:val="20"/>
                <w:szCs w:val="20"/>
              </w:rPr>
              <w:t xml:space="preserve"> </w:t>
            </w:r>
            <w:r w:rsidRPr="00CB5BD4">
              <w:rPr>
                <w:rFonts w:cs="Times New Roman"/>
                <w:spacing w:val="-2"/>
                <w:sz w:val="20"/>
                <w:szCs w:val="20"/>
              </w:rPr>
              <w:t>cần thiết đầu tư xây dựng công trình cấp nước sạch tập trung. Hiện nay mạng lưới cấp nước khu vực phía đông huyện Gio Linh của Công ty Cổ phần nước sạch Quảng Trị đã triển khai trên địa bàn xã Gio Hải, do đó việc đầu tư công trình cấp nước nông thôn sử dụng nguồn nước của Công ty Cổ phần nước sạch Quảng Trị là khả thi và bền vững.</w:t>
            </w:r>
          </w:p>
          <w:p w14:paraId="3917E23B" w14:textId="65B1A615" w:rsidR="00FA20C0" w:rsidRPr="00CB5BD4" w:rsidRDefault="00FA20C0" w:rsidP="00E9456B">
            <w:pPr>
              <w:spacing w:before="40"/>
              <w:jc w:val="both"/>
              <w:rPr>
                <w:rFonts w:cs="Times New Roman"/>
                <w:spacing w:val="-2"/>
                <w:sz w:val="20"/>
                <w:szCs w:val="20"/>
              </w:rPr>
            </w:pPr>
            <w:r w:rsidRPr="00CB5BD4">
              <w:rPr>
                <w:rFonts w:cs="Times New Roman"/>
                <w:spacing w:val="-2"/>
                <w:sz w:val="20"/>
                <w:szCs w:val="20"/>
              </w:rPr>
              <w:t xml:space="preserve">  Về nguồn vốn đầu tư: </w:t>
            </w:r>
            <w:r w:rsidR="00C85F72" w:rsidRPr="00C85F72">
              <w:rPr>
                <w:rFonts w:cs="Times New Roman"/>
                <w:color w:val="00B050"/>
                <w:spacing w:val="-2"/>
                <w:sz w:val="20"/>
                <w:szCs w:val="20"/>
              </w:rPr>
              <w:t>Yêu cầu</w:t>
            </w:r>
            <w:r w:rsidRPr="00C85F72">
              <w:rPr>
                <w:rFonts w:cs="Times New Roman"/>
                <w:color w:val="00B050"/>
                <w:spacing w:val="-2"/>
                <w:sz w:val="20"/>
                <w:szCs w:val="20"/>
              </w:rPr>
              <w:t xml:space="preserve"> </w:t>
            </w:r>
            <w:r w:rsidRPr="00CB5BD4">
              <w:rPr>
                <w:rFonts w:cs="Times New Roman"/>
                <w:spacing w:val="-2"/>
                <w:sz w:val="20"/>
                <w:szCs w:val="20"/>
              </w:rPr>
              <w:t xml:space="preserve">UBND huyện làm việc với các cơ quan </w:t>
            </w:r>
            <w:r w:rsidR="00D47B37" w:rsidRPr="00D47B37">
              <w:rPr>
                <w:rFonts w:cs="Times New Roman"/>
                <w:color w:val="00B050"/>
                <w:spacing w:val="-2"/>
                <w:sz w:val="20"/>
                <w:szCs w:val="20"/>
              </w:rPr>
              <w:t xml:space="preserve">liên quan </w:t>
            </w:r>
            <w:r w:rsidRPr="00C85F72">
              <w:rPr>
                <w:rFonts w:cs="Times New Roman"/>
                <w:color w:val="00B050"/>
                <w:spacing w:val="-2"/>
                <w:sz w:val="20"/>
                <w:szCs w:val="20"/>
              </w:rPr>
              <w:t xml:space="preserve">tham mưu bố trí kinh </w:t>
            </w:r>
            <w:r w:rsidRPr="00CB5BD4">
              <w:rPr>
                <w:rFonts w:cs="Times New Roman"/>
                <w:spacing w:val="-2"/>
                <w:sz w:val="20"/>
                <w:szCs w:val="20"/>
              </w:rPr>
              <w:t xml:space="preserve">phí để đầu tư </w:t>
            </w:r>
            <w:r w:rsidRPr="00D47B37">
              <w:rPr>
                <w:rFonts w:cs="Times New Roman"/>
                <w:color w:val="00B050"/>
                <w:spacing w:val="-2"/>
                <w:sz w:val="20"/>
                <w:szCs w:val="20"/>
              </w:rPr>
              <w:t xml:space="preserve">công trình cấp nước </w:t>
            </w:r>
            <w:r w:rsidRPr="00CB5BD4">
              <w:rPr>
                <w:rFonts w:cs="Times New Roman"/>
                <w:spacing w:val="-2"/>
                <w:sz w:val="20"/>
                <w:szCs w:val="20"/>
              </w:rPr>
              <w:t>nông thôn sử dụng nguồn nước của Công ty Cổ phần nước sạch Quảng Trị để cấp nước sạch cho xã Gio Hải (các thôn 4-5-6 và thôn Tân Hải).</w:t>
            </w:r>
          </w:p>
        </w:tc>
        <w:tc>
          <w:tcPr>
            <w:tcW w:w="373" w:type="pct"/>
            <w:tcBorders>
              <w:top w:val="dashSmallGap" w:sz="4" w:space="0" w:color="auto"/>
              <w:bottom w:val="dashSmallGap" w:sz="4" w:space="0" w:color="auto"/>
            </w:tcBorders>
          </w:tcPr>
          <w:p w14:paraId="644EC401" w14:textId="77777777" w:rsidR="00FA20C0" w:rsidRPr="00CB5BD4" w:rsidRDefault="00FA20C0" w:rsidP="00FA20C0">
            <w:pPr>
              <w:spacing w:before="40"/>
              <w:jc w:val="both"/>
              <w:rPr>
                <w:rFonts w:cs="Times New Roman"/>
                <w:spacing w:val="-2"/>
                <w:sz w:val="20"/>
                <w:szCs w:val="20"/>
              </w:rPr>
            </w:pPr>
          </w:p>
        </w:tc>
      </w:tr>
      <w:tr w:rsidR="00CB5BD4" w:rsidRPr="00CB5BD4" w14:paraId="677BFA0B" w14:textId="77777777" w:rsidTr="00FA20C0">
        <w:tc>
          <w:tcPr>
            <w:tcW w:w="201" w:type="pct"/>
            <w:tcBorders>
              <w:top w:val="dashSmallGap" w:sz="4" w:space="0" w:color="auto"/>
              <w:bottom w:val="dashSmallGap" w:sz="4" w:space="0" w:color="auto"/>
            </w:tcBorders>
          </w:tcPr>
          <w:p w14:paraId="0250B572"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11</w:t>
            </w:r>
          </w:p>
        </w:tc>
        <w:tc>
          <w:tcPr>
            <w:tcW w:w="1339" w:type="pct"/>
            <w:tcBorders>
              <w:top w:val="dashSmallGap" w:sz="4" w:space="0" w:color="auto"/>
              <w:bottom w:val="dashSmallGap" w:sz="4" w:space="0" w:color="auto"/>
            </w:tcBorders>
          </w:tcPr>
          <w:p w14:paraId="6D4D804C" w14:textId="77777777" w:rsidR="00FA20C0" w:rsidRPr="00CB5BD4" w:rsidRDefault="00FA20C0" w:rsidP="00FA20C0">
            <w:pPr>
              <w:spacing w:before="40"/>
              <w:jc w:val="both"/>
              <w:rPr>
                <w:rFonts w:cs="Times New Roman"/>
                <w:spacing w:val="-2"/>
                <w:sz w:val="20"/>
                <w:szCs w:val="20"/>
              </w:rPr>
            </w:pPr>
            <w:r w:rsidRPr="00CB5BD4">
              <w:rPr>
                <w:rFonts w:cs="Times New Roman"/>
                <w:b/>
                <w:spacing w:val="-2"/>
                <w:sz w:val="20"/>
                <w:szCs w:val="20"/>
              </w:rPr>
              <w:t>Cử tri xã Gio Mai và nhiều xã huyện Gio Linh kiến nghị:</w:t>
            </w:r>
            <w:r w:rsidRPr="00CB5BD4">
              <w:rPr>
                <w:rFonts w:cs="Times New Roman"/>
                <w:spacing w:val="-2"/>
                <w:sz w:val="20"/>
                <w:szCs w:val="20"/>
              </w:rPr>
              <w:t xml:space="preserve"> Hiện nay trên địa bàn huyện </w:t>
            </w:r>
            <w:r w:rsidRPr="00CB5BD4">
              <w:rPr>
                <w:rFonts w:cs="Times New Roman"/>
                <w:spacing w:val="-2"/>
                <w:sz w:val="20"/>
                <w:szCs w:val="20"/>
              </w:rPr>
              <w:lastRenderedPageBreak/>
              <w:t>Gio Linh còn tồn đọng nhiều hồ sơ đề nghị hỗ trợ do thiệt hại của dịch lợn châu phi năm 2021 và năm 2022; đối với những hộ gia đình bị ảnh hưởng trước thời điểm tháng 10/2022 thì được được Ngân sách Trung ương hỗ trợ 70% và ngân sách Tỉnh hỗ trợ 30%; tuy nhiên những hộ gia đình bị ảnh hưởng thiệt hai sau thời điểm tháng 10/2020 thì không được hỗ trợ. Vì vậy, đề nghị tỉnh có giải pháp trích dự phòng ngân sách tỉnh hỗ trợ đảm bảo công bằng cho bà con.</w:t>
            </w:r>
          </w:p>
        </w:tc>
        <w:tc>
          <w:tcPr>
            <w:tcW w:w="481" w:type="pct"/>
            <w:tcBorders>
              <w:top w:val="dashSmallGap" w:sz="4" w:space="0" w:color="auto"/>
              <w:bottom w:val="dashSmallGap" w:sz="4" w:space="0" w:color="auto"/>
            </w:tcBorders>
          </w:tcPr>
          <w:p w14:paraId="513FD20E"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 xml:space="preserve">Sở Nông nghiệp và </w:t>
            </w:r>
            <w:r w:rsidRPr="00CB5BD4">
              <w:rPr>
                <w:rFonts w:cs="Times New Roman"/>
                <w:spacing w:val="-2"/>
                <w:sz w:val="20"/>
                <w:szCs w:val="20"/>
              </w:rPr>
              <w:lastRenderedPageBreak/>
              <w:t>PTNT</w:t>
            </w:r>
          </w:p>
        </w:tc>
        <w:tc>
          <w:tcPr>
            <w:tcW w:w="2606" w:type="pct"/>
            <w:tcBorders>
              <w:top w:val="dashSmallGap" w:sz="4" w:space="0" w:color="auto"/>
              <w:bottom w:val="dashSmallGap" w:sz="4" w:space="0" w:color="auto"/>
            </w:tcBorders>
          </w:tcPr>
          <w:p w14:paraId="186A49F7" w14:textId="77777777" w:rsidR="00FA20C0" w:rsidRPr="00CB5BD4" w:rsidRDefault="00FA20C0" w:rsidP="00E9456B">
            <w:pPr>
              <w:spacing w:before="40"/>
              <w:jc w:val="both"/>
              <w:rPr>
                <w:rFonts w:cs="Times New Roman"/>
                <w:spacing w:val="-2"/>
                <w:sz w:val="20"/>
                <w:szCs w:val="20"/>
              </w:rPr>
            </w:pPr>
            <w:r w:rsidRPr="00CB5BD4">
              <w:rPr>
                <w:rFonts w:cs="Times New Roman"/>
                <w:spacing w:val="-2"/>
                <w:sz w:val="20"/>
                <w:szCs w:val="20"/>
              </w:rPr>
              <w:lastRenderedPageBreak/>
              <w:t xml:space="preserve">- Năm 2019 và 2020, thực hiện chính sách hỗ trợ bệnh dịch tả lợn Châu Phi (DTLCP) theo Quyết định số 793/QĐ-TTg ngày 27/6/2019 và Quyết định số 2254/QĐ-TTg ngày 30/12/2020 </w:t>
            </w:r>
            <w:r w:rsidRPr="00CB5BD4">
              <w:rPr>
                <w:rFonts w:cs="Times New Roman"/>
                <w:spacing w:val="-2"/>
                <w:sz w:val="20"/>
                <w:szCs w:val="20"/>
              </w:rPr>
              <w:lastRenderedPageBreak/>
              <w:t>của Thủ tướng Chính phủ (trong đó: Ngân sách Trung ương hỗ trợ 70%, ngân sách địa phương đã kịp thời bố trí 30%) để hỗ trợ cho 100% hộ chăn nuôi bị thiệt hại theo hồ sơ thẩm định UBND các huyện, thành phố, thị xã. Tổng kinh phí đã hỗ trợ năm 2019 là 86,89 tỷ đồng, năm 2020 là 2,59 tỷ đồng. Riêng huyện Gio Linh đã được cấp kinh phí đã hỗ trợ cho 787 con lợn bị tiêu hủy trong năm 2020 là 1.335.675.000 đồng (bằng 100% số lợn bị tiêu hủy) được UBND huyện tổng hợp trình UBND tỉnh gồm: 156 nái và 404 lợn thịt và 227 lợn con theo mẹ, với tổng trọng lượng tiêu hủy 40.062 kg (nái 26.763kg; lợn thịt và lợn con theo mẹ 13.296 kg). Kinh phí hỗ trợ 2 năm 2019 và 2020 đã được các địa phương chi trả cho người chăn nuôi theo quy định.</w:t>
            </w:r>
          </w:p>
          <w:p w14:paraId="40A44B44" w14:textId="18D03930" w:rsidR="00FA20C0" w:rsidRPr="00CB5BD4" w:rsidRDefault="00FA20C0" w:rsidP="00E9456B">
            <w:pPr>
              <w:spacing w:before="40"/>
              <w:jc w:val="both"/>
              <w:rPr>
                <w:rFonts w:cs="Times New Roman"/>
                <w:spacing w:val="-2"/>
                <w:sz w:val="20"/>
                <w:szCs w:val="20"/>
              </w:rPr>
            </w:pPr>
            <w:r w:rsidRPr="00CB5BD4">
              <w:rPr>
                <w:rFonts w:cs="Times New Roman"/>
                <w:spacing w:val="-2"/>
                <w:sz w:val="20"/>
                <w:szCs w:val="20"/>
              </w:rPr>
              <w:t xml:space="preserve">- Đối với lợn bị tiêu hủy do DTLCP từ ngày 01/01/2021 đến nay do Chính phủ chưa ban hành quy định về chính sách hỗ trợ nên chưa có cơ sở để Sở Nông nghiệp và PTNT tổng hợp, trình UBND tỉnh bố trí kinh phí hỗ trợ. Tuy nhiên, UBND tỉnh đã chỉ đạo Sở Nông nghiệp và PTNT và các địa phương thực hiện nghiêm túc quy định phòng chống bệnh DTLCP theo quy định, đồng thời lập đầy đủ hồ sơ lợn bị bệnh phải tiêu hủy theo hướng dẫn (Nếu áp dụng theo định mức hỗ trợ năm 2019 và 2020: năm 2021, toàn tỉnh tiêu hủy 5.506 con, tổng trọng lượng 274.132 kg, tổng kinh phí dự kiến hỗ trợ hơn 9,17 tỷ đồng; năm 2022 tiêu hủy 822 con, tổng trọng lượng 48.146 kg, tổng kinh phí dự kiến hỗ trợ hơn 1,6 tỷ đồng). Khi có quy định mới của Chính phủ, UBND tỉnh </w:t>
            </w:r>
            <w:r w:rsidR="00D47B37" w:rsidRPr="00D47B37">
              <w:rPr>
                <w:rFonts w:cs="Times New Roman"/>
                <w:color w:val="00B050"/>
                <w:spacing w:val="-2"/>
                <w:sz w:val="20"/>
                <w:szCs w:val="20"/>
              </w:rPr>
              <w:t xml:space="preserve">sẽ kịp thời </w:t>
            </w:r>
            <w:r w:rsidRPr="00CB5BD4">
              <w:rPr>
                <w:rFonts w:cs="Times New Roman"/>
                <w:spacing w:val="-2"/>
                <w:sz w:val="20"/>
                <w:szCs w:val="20"/>
              </w:rPr>
              <w:t>bố trí thêm ngân sách địa phương hỗ trợ ngay cho hộ chăn nuôi bị thiệt hại trong 2 năm 2021 và 2022.</w:t>
            </w:r>
          </w:p>
          <w:p w14:paraId="79E854EE" w14:textId="77777777" w:rsidR="00FA20C0" w:rsidRPr="00CB5BD4" w:rsidRDefault="00FA20C0" w:rsidP="00E9456B">
            <w:pPr>
              <w:spacing w:before="40"/>
              <w:jc w:val="both"/>
              <w:rPr>
                <w:rFonts w:cs="Times New Roman"/>
                <w:b/>
                <w:spacing w:val="-2"/>
                <w:sz w:val="20"/>
                <w:szCs w:val="20"/>
              </w:rPr>
            </w:pPr>
            <w:r w:rsidRPr="00CB5BD4">
              <w:rPr>
                <w:rFonts w:cs="Times New Roman"/>
                <w:b/>
                <w:spacing w:val="-2"/>
                <w:sz w:val="20"/>
                <w:szCs w:val="20"/>
              </w:rPr>
              <w:t>* Riêng đối với xã Gio Mai:</w:t>
            </w:r>
          </w:p>
          <w:p w14:paraId="610F1782" w14:textId="77777777" w:rsidR="00FA20C0" w:rsidRPr="00CB5BD4" w:rsidRDefault="00FA20C0" w:rsidP="00E9456B">
            <w:pPr>
              <w:spacing w:before="40"/>
              <w:jc w:val="both"/>
              <w:rPr>
                <w:rFonts w:cs="Times New Roman"/>
                <w:spacing w:val="-2"/>
                <w:sz w:val="20"/>
                <w:szCs w:val="20"/>
              </w:rPr>
            </w:pPr>
            <w:r w:rsidRPr="00CB5BD4">
              <w:rPr>
                <w:rFonts w:cs="Times New Roman"/>
                <w:spacing w:val="-2"/>
                <w:sz w:val="20"/>
                <w:szCs w:val="20"/>
              </w:rPr>
              <w:t>- Từ ngày 30/10/2020 đến 23/11/2020, bệnh DTLCP xảy ra tại 4 hộ dân của 3 thôn, đã tiêu hủy 10 con lợn (nái 4 con, lợn thịt 6 con), tổng trọng lượng tiêu hủy 1.114 kg (nái 834 kg, lợn thịt 280 kg). Tổng kinh phí được hỗ trợ theo quy định là 37.590.000 đồng, trong đó kinh phí hỗ trợ tiêu hủy lợn nái 29.190.000 đồng, lợn thịt 8.400.000 đồng. Kinh phí hỗ trợ DTLCP của huyện Gio Linh được cấp tại Quyết định số 3449/QĐ-UBND ngày 28/10/2021 của UBND tỉnh về việc tạm cấp kinh phí hỗ trợ các hộ chăn nuôi bị thiệt hại do bệnh DTLCP năm 2020.</w:t>
            </w:r>
          </w:p>
          <w:p w14:paraId="1B05C98B" w14:textId="77777777" w:rsidR="00FA20C0" w:rsidRPr="00CB5BD4" w:rsidRDefault="00FA20C0" w:rsidP="00E9456B">
            <w:pPr>
              <w:spacing w:before="40"/>
              <w:jc w:val="both"/>
              <w:rPr>
                <w:rFonts w:cs="Times New Roman"/>
                <w:spacing w:val="-2"/>
                <w:sz w:val="20"/>
                <w:szCs w:val="20"/>
              </w:rPr>
            </w:pPr>
            <w:r w:rsidRPr="00CB5BD4">
              <w:rPr>
                <w:rFonts w:cs="Times New Roman"/>
                <w:spacing w:val="-2"/>
                <w:sz w:val="20"/>
                <w:szCs w:val="20"/>
              </w:rPr>
              <w:t>- Trên cơ sở đó, UBND huyện Gio Linh đã ban hành Quyết định số 4838/QĐ-UBND ngày 29/11/2021 về việc cấp kinh phí cho các xã, thị trấn để thực hiện hỗ trợ cho người chăn nuôi bị thiệt hại do DTLCP. Tổng số tiền cấp cho xã Gio Mai là 37.590.000 đồng. Như vậy, kinh phí hỗ trợ cho người chăn nuôi bị thiệt hai do DTLCP tại xã Gio Mai trong năm 2020 đã được cấp đúng quy định.</w:t>
            </w:r>
          </w:p>
        </w:tc>
        <w:tc>
          <w:tcPr>
            <w:tcW w:w="373" w:type="pct"/>
            <w:tcBorders>
              <w:top w:val="dashSmallGap" w:sz="4" w:space="0" w:color="auto"/>
              <w:bottom w:val="dashSmallGap" w:sz="4" w:space="0" w:color="auto"/>
            </w:tcBorders>
          </w:tcPr>
          <w:p w14:paraId="4811A1E0" w14:textId="77777777" w:rsidR="00FA20C0" w:rsidRPr="00CB5BD4" w:rsidRDefault="00FA20C0" w:rsidP="00FA20C0">
            <w:pPr>
              <w:spacing w:before="40"/>
              <w:jc w:val="both"/>
              <w:rPr>
                <w:rFonts w:cs="Times New Roman"/>
                <w:spacing w:val="-2"/>
                <w:sz w:val="20"/>
                <w:szCs w:val="20"/>
              </w:rPr>
            </w:pPr>
          </w:p>
        </w:tc>
      </w:tr>
      <w:tr w:rsidR="00CB5BD4" w:rsidRPr="00CB5BD4" w14:paraId="0FB8F315" w14:textId="77777777" w:rsidTr="00FA20C0">
        <w:tc>
          <w:tcPr>
            <w:tcW w:w="201" w:type="pct"/>
            <w:tcBorders>
              <w:top w:val="dashSmallGap" w:sz="4" w:space="0" w:color="auto"/>
              <w:bottom w:val="dashSmallGap" w:sz="4" w:space="0" w:color="auto"/>
            </w:tcBorders>
          </w:tcPr>
          <w:p w14:paraId="1A3478E0"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12</w:t>
            </w:r>
          </w:p>
        </w:tc>
        <w:tc>
          <w:tcPr>
            <w:tcW w:w="1339" w:type="pct"/>
            <w:tcBorders>
              <w:top w:val="dashSmallGap" w:sz="4" w:space="0" w:color="auto"/>
              <w:bottom w:val="dashSmallGap" w:sz="4" w:space="0" w:color="auto"/>
            </w:tcBorders>
          </w:tcPr>
          <w:p w14:paraId="6A0DED08" w14:textId="77777777" w:rsidR="00FA20C0" w:rsidRPr="00CB5BD4" w:rsidRDefault="00FA20C0" w:rsidP="003241C7">
            <w:pPr>
              <w:spacing w:before="40"/>
              <w:jc w:val="both"/>
              <w:rPr>
                <w:rFonts w:cs="Times New Roman"/>
                <w:spacing w:val="-2"/>
                <w:sz w:val="20"/>
                <w:szCs w:val="20"/>
              </w:rPr>
            </w:pPr>
            <w:r w:rsidRPr="00CB5BD4">
              <w:rPr>
                <w:rFonts w:cs="Times New Roman"/>
                <w:b/>
                <w:spacing w:val="-2"/>
                <w:sz w:val="20"/>
                <w:szCs w:val="20"/>
              </w:rPr>
              <w:t>Cử tri nhiều xã (Đakrông) kiến nghị:</w:t>
            </w:r>
            <w:r w:rsidRPr="00CB5BD4">
              <w:rPr>
                <w:rFonts w:cs="Times New Roman"/>
                <w:spacing w:val="-2"/>
                <w:sz w:val="20"/>
                <w:szCs w:val="20"/>
              </w:rPr>
              <w:t xml:space="preserve"> Hiện nay, định mức kinh phí phục vụ cho công tác bảo vệ rừng trên địa bàn huyện Đakrông 300.000 đồng/ha/năm là rất thấp, cùng với đó </w:t>
            </w:r>
            <w:r w:rsidRPr="00CB5BD4">
              <w:rPr>
                <w:rFonts w:cs="Times New Roman"/>
                <w:spacing w:val="-2"/>
                <w:sz w:val="20"/>
                <w:szCs w:val="20"/>
              </w:rPr>
              <w:lastRenderedPageBreak/>
              <w:t>do điều kiện địa hình đi lại khó khăn, hiểm trở. Kính đề nghị UBND tỉnh quan tâm, xem xét nâng định mức bảo vệ rừng nhằm phát huy tinh thần, trách nhiệm của lực lượng bảo vệ rừng, hạn chế tình trạng xâm phạm rừng trên địa bàn huyện.</w:t>
            </w:r>
          </w:p>
        </w:tc>
        <w:tc>
          <w:tcPr>
            <w:tcW w:w="481" w:type="pct"/>
            <w:tcBorders>
              <w:top w:val="dashSmallGap" w:sz="4" w:space="0" w:color="auto"/>
              <w:bottom w:val="dashSmallGap" w:sz="4" w:space="0" w:color="auto"/>
            </w:tcBorders>
          </w:tcPr>
          <w:p w14:paraId="334B4CEF"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Sở Nông nghiệp và PTNT</w:t>
            </w:r>
          </w:p>
        </w:tc>
        <w:tc>
          <w:tcPr>
            <w:tcW w:w="2606" w:type="pct"/>
            <w:tcBorders>
              <w:top w:val="dashSmallGap" w:sz="4" w:space="0" w:color="auto"/>
              <w:bottom w:val="dashSmallGap" w:sz="4" w:space="0" w:color="auto"/>
            </w:tcBorders>
          </w:tcPr>
          <w:p w14:paraId="64083814" w14:textId="77777777" w:rsidR="00393435" w:rsidRPr="003F7688" w:rsidRDefault="00FA20C0" w:rsidP="00393435">
            <w:pPr>
              <w:spacing w:before="40"/>
              <w:jc w:val="both"/>
              <w:rPr>
                <w:rFonts w:cs="Times New Roman"/>
                <w:color w:val="FF0000"/>
                <w:spacing w:val="-2"/>
                <w:sz w:val="20"/>
                <w:szCs w:val="20"/>
              </w:rPr>
            </w:pPr>
            <w:r w:rsidRPr="00CB5BD4">
              <w:rPr>
                <w:rFonts w:cs="Times New Roman"/>
                <w:spacing w:val="-2"/>
                <w:sz w:val="20"/>
                <w:szCs w:val="20"/>
              </w:rPr>
              <w:t xml:space="preserve">  </w:t>
            </w:r>
            <w:r w:rsidR="00393435" w:rsidRPr="003F7688">
              <w:rPr>
                <w:rFonts w:cs="Times New Roman"/>
                <w:color w:val="FF0000"/>
                <w:spacing w:val="-2"/>
                <w:sz w:val="20"/>
                <w:szCs w:val="20"/>
              </w:rPr>
              <w:t xml:space="preserve">Hiện nay, trên địa bàn huyện Đakrông có 2 nguồn kinh phí được bố trí để thực hiện khoán bảo vệ rừng đối với diện tích rừng đặc dụng, rừng phòng hộ và rừng tự nhiên sản xuất (do UBND xã quản lý chưa giao). Bao gồm: </w:t>
            </w:r>
          </w:p>
          <w:p w14:paraId="2A5C4EEE" w14:textId="77777777" w:rsidR="00393435" w:rsidRPr="003F7688" w:rsidRDefault="00393435" w:rsidP="00393435">
            <w:pPr>
              <w:spacing w:before="40"/>
              <w:jc w:val="both"/>
              <w:rPr>
                <w:rFonts w:cs="Times New Roman"/>
                <w:color w:val="FF0000"/>
                <w:spacing w:val="-2"/>
                <w:sz w:val="20"/>
                <w:szCs w:val="20"/>
              </w:rPr>
            </w:pPr>
            <w:r w:rsidRPr="003F7688">
              <w:rPr>
                <w:rFonts w:cs="Times New Roman"/>
                <w:color w:val="FF0000"/>
                <w:spacing w:val="-2"/>
                <w:sz w:val="20"/>
                <w:szCs w:val="20"/>
              </w:rPr>
              <w:t xml:space="preserve">(i) Kinh phí được bố trí từ nguồn ngân sách Nhà nước để thực hiện Chương trình phát triển lâm </w:t>
            </w:r>
            <w:r w:rsidRPr="003F7688">
              <w:rPr>
                <w:rFonts w:cs="Times New Roman"/>
                <w:color w:val="FF0000"/>
                <w:spacing w:val="-2"/>
                <w:sz w:val="20"/>
                <w:szCs w:val="20"/>
              </w:rPr>
              <w:lastRenderedPageBreak/>
              <w:t>nghiệp bền vững và Chương trình mục tiêu quốc gia phát triển kinh tế - xã hội vùng đồng bào dân tộc thiểu số và miền núi giai đoạn 2021- 2030, giai đoạn I: từ năm 2021 đến 2025 được hướng dẫn thực hiện tại Thông tư số 12/2022/TT- BNNPTNT ngày 20/9/2022 của Bộ Nông nghiệp và PTNT: mức hỗ trợ khoán bảo vệ rừng tại các xã thuộc ngoài khu vực 2, 3 là 300.000 đồng/ha/năm; và mức hỗ trợ khoán bảo vệ rừng tại các xã thuộc khu vực 2, 3 là 400.000 đồng/ha/năm.</w:t>
            </w:r>
          </w:p>
          <w:p w14:paraId="324CB703" w14:textId="77777777" w:rsidR="00393435" w:rsidRPr="003F7688" w:rsidRDefault="00393435" w:rsidP="00393435">
            <w:pPr>
              <w:spacing w:before="40"/>
              <w:jc w:val="both"/>
              <w:rPr>
                <w:rFonts w:cs="Times New Roman"/>
                <w:color w:val="FF0000"/>
                <w:spacing w:val="-2"/>
                <w:sz w:val="20"/>
                <w:szCs w:val="20"/>
              </w:rPr>
            </w:pPr>
            <w:r w:rsidRPr="003F7688">
              <w:rPr>
                <w:rFonts w:cs="Times New Roman"/>
                <w:color w:val="FF0000"/>
                <w:spacing w:val="-2"/>
                <w:sz w:val="20"/>
                <w:szCs w:val="20"/>
              </w:rPr>
              <w:t xml:space="preserve">(ii) Kinh phí các chủ rừng nhận được từ nguồn Chi trả dịch vụ môi trường rừng thuộc lưu vực các Nhà máy thủy điện Năm 2022: Căn cứ sản lượng điện bán ra của Nhà máy Thủy điện Đakrông 1,2,3,4,và La Tó, các nhà máy thủy điện đã nộp tiền DVMTR để chi trả cho diện tích rừng thuộc lưu vực từ 184.633 đồng/ha đến 259.303 đồng/ha, thấp hơn định mức khoán bảo vệ rừng nhà nước quy định trên. </w:t>
            </w:r>
          </w:p>
          <w:p w14:paraId="0F467DDC" w14:textId="4415AA8F" w:rsidR="00FA20C0" w:rsidRPr="00CB5BD4" w:rsidRDefault="00393435" w:rsidP="00393435">
            <w:pPr>
              <w:spacing w:before="40"/>
              <w:jc w:val="both"/>
              <w:rPr>
                <w:rFonts w:cs="Times New Roman"/>
                <w:spacing w:val="-2"/>
                <w:sz w:val="20"/>
                <w:szCs w:val="20"/>
              </w:rPr>
            </w:pPr>
            <w:r w:rsidRPr="003F7688">
              <w:rPr>
                <w:rFonts w:cs="Times New Roman"/>
                <w:color w:val="FF0000"/>
                <w:spacing w:val="-2"/>
                <w:sz w:val="20"/>
                <w:szCs w:val="20"/>
              </w:rPr>
              <w:t>Vì vậy, UBND tỉnh đã điều tiết, chi bù đơn giá từ các lưu vực Nhà máy thủy điện có đơn giá lớn hơn 800.000 đồng/ha (Nhà máy thủy điện Rào Quán, hạ Rào Quán, Khe Nghi) và nguồn kết dư chưa có đối tượng chi còn tồn động các năm trước chuyển sang để đảm bảo đơn giá chi trả là 300.000 đồng/ha đối với các diện tích rừng thuộc lưu vực các nhà máy thủy điện có mức chi trả dưới 300.000 đồng/ha.</w:t>
            </w:r>
          </w:p>
        </w:tc>
        <w:tc>
          <w:tcPr>
            <w:tcW w:w="373" w:type="pct"/>
            <w:tcBorders>
              <w:top w:val="dashSmallGap" w:sz="4" w:space="0" w:color="auto"/>
              <w:bottom w:val="dashSmallGap" w:sz="4" w:space="0" w:color="auto"/>
            </w:tcBorders>
          </w:tcPr>
          <w:p w14:paraId="1E5721D0" w14:textId="77777777" w:rsidR="00FA20C0" w:rsidRPr="00CB5BD4" w:rsidRDefault="00FA20C0" w:rsidP="00FA20C0">
            <w:pPr>
              <w:spacing w:before="40"/>
              <w:jc w:val="both"/>
              <w:rPr>
                <w:rFonts w:cs="Times New Roman"/>
                <w:spacing w:val="-2"/>
                <w:sz w:val="20"/>
                <w:szCs w:val="20"/>
              </w:rPr>
            </w:pPr>
          </w:p>
        </w:tc>
      </w:tr>
      <w:tr w:rsidR="00CB5BD4" w:rsidRPr="00CB5BD4" w14:paraId="267A709A" w14:textId="77777777" w:rsidTr="00FA20C0">
        <w:tc>
          <w:tcPr>
            <w:tcW w:w="201" w:type="pct"/>
            <w:tcBorders>
              <w:top w:val="dashSmallGap" w:sz="4" w:space="0" w:color="auto"/>
              <w:bottom w:val="dashSmallGap" w:sz="4" w:space="0" w:color="auto"/>
            </w:tcBorders>
          </w:tcPr>
          <w:p w14:paraId="45522589" w14:textId="77777777" w:rsidR="00FA20C0" w:rsidRPr="00CB5BD4" w:rsidRDefault="00FA20C0" w:rsidP="00FA20C0">
            <w:pPr>
              <w:spacing w:before="40"/>
              <w:jc w:val="center"/>
              <w:rPr>
                <w:rFonts w:cs="Times New Roman"/>
                <w:b/>
                <w:spacing w:val="-2"/>
                <w:sz w:val="20"/>
                <w:szCs w:val="20"/>
              </w:rPr>
            </w:pPr>
            <w:r w:rsidRPr="00CB5BD4">
              <w:rPr>
                <w:rFonts w:cs="Times New Roman"/>
                <w:b/>
                <w:spacing w:val="-2"/>
                <w:sz w:val="20"/>
                <w:szCs w:val="20"/>
              </w:rPr>
              <w:lastRenderedPageBreak/>
              <w:t>II</w:t>
            </w:r>
          </w:p>
        </w:tc>
        <w:tc>
          <w:tcPr>
            <w:tcW w:w="1339" w:type="pct"/>
            <w:tcBorders>
              <w:top w:val="dashSmallGap" w:sz="4" w:space="0" w:color="auto"/>
              <w:bottom w:val="dashSmallGap" w:sz="4" w:space="0" w:color="auto"/>
            </w:tcBorders>
          </w:tcPr>
          <w:p w14:paraId="7B76E41A" w14:textId="77777777" w:rsidR="00FA20C0" w:rsidRPr="00CB5BD4" w:rsidRDefault="003241C7" w:rsidP="00496014">
            <w:pPr>
              <w:spacing w:before="40"/>
              <w:jc w:val="both"/>
              <w:rPr>
                <w:rFonts w:cs="Times New Roman"/>
                <w:b/>
                <w:spacing w:val="-2"/>
                <w:sz w:val="20"/>
                <w:szCs w:val="20"/>
              </w:rPr>
            </w:pPr>
            <w:r w:rsidRPr="00CB5BD4">
              <w:rPr>
                <w:rFonts w:cs="Times New Roman"/>
                <w:b/>
                <w:sz w:val="20"/>
                <w:szCs w:val="20"/>
              </w:rPr>
              <w:t>Lĩnh vực</w:t>
            </w:r>
            <w:r w:rsidR="00FA20C0" w:rsidRPr="00CB5BD4">
              <w:rPr>
                <w:rFonts w:cs="Times New Roman"/>
                <w:b/>
                <w:spacing w:val="-3"/>
                <w:sz w:val="20"/>
                <w:szCs w:val="20"/>
              </w:rPr>
              <w:t xml:space="preserve"> </w:t>
            </w:r>
            <w:r w:rsidR="00FA20C0" w:rsidRPr="00CB5BD4">
              <w:rPr>
                <w:rFonts w:cs="Times New Roman"/>
                <w:b/>
                <w:sz w:val="20"/>
                <w:szCs w:val="20"/>
              </w:rPr>
              <w:t>quy</w:t>
            </w:r>
            <w:r w:rsidR="00FA20C0" w:rsidRPr="00CB5BD4">
              <w:rPr>
                <w:rFonts w:cs="Times New Roman"/>
                <w:b/>
                <w:spacing w:val="-2"/>
                <w:sz w:val="20"/>
                <w:szCs w:val="20"/>
              </w:rPr>
              <w:t xml:space="preserve"> </w:t>
            </w:r>
            <w:r w:rsidR="00FA20C0" w:rsidRPr="00CB5BD4">
              <w:rPr>
                <w:rFonts w:cs="Times New Roman"/>
                <w:b/>
                <w:sz w:val="20"/>
                <w:szCs w:val="20"/>
              </w:rPr>
              <w:t>hoạch,</w:t>
            </w:r>
            <w:r w:rsidR="00FA20C0" w:rsidRPr="00CB5BD4">
              <w:rPr>
                <w:rFonts w:cs="Times New Roman"/>
                <w:b/>
                <w:spacing w:val="-1"/>
                <w:sz w:val="20"/>
                <w:szCs w:val="20"/>
              </w:rPr>
              <w:t xml:space="preserve"> </w:t>
            </w:r>
            <w:r w:rsidR="00FA20C0" w:rsidRPr="00CB5BD4">
              <w:rPr>
                <w:rFonts w:cs="Times New Roman"/>
                <w:b/>
                <w:sz w:val="20"/>
                <w:szCs w:val="20"/>
              </w:rPr>
              <w:t>đầu</w:t>
            </w:r>
            <w:r w:rsidR="00FA20C0" w:rsidRPr="00CB5BD4">
              <w:rPr>
                <w:rFonts w:cs="Times New Roman"/>
                <w:b/>
                <w:spacing w:val="-3"/>
                <w:sz w:val="20"/>
                <w:szCs w:val="20"/>
              </w:rPr>
              <w:t xml:space="preserve"> </w:t>
            </w:r>
            <w:r w:rsidR="00FA20C0" w:rsidRPr="00CB5BD4">
              <w:rPr>
                <w:rFonts w:cs="Times New Roman"/>
                <w:b/>
                <w:sz w:val="20"/>
                <w:szCs w:val="20"/>
              </w:rPr>
              <w:t>tư</w:t>
            </w:r>
            <w:r w:rsidR="00FA20C0" w:rsidRPr="00CB5BD4">
              <w:rPr>
                <w:rFonts w:cs="Times New Roman"/>
                <w:b/>
                <w:spacing w:val="-4"/>
                <w:sz w:val="20"/>
                <w:szCs w:val="20"/>
              </w:rPr>
              <w:t xml:space="preserve"> </w:t>
            </w:r>
            <w:r w:rsidR="00FA20C0" w:rsidRPr="00CB5BD4">
              <w:rPr>
                <w:rFonts w:cs="Times New Roman"/>
                <w:b/>
                <w:sz w:val="20"/>
                <w:szCs w:val="20"/>
              </w:rPr>
              <w:t>xây</w:t>
            </w:r>
            <w:r w:rsidR="00FA20C0" w:rsidRPr="00CB5BD4">
              <w:rPr>
                <w:rFonts w:cs="Times New Roman"/>
                <w:b/>
                <w:spacing w:val="-1"/>
                <w:sz w:val="20"/>
                <w:szCs w:val="20"/>
              </w:rPr>
              <w:t xml:space="preserve"> </w:t>
            </w:r>
            <w:r w:rsidR="00FA20C0" w:rsidRPr="00CB5BD4">
              <w:rPr>
                <w:rFonts w:cs="Times New Roman"/>
                <w:b/>
                <w:sz w:val="20"/>
                <w:szCs w:val="20"/>
              </w:rPr>
              <w:t>dựng</w:t>
            </w:r>
            <w:r w:rsidRPr="00CB5BD4">
              <w:rPr>
                <w:rFonts w:cs="Times New Roman"/>
                <w:b/>
                <w:sz w:val="20"/>
                <w:szCs w:val="20"/>
              </w:rPr>
              <w:t xml:space="preserve">: </w:t>
            </w:r>
            <w:r w:rsidR="00496014" w:rsidRPr="00CB5BD4">
              <w:rPr>
                <w:rFonts w:cs="Times New Roman"/>
                <w:b/>
                <w:spacing w:val="-2"/>
                <w:sz w:val="20"/>
                <w:szCs w:val="20"/>
              </w:rPr>
              <w:t>07 nội dung</w:t>
            </w:r>
          </w:p>
        </w:tc>
        <w:tc>
          <w:tcPr>
            <w:tcW w:w="481" w:type="pct"/>
            <w:tcBorders>
              <w:top w:val="dashSmallGap" w:sz="4" w:space="0" w:color="auto"/>
              <w:bottom w:val="dashSmallGap" w:sz="4" w:space="0" w:color="auto"/>
            </w:tcBorders>
          </w:tcPr>
          <w:p w14:paraId="1B19AE30" w14:textId="77777777" w:rsidR="00FA20C0" w:rsidRPr="00CB5BD4" w:rsidRDefault="00FA20C0" w:rsidP="00FA20C0">
            <w:pPr>
              <w:spacing w:before="40"/>
              <w:jc w:val="center"/>
              <w:rPr>
                <w:rFonts w:cs="Times New Roman"/>
                <w:spacing w:val="-2"/>
                <w:sz w:val="20"/>
                <w:szCs w:val="20"/>
              </w:rPr>
            </w:pPr>
          </w:p>
        </w:tc>
        <w:tc>
          <w:tcPr>
            <w:tcW w:w="2606" w:type="pct"/>
            <w:tcBorders>
              <w:top w:val="dashSmallGap" w:sz="4" w:space="0" w:color="auto"/>
              <w:bottom w:val="dashSmallGap" w:sz="4" w:space="0" w:color="auto"/>
            </w:tcBorders>
          </w:tcPr>
          <w:p w14:paraId="433C1AEA" w14:textId="77777777" w:rsidR="00FA20C0" w:rsidRPr="00CB5BD4" w:rsidRDefault="00FA20C0" w:rsidP="00E9456B">
            <w:pPr>
              <w:spacing w:before="40"/>
              <w:jc w:val="both"/>
              <w:rPr>
                <w:rFonts w:cs="Times New Roman"/>
                <w:spacing w:val="-2"/>
                <w:sz w:val="20"/>
                <w:szCs w:val="20"/>
              </w:rPr>
            </w:pPr>
          </w:p>
        </w:tc>
        <w:tc>
          <w:tcPr>
            <w:tcW w:w="373" w:type="pct"/>
            <w:tcBorders>
              <w:top w:val="dashSmallGap" w:sz="4" w:space="0" w:color="auto"/>
              <w:bottom w:val="dashSmallGap" w:sz="4" w:space="0" w:color="auto"/>
            </w:tcBorders>
          </w:tcPr>
          <w:p w14:paraId="73E154AD" w14:textId="77777777" w:rsidR="00FA20C0" w:rsidRPr="00CB5BD4" w:rsidRDefault="00FA20C0" w:rsidP="00FA20C0">
            <w:pPr>
              <w:spacing w:before="40"/>
              <w:jc w:val="both"/>
              <w:rPr>
                <w:rFonts w:cs="Times New Roman"/>
                <w:spacing w:val="-2"/>
                <w:sz w:val="20"/>
                <w:szCs w:val="20"/>
              </w:rPr>
            </w:pPr>
          </w:p>
        </w:tc>
      </w:tr>
      <w:tr w:rsidR="00CB5BD4" w:rsidRPr="00CB5BD4" w14:paraId="3EF29DE0" w14:textId="77777777" w:rsidTr="00FA20C0">
        <w:tc>
          <w:tcPr>
            <w:tcW w:w="201" w:type="pct"/>
            <w:tcBorders>
              <w:top w:val="dashSmallGap" w:sz="4" w:space="0" w:color="auto"/>
              <w:bottom w:val="dashSmallGap" w:sz="4" w:space="0" w:color="auto"/>
            </w:tcBorders>
          </w:tcPr>
          <w:p w14:paraId="423E923F"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1</w:t>
            </w:r>
          </w:p>
        </w:tc>
        <w:tc>
          <w:tcPr>
            <w:tcW w:w="1339" w:type="pct"/>
            <w:tcBorders>
              <w:top w:val="dashSmallGap" w:sz="4" w:space="0" w:color="auto"/>
              <w:bottom w:val="dashSmallGap" w:sz="4" w:space="0" w:color="auto"/>
            </w:tcBorders>
          </w:tcPr>
          <w:p w14:paraId="757D4D9B" w14:textId="77777777" w:rsidR="00FA20C0" w:rsidRPr="00CB5BD4" w:rsidRDefault="00FA20C0" w:rsidP="00496014">
            <w:pPr>
              <w:spacing w:before="40"/>
              <w:jc w:val="both"/>
              <w:rPr>
                <w:rFonts w:cs="Times New Roman"/>
                <w:sz w:val="20"/>
                <w:szCs w:val="20"/>
              </w:rPr>
            </w:pPr>
            <w:r w:rsidRPr="00CB5BD4">
              <w:rPr>
                <w:rFonts w:cs="Times New Roman"/>
                <w:b/>
                <w:sz w:val="20"/>
                <w:szCs w:val="20"/>
              </w:rPr>
              <w:t>Cử tri xã Gio Hải (Gio Linh) kiến nghị:</w:t>
            </w:r>
            <w:r w:rsidRPr="00CB5BD4">
              <w:rPr>
                <w:rFonts w:cs="Times New Roman"/>
                <w:sz w:val="20"/>
                <w:szCs w:val="20"/>
              </w:rPr>
              <w:t xml:space="preserve"> Năm</w:t>
            </w:r>
            <w:r w:rsidRPr="00CB5BD4">
              <w:rPr>
                <w:rFonts w:cs="Times New Roman"/>
                <w:spacing w:val="1"/>
                <w:sz w:val="20"/>
                <w:szCs w:val="20"/>
              </w:rPr>
              <w:t xml:space="preserve"> </w:t>
            </w:r>
            <w:r w:rsidRPr="00CB5BD4">
              <w:rPr>
                <w:rFonts w:cs="Times New Roman"/>
                <w:sz w:val="20"/>
                <w:szCs w:val="20"/>
              </w:rPr>
              <w:t>2006, TTXTDL tỉnh quy hoạch xây dựng Khu</w:t>
            </w:r>
            <w:r w:rsidRPr="00CB5BD4">
              <w:rPr>
                <w:rFonts w:cs="Times New Roman"/>
                <w:spacing w:val="1"/>
                <w:sz w:val="20"/>
                <w:szCs w:val="20"/>
              </w:rPr>
              <w:t xml:space="preserve"> </w:t>
            </w:r>
            <w:r w:rsidRPr="00CB5BD4">
              <w:rPr>
                <w:rFonts w:cs="Times New Roman"/>
                <w:sz w:val="20"/>
                <w:szCs w:val="20"/>
              </w:rPr>
              <w:t>DV-DL dọc theo tuyến biển Cửa Việt - Cửa</w:t>
            </w:r>
            <w:r w:rsidRPr="00CB5BD4">
              <w:rPr>
                <w:rFonts w:cs="Times New Roman"/>
                <w:spacing w:val="1"/>
                <w:sz w:val="20"/>
                <w:szCs w:val="20"/>
              </w:rPr>
              <w:t xml:space="preserve"> </w:t>
            </w:r>
            <w:r w:rsidRPr="00CB5BD4">
              <w:rPr>
                <w:rFonts w:cs="Times New Roman"/>
                <w:sz w:val="20"/>
                <w:szCs w:val="20"/>
              </w:rPr>
              <w:t>Tùng, trong đó có thôn Diêm Hà (nay là Thôn</w:t>
            </w:r>
            <w:r w:rsidRPr="00CB5BD4">
              <w:rPr>
                <w:rFonts w:cs="Times New Roman"/>
                <w:spacing w:val="1"/>
                <w:sz w:val="20"/>
                <w:szCs w:val="20"/>
              </w:rPr>
              <w:t xml:space="preserve"> </w:t>
            </w:r>
            <w:r w:rsidRPr="00CB5BD4">
              <w:rPr>
                <w:rFonts w:cs="Times New Roman"/>
                <w:sz w:val="20"/>
                <w:szCs w:val="20"/>
              </w:rPr>
              <w:t>6) địa bàn xã gio Hải, quy hoạch tuyến đường</w:t>
            </w:r>
            <w:r w:rsidRPr="00CB5BD4">
              <w:rPr>
                <w:rFonts w:cs="Times New Roman"/>
                <w:spacing w:val="1"/>
                <w:sz w:val="20"/>
                <w:szCs w:val="20"/>
              </w:rPr>
              <w:t xml:space="preserve"> </w:t>
            </w:r>
            <w:r w:rsidRPr="00CB5BD4">
              <w:rPr>
                <w:rFonts w:cs="Times New Roman"/>
                <w:sz w:val="20"/>
                <w:szCs w:val="20"/>
              </w:rPr>
              <w:t>giao thông song song với đường hiện trạng</w:t>
            </w:r>
            <w:r w:rsidRPr="00CB5BD4">
              <w:rPr>
                <w:rFonts w:cs="Times New Roman"/>
                <w:spacing w:val="1"/>
                <w:sz w:val="20"/>
                <w:szCs w:val="20"/>
              </w:rPr>
              <w:t xml:space="preserve"> </w:t>
            </w:r>
            <w:r w:rsidRPr="00CB5BD4">
              <w:rPr>
                <w:rFonts w:cs="Times New Roman"/>
                <w:sz w:val="20"/>
                <w:szCs w:val="20"/>
              </w:rPr>
              <w:t>trong khu dân cư; khoảng cách 2 tuyến đường</w:t>
            </w:r>
            <w:r w:rsidRPr="00CB5BD4">
              <w:rPr>
                <w:rFonts w:cs="Times New Roman"/>
                <w:spacing w:val="1"/>
                <w:sz w:val="20"/>
                <w:szCs w:val="20"/>
              </w:rPr>
              <w:t xml:space="preserve"> </w:t>
            </w:r>
            <w:r w:rsidRPr="00CB5BD4">
              <w:rPr>
                <w:rFonts w:cs="Times New Roman"/>
                <w:sz w:val="20"/>
                <w:szCs w:val="20"/>
              </w:rPr>
              <w:t>này là 15m; tại điểm này xã Gio Hải đã QH</w:t>
            </w:r>
            <w:r w:rsidRPr="00CB5BD4">
              <w:rPr>
                <w:rFonts w:cs="Times New Roman"/>
                <w:spacing w:val="1"/>
                <w:sz w:val="20"/>
                <w:szCs w:val="20"/>
              </w:rPr>
              <w:t xml:space="preserve"> </w:t>
            </w:r>
            <w:r w:rsidRPr="00CB5BD4">
              <w:rPr>
                <w:rFonts w:cs="Times New Roman"/>
                <w:sz w:val="20"/>
                <w:szCs w:val="20"/>
              </w:rPr>
              <w:t>khu dân cư giai đoạn 2015-2020 và đến nay</w:t>
            </w:r>
            <w:r w:rsidRPr="00CB5BD4">
              <w:rPr>
                <w:rFonts w:cs="Times New Roman"/>
                <w:spacing w:val="1"/>
                <w:sz w:val="20"/>
                <w:szCs w:val="20"/>
              </w:rPr>
              <w:t xml:space="preserve"> </w:t>
            </w:r>
            <w:r w:rsidRPr="00CB5BD4">
              <w:rPr>
                <w:rFonts w:cs="Times New Roman"/>
                <w:sz w:val="20"/>
                <w:szCs w:val="20"/>
              </w:rPr>
              <w:t>đưa vào QH khu dân cư giai đoạn 2021-2030;</w:t>
            </w:r>
            <w:r w:rsidRPr="00CB5BD4">
              <w:rPr>
                <w:rFonts w:cs="Times New Roman"/>
                <w:spacing w:val="1"/>
                <w:sz w:val="20"/>
                <w:szCs w:val="20"/>
              </w:rPr>
              <w:t xml:space="preserve"> </w:t>
            </w:r>
            <w:r w:rsidRPr="00CB5BD4">
              <w:rPr>
                <w:rFonts w:cs="Times New Roman"/>
                <w:sz w:val="20"/>
                <w:szCs w:val="20"/>
              </w:rPr>
              <w:t>trong thời gian qua nhận thấy việc quy hoạch</w:t>
            </w:r>
            <w:r w:rsidRPr="00CB5BD4">
              <w:rPr>
                <w:rFonts w:cs="Times New Roman"/>
                <w:spacing w:val="1"/>
                <w:sz w:val="20"/>
                <w:szCs w:val="20"/>
              </w:rPr>
              <w:t xml:space="preserve"> </w:t>
            </w:r>
            <w:r w:rsidRPr="00CB5BD4">
              <w:rPr>
                <w:rFonts w:cs="Times New Roman"/>
                <w:sz w:val="20"/>
                <w:szCs w:val="20"/>
              </w:rPr>
              <w:t>của tỉnh về tuyến đường này không còn phù</w:t>
            </w:r>
            <w:r w:rsidRPr="00CB5BD4">
              <w:rPr>
                <w:rFonts w:cs="Times New Roman"/>
                <w:spacing w:val="1"/>
                <w:sz w:val="20"/>
                <w:szCs w:val="20"/>
              </w:rPr>
              <w:t xml:space="preserve"> </w:t>
            </w:r>
            <w:r w:rsidRPr="00CB5BD4">
              <w:rPr>
                <w:rFonts w:cs="Times New Roman"/>
                <w:sz w:val="20"/>
                <w:szCs w:val="20"/>
              </w:rPr>
              <w:t>hợp, vì hai tuyến đường quá gần nhau; UBND</w:t>
            </w:r>
            <w:r w:rsidRPr="00CB5BD4">
              <w:rPr>
                <w:rFonts w:cs="Times New Roman"/>
                <w:spacing w:val="1"/>
                <w:sz w:val="20"/>
                <w:szCs w:val="20"/>
              </w:rPr>
              <w:t xml:space="preserve"> </w:t>
            </w:r>
            <w:r w:rsidRPr="00CB5BD4">
              <w:rPr>
                <w:rFonts w:cs="Times New Roman"/>
                <w:sz w:val="20"/>
                <w:szCs w:val="20"/>
              </w:rPr>
              <w:t>xã</w:t>
            </w:r>
            <w:r w:rsidRPr="00CB5BD4">
              <w:rPr>
                <w:rFonts w:cs="Times New Roman"/>
                <w:spacing w:val="1"/>
                <w:sz w:val="20"/>
                <w:szCs w:val="20"/>
              </w:rPr>
              <w:t xml:space="preserve"> </w:t>
            </w:r>
            <w:r w:rsidRPr="00CB5BD4">
              <w:rPr>
                <w:rFonts w:cs="Times New Roman"/>
                <w:sz w:val="20"/>
                <w:szCs w:val="20"/>
              </w:rPr>
              <w:t>đã</w:t>
            </w:r>
            <w:r w:rsidRPr="00CB5BD4">
              <w:rPr>
                <w:rFonts w:cs="Times New Roman"/>
                <w:spacing w:val="1"/>
                <w:sz w:val="20"/>
                <w:szCs w:val="20"/>
              </w:rPr>
              <w:t xml:space="preserve"> </w:t>
            </w:r>
            <w:r w:rsidRPr="00CB5BD4">
              <w:rPr>
                <w:rFonts w:cs="Times New Roman"/>
                <w:sz w:val="20"/>
                <w:szCs w:val="20"/>
              </w:rPr>
              <w:t>báo</w:t>
            </w:r>
            <w:r w:rsidRPr="00CB5BD4">
              <w:rPr>
                <w:rFonts w:cs="Times New Roman"/>
                <w:spacing w:val="1"/>
                <w:sz w:val="20"/>
                <w:szCs w:val="20"/>
              </w:rPr>
              <w:t xml:space="preserve"> </w:t>
            </w:r>
            <w:r w:rsidRPr="00CB5BD4">
              <w:rPr>
                <w:rFonts w:cs="Times New Roman"/>
                <w:sz w:val="20"/>
                <w:szCs w:val="20"/>
              </w:rPr>
              <w:t>cáo</w:t>
            </w:r>
            <w:r w:rsidRPr="00CB5BD4">
              <w:rPr>
                <w:rFonts w:cs="Times New Roman"/>
                <w:spacing w:val="1"/>
                <w:sz w:val="20"/>
                <w:szCs w:val="20"/>
              </w:rPr>
              <w:t xml:space="preserve"> </w:t>
            </w:r>
            <w:r w:rsidRPr="00CB5BD4">
              <w:rPr>
                <w:rFonts w:cs="Times New Roman"/>
                <w:sz w:val="20"/>
                <w:szCs w:val="20"/>
              </w:rPr>
              <w:t>UBND</w:t>
            </w:r>
            <w:r w:rsidRPr="00CB5BD4">
              <w:rPr>
                <w:rFonts w:cs="Times New Roman"/>
                <w:spacing w:val="1"/>
                <w:sz w:val="20"/>
                <w:szCs w:val="20"/>
              </w:rPr>
              <w:t xml:space="preserve"> </w:t>
            </w:r>
            <w:r w:rsidRPr="00CB5BD4">
              <w:rPr>
                <w:rFonts w:cs="Times New Roman"/>
                <w:sz w:val="20"/>
                <w:szCs w:val="20"/>
              </w:rPr>
              <w:t>huyện</w:t>
            </w:r>
            <w:r w:rsidRPr="00CB5BD4">
              <w:rPr>
                <w:rFonts w:cs="Times New Roman"/>
                <w:spacing w:val="1"/>
                <w:sz w:val="20"/>
                <w:szCs w:val="20"/>
              </w:rPr>
              <w:t xml:space="preserve"> </w:t>
            </w:r>
            <w:r w:rsidRPr="00CB5BD4">
              <w:rPr>
                <w:rFonts w:cs="Times New Roman"/>
                <w:sz w:val="20"/>
                <w:szCs w:val="20"/>
              </w:rPr>
              <w:t>đề</w:t>
            </w:r>
            <w:r w:rsidRPr="00CB5BD4">
              <w:rPr>
                <w:rFonts w:cs="Times New Roman"/>
                <w:spacing w:val="1"/>
                <w:sz w:val="20"/>
                <w:szCs w:val="20"/>
              </w:rPr>
              <w:t xml:space="preserve"> </w:t>
            </w:r>
            <w:r w:rsidRPr="00CB5BD4">
              <w:rPr>
                <w:rFonts w:cs="Times New Roman"/>
                <w:sz w:val="20"/>
                <w:szCs w:val="20"/>
              </w:rPr>
              <w:t>nghị</w:t>
            </w:r>
            <w:r w:rsidRPr="00CB5BD4">
              <w:rPr>
                <w:rFonts w:cs="Times New Roman"/>
                <w:spacing w:val="1"/>
                <w:sz w:val="20"/>
                <w:szCs w:val="20"/>
              </w:rPr>
              <w:t xml:space="preserve"> </w:t>
            </w:r>
            <w:r w:rsidRPr="00CB5BD4">
              <w:rPr>
                <w:rFonts w:cs="Times New Roman"/>
                <w:sz w:val="20"/>
                <w:szCs w:val="20"/>
              </w:rPr>
              <w:t>tỉnh,</w:t>
            </w:r>
            <w:r w:rsidRPr="00CB5BD4">
              <w:rPr>
                <w:rFonts w:cs="Times New Roman"/>
                <w:spacing w:val="1"/>
                <w:sz w:val="20"/>
                <w:szCs w:val="20"/>
              </w:rPr>
              <w:t xml:space="preserve"> </w:t>
            </w:r>
            <w:r w:rsidRPr="00CB5BD4">
              <w:rPr>
                <w:rFonts w:cs="Times New Roman"/>
                <w:sz w:val="20"/>
                <w:szCs w:val="20"/>
              </w:rPr>
              <w:t>nhưng chưa được giải quyết. Đề nghị UBND</w:t>
            </w:r>
            <w:r w:rsidRPr="00CB5BD4">
              <w:rPr>
                <w:rFonts w:cs="Times New Roman"/>
                <w:spacing w:val="1"/>
                <w:sz w:val="20"/>
                <w:szCs w:val="20"/>
              </w:rPr>
              <w:t xml:space="preserve"> </w:t>
            </w:r>
            <w:r w:rsidRPr="00CB5BD4">
              <w:rPr>
                <w:rFonts w:cs="Times New Roman"/>
                <w:sz w:val="20"/>
                <w:szCs w:val="20"/>
              </w:rPr>
              <w:t xml:space="preserve">tỉnh chỉ đạo các sở liên quan rà soát lại </w:t>
            </w:r>
            <w:r w:rsidRPr="00CB5BD4">
              <w:rPr>
                <w:rFonts w:cs="Times New Roman"/>
                <w:sz w:val="20"/>
                <w:szCs w:val="20"/>
              </w:rPr>
              <w:lastRenderedPageBreak/>
              <w:t>tuyến</w:t>
            </w:r>
            <w:r w:rsidRPr="00CB5BD4">
              <w:rPr>
                <w:rFonts w:cs="Times New Roman"/>
                <w:spacing w:val="1"/>
                <w:sz w:val="20"/>
                <w:szCs w:val="20"/>
              </w:rPr>
              <w:t xml:space="preserve"> </w:t>
            </w:r>
            <w:r w:rsidRPr="00CB5BD4">
              <w:rPr>
                <w:rFonts w:cs="Times New Roman"/>
                <w:sz w:val="20"/>
                <w:szCs w:val="20"/>
              </w:rPr>
              <w:t>đường</w:t>
            </w:r>
            <w:r w:rsidRPr="00CB5BD4">
              <w:rPr>
                <w:rFonts w:cs="Times New Roman"/>
                <w:spacing w:val="52"/>
                <w:sz w:val="20"/>
                <w:szCs w:val="20"/>
              </w:rPr>
              <w:t xml:space="preserve"> </w:t>
            </w:r>
            <w:r w:rsidRPr="00CB5BD4">
              <w:rPr>
                <w:rFonts w:cs="Times New Roman"/>
                <w:sz w:val="20"/>
                <w:szCs w:val="20"/>
              </w:rPr>
              <w:t>này,</w:t>
            </w:r>
            <w:r w:rsidRPr="00CB5BD4">
              <w:rPr>
                <w:rFonts w:cs="Times New Roman"/>
                <w:spacing w:val="53"/>
                <w:sz w:val="20"/>
                <w:szCs w:val="20"/>
              </w:rPr>
              <w:t xml:space="preserve"> </w:t>
            </w:r>
            <w:r w:rsidRPr="00CB5BD4">
              <w:rPr>
                <w:rFonts w:cs="Times New Roman"/>
                <w:sz w:val="20"/>
                <w:szCs w:val="20"/>
              </w:rPr>
              <w:t>nếu</w:t>
            </w:r>
            <w:r w:rsidRPr="00CB5BD4">
              <w:rPr>
                <w:rFonts w:cs="Times New Roman"/>
                <w:spacing w:val="53"/>
                <w:sz w:val="20"/>
                <w:szCs w:val="20"/>
              </w:rPr>
              <w:t xml:space="preserve"> </w:t>
            </w:r>
            <w:r w:rsidRPr="00CB5BD4">
              <w:rPr>
                <w:rFonts w:cs="Times New Roman"/>
                <w:sz w:val="20"/>
                <w:szCs w:val="20"/>
              </w:rPr>
              <w:t>xét</w:t>
            </w:r>
            <w:r w:rsidRPr="00CB5BD4">
              <w:rPr>
                <w:rFonts w:cs="Times New Roman"/>
                <w:spacing w:val="54"/>
                <w:sz w:val="20"/>
                <w:szCs w:val="20"/>
              </w:rPr>
              <w:t xml:space="preserve"> </w:t>
            </w:r>
            <w:r w:rsidRPr="00CB5BD4">
              <w:rPr>
                <w:rFonts w:cs="Times New Roman"/>
                <w:sz w:val="20"/>
                <w:szCs w:val="20"/>
              </w:rPr>
              <w:t>thấy</w:t>
            </w:r>
            <w:r w:rsidRPr="00CB5BD4">
              <w:rPr>
                <w:rFonts w:cs="Times New Roman"/>
                <w:spacing w:val="53"/>
                <w:sz w:val="20"/>
                <w:szCs w:val="20"/>
              </w:rPr>
              <w:t xml:space="preserve"> </w:t>
            </w:r>
            <w:r w:rsidRPr="00CB5BD4">
              <w:rPr>
                <w:rFonts w:cs="Times New Roman"/>
                <w:sz w:val="20"/>
                <w:szCs w:val="20"/>
              </w:rPr>
              <w:t>không</w:t>
            </w:r>
            <w:r w:rsidRPr="00CB5BD4">
              <w:rPr>
                <w:rFonts w:cs="Times New Roman"/>
                <w:spacing w:val="53"/>
                <w:sz w:val="20"/>
                <w:szCs w:val="20"/>
              </w:rPr>
              <w:t xml:space="preserve"> </w:t>
            </w:r>
            <w:r w:rsidRPr="00CB5BD4">
              <w:rPr>
                <w:rFonts w:cs="Times New Roman"/>
                <w:sz w:val="20"/>
                <w:szCs w:val="20"/>
              </w:rPr>
              <w:t>phù</w:t>
            </w:r>
            <w:r w:rsidRPr="00CB5BD4">
              <w:rPr>
                <w:rFonts w:cs="Times New Roman"/>
                <w:spacing w:val="53"/>
                <w:sz w:val="20"/>
                <w:szCs w:val="20"/>
              </w:rPr>
              <w:t xml:space="preserve"> </w:t>
            </w:r>
            <w:r w:rsidRPr="00CB5BD4">
              <w:rPr>
                <w:rFonts w:cs="Times New Roman"/>
                <w:sz w:val="20"/>
                <w:szCs w:val="20"/>
              </w:rPr>
              <w:t>hợp</w:t>
            </w:r>
            <w:r w:rsidRPr="00CB5BD4">
              <w:rPr>
                <w:rFonts w:cs="Times New Roman"/>
                <w:spacing w:val="53"/>
                <w:sz w:val="20"/>
                <w:szCs w:val="20"/>
              </w:rPr>
              <w:t xml:space="preserve"> </w:t>
            </w:r>
            <w:r w:rsidRPr="00CB5BD4">
              <w:rPr>
                <w:rFonts w:cs="Times New Roman"/>
                <w:sz w:val="20"/>
                <w:szCs w:val="20"/>
              </w:rPr>
              <w:t>thì đưa ra khỏi quy hoạch và có thông báo cho</w:t>
            </w:r>
            <w:r w:rsidRPr="00CB5BD4">
              <w:rPr>
                <w:rFonts w:cs="Times New Roman"/>
                <w:spacing w:val="1"/>
                <w:sz w:val="20"/>
                <w:szCs w:val="20"/>
              </w:rPr>
              <w:t xml:space="preserve"> </w:t>
            </w:r>
            <w:r w:rsidRPr="00CB5BD4">
              <w:rPr>
                <w:rFonts w:cs="Times New Roman"/>
                <w:sz w:val="20"/>
                <w:szCs w:val="20"/>
              </w:rPr>
              <w:t>huyện</w:t>
            </w:r>
            <w:r w:rsidRPr="00CB5BD4">
              <w:rPr>
                <w:rFonts w:cs="Times New Roman"/>
                <w:spacing w:val="32"/>
                <w:sz w:val="20"/>
                <w:szCs w:val="20"/>
              </w:rPr>
              <w:t xml:space="preserve"> </w:t>
            </w:r>
            <w:r w:rsidRPr="00CB5BD4">
              <w:rPr>
                <w:rFonts w:cs="Times New Roman"/>
                <w:sz w:val="20"/>
                <w:szCs w:val="20"/>
              </w:rPr>
              <w:t>và</w:t>
            </w:r>
            <w:r w:rsidRPr="00CB5BD4">
              <w:rPr>
                <w:rFonts w:cs="Times New Roman"/>
                <w:spacing w:val="34"/>
                <w:sz w:val="20"/>
                <w:szCs w:val="20"/>
              </w:rPr>
              <w:t xml:space="preserve"> </w:t>
            </w:r>
            <w:r w:rsidRPr="00CB5BD4">
              <w:rPr>
                <w:rFonts w:cs="Times New Roman"/>
                <w:sz w:val="20"/>
                <w:szCs w:val="20"/>
              </w:rPr>
              <w:t>xã</w:t>
            </w:r>
            <w:r w:rsidRPr="00CB5BD4">
              <w:rPr>
                <w:rFonts w:cs="Times New Roman"/>
                <w:spacing w:val="35"/>
                <w:sz w:val="20"/>
                <w:szCs w:val="20"/>
              </w:rPr>
              <w:t xml:space="preserve"> </w:t>
            </w:r>
            <w:r w:rsidRPr="00CB5BD4">
              <w:rPr>
                <w:rFonts w:cs="Times New Roman"/>
                <w:sz w:val="20"/>
                <w:szCs w:val="20"/>
              </w:rPr>
              <w:t>được</w:t>
            </w:r>
            <w:r w:rsidRPr="00CB5BD4">
              <w:rPr>
                <w:rFonts w:cs="Times New Roman"/>
                <w:spacing w:val="32"/>
                <w:sz w:val="20"/>
                <w:szCs w:val="20"/>
              </w:rPr>
              <w:t xml:space="preserve"> </w:t>
            </w:r>
            <w:r w:rsidRPr="00CB5BD4">
              <w:rPr>
                <w:rFonts w:cs="Times New Roman"/>
                <w:sz w:val="20"/>
                <w:szCs w:val="20"/>
              </w:rPr>
              <w:t>biết</w:t>
            </w:r>
            <w:r w:rsidRPr="00CB5BD4">
              <w:rPr>
                <w:rFonts w:cs="Times New Roman"/>
                <w:spacing w:val="35"/>
                <w:sz w:val="20"/>
                <w:szCs w:val="20"/>
              </w:rPr>
              <w:t xml:space="preserve"> </w:t>
            </w:r>
            <w:r w:rsidRPr="00CB5BD4">
              <w:rPr>
                <w:rFonts w:cs="Times New Roman"/>
                <w:sz w:val="20"/>
                <w:szCs w:val="20"/>
              </w:rPr>
              <w:t>để</w:t>
            </w:r>
            <w:r w:rsidRPr="00CB5BD4">
              <w:rPr>
                <w:rFonts w:cs="Times New Roman"/>
                <w:spacing w:val="32"/>
                <w:sz w:val="20"/>
                <w:szCs w:val="20"/>
              </w:rPr>
              <w:t xml:space="preserve"> </w:t>
            </w:r>
            <w:r w:rsidRPr="00CB5BD4">
              <w:rPr>
                <w:rFonts w:cs="Times New Roman"/>
                <w:sz w:val="20"/>
                <w:szCs w:val="20"/>
              </w:rPr>
              <w:t>đưa</w:t>
            </w:r>
            <w:r w:rsidRPr="00CB5BD4">
              <w:rPr>
                <w:rFonts w:cs="Times New Roman"/>
                <w:spacing w:val="32"/>
                <w:sz w:val="20"/>
                <w:szCs w:val="20"/>
              </w:rPr>
              <w:t xml:space="preserve"> </w:t>
            </w:r>
            <w:r w:rsidRPr="00CB5BD4">
              <w:rPr>
                <w:rFonts w:cs="Times New Roman"/>
                <w:sz w:val="20"/>
                <w:szCs w:val="20"/>
              </w:rPr>
              <w:t>vào</w:t>
            </w:r>
            <w:r w:rsidRPr="00CB5BD4">
              <w:rPr>
                <w:rFonts w:cs="Times New Roman"/>
                <w:spacing w:val="33"/>
                <w:sz w:val="20"/>
                <w:szCs w:val="20"/>
              </w:rPr>
              <w:t xml:space="preserve"> </w:t>
            </w:r>
            <w:r w:rsidRPr="00CB5BD4">
              <w:rPr>
                <w:rFonts w:cs="Times New Roman"/>
                <w:sz w:val="20"/>
                <w:szCs w:val="20"/>
              </w:rPr>
              <w:t>cấp</w:t>
            </w:r>
            <w:r w:rsidRPr="00CB5BD4">
              <w:rPr>
                <w:rFonts w:cs="Times New Roman"/>
                <w:spacing w:val="34"/>
                <w:sz w:val="20"/>
                <w:szCs w:val="20"/>
              </w:rPr>
              <w:t xml:space="preserve"> </w:t>
            </w:r>
            <w:r w:rsidRPr="00CB5BD4">
              <w:rPr>
                <w:rFonts w:cs="Times New Roman"/>
                <w:sz w:val="20"/>
                <w:szCs w:val="20"/>
              </w:rPr>
              <w:t>đất</w:t>
            </w:r>
            <w:r w:rsidRPr="00CB5BD4">
              <w:rPr>
                <w:rFonts w:cs="Times New Roman"/>
                <w:spacing w:val="37"/>
                <w:sz w:val="20"/>
                <w:szCs w:val="20"/>
              </w:rPr>
              <w:t xml:space="preserve"> </w:t>
            </w:r>
            <w:r w:rsidRPr="00CB5BD4">
              <w:rPr>
                <w:rFonts w:cs="Times New Roman"/>
                <w:sz w:val="20"/>
                <w:szCs w:val="20"/>
              </w:rPr>
              <w:t>ở cho nhân dân</w:t>
            </w:r>
          </w:p>
        </w:tc>
        <w:tc>
          <w:tcPr>
            <w:tcW w:w="481" w:type="pct"/>
            <w:tcBorders>
              <w:top w:val="dashSmallGap" w:sz="4" w:space="0" w:color="auto"/>
              <w:bottom w:val="dashSmallGap" w:sz="4" w:space="0" w:color="auto"/>
            </w:tcBorders>
          </w:tcPr>
          <w:p w14:paraId="63172187" w14:textId="77777777" w:rsidR="00FA20C0" w:rsidRPr="00CB5BD4" w:rsidRDefault="00FA20C0" w:rsidP="00FA20C0">
            <w:pPr>
              <w:spacing w:before="40"/>
              <w:jc w:val="center"/>
              <w:rPr>
                <w:rFonts w:cs="Times New Roman"/>
                <w:spacing w:val="-2"/>
                <w:sz w:val="20"/>
                <w:szCs w:val="20"/>
              </w:rPr>
            </w:pPr>
            <w:r w:rsidRPr="00CB5BD4">
              <w:rPr>
                <w:rFonts w:cs="Times New Roman"/>
                <w:sz w:val="20"/>
                <w:szCs w:val="20"/>
              </w:rPr>
              <w:lastRenderedPageBreak/>
              <w:t>Sở Xây dựng</w:t>
            </w:r>
          </w:p>
        </w:tc>
        <w:tc>
          <w:tcPr>
            <w:tcW w:w="2606" w:type="pct"/>
            <w:tcBorders>
              <w:top w:val="dashSmallGap" w:sz="4" w:space="0" w:color="auto"/>
              <w:bottom w:val="dashSmallGap" w:sz="4" w:space="0" w:color="auto"/>
            </w:tcBorders>
          </w:tcPr>
          <w:p w14:paraId="096E1961" w14:textId="77777777" w:rsidR="00FA20C0" w:rsidRPr="00CB5BD4" w:rsidRDefault="00FA20C0" w:rsidP="00E9456B">
            <w:pPr>
              <w:spacing w:before="40"/>
              <w:jc w:val="both"/>
              <w:rPr>
                <w:rFonts w:cs="Times New Roman"/>
                <w:sz w:val="20"/>
                <w:szCs w:val="20"/>
              </w:rPr>
            </w:pPr>
            <w:r w:rsidRPr="00CB5BD4">
              <w:rPr>
                <w:rFonts w:cs="Times New Roman"/>
                <w:sz w:val="20"/>
                <w:szCs w:val="20"/>
              </w:rPr>
              <w:t xml:space="preserve">  </w:t>
            </w:r>
          </w:p>
          <w:p w14:paraId="5FD04FD7" w14:textId="6BFEF106" w:rsidR="00FA20C0" w:rsidRPr="00CB5BD4" w:rsidRDefault="00FA20C0" w:rsidP="00E9456B">
            <w:pPr>
              <w:spacing w:before="40"/>
              <w:jc w:val="both"/>
              <w:rPr>
                <w:rFonts w:cs="Times New Roman"/>
                <w:sz w:val="20"/>
                <w:szCs w:val="20"/>
              </w:rPr>
            </w:pPr>
            <w:r w:rsidRPr="00CB5BD4">
              <w:rPr>
                <w:rFonts w:cs="Times New Roman"/>
                <w:sz w:val="20"/>
                <w:szCs w:val="20"/>
              </w:rPr>
              <w:t xml:space="preserve">  </w:t>
            </w:r>
            <w:r w:rsidR="00D47B37" w:rsidRPr="00D47B37">
              <w:rPr>
                <w:rFonts w:cs="Times New Roman"/>
                <w:color w:val="00B050"/>
                <w:sz w:val="20"/>
                <w:szCs w:val="20"/>
              </w:rPr>
              <w:t>H</w:t>
            </w:r>
            <w:r w:rsidRPr="00D47B37">
              <w:rPr>
                <w:rFonts w:cs="Times New Roman"/>
                <w:color w:val="00B050"/>
                <w:sz w:val="20"/>
                <w:szCs w:val="20"/>
              </w:rPr>
              <w:t xml:space="preserve">iện nay, </w:t>
            </w:r>
            <w:r w:rsidR="00D47B37" w:rsidRPr="00D47B37">
              <w:rPr>
                <w:rFonts w:cs="Times New Roman"/>
                <w:color w:val="00B050"/>
                <w:sz w:val="20"/>
                <w:szCs w:val="20"/>
              </w:rPr>
              <w:t xml:space="preserve">UBND tỉnh </w:t>
            </w:r>
            <w:r w:rsidR="00D47B37">
              <w:rPr>
                <w:rFonts w:cs="Times New Roman"/>
                <w:color w:val="00B050"/>
                <w:sz w:val="20"/>
                <w:szCs w:val="20"/>
              </w:rPr>
              <w:t>đã</w:t>
            </w:r>
            <w:r w:rsidR="00D47B37" w:rsidRPr="00D47B37">
              <w:rPr>
                <w:rFonts w:cs="Times New Roman"/>
                <w:color w:val="00B050"/>
                <w:sz w:val="20"/>
                <w:szCs w:val="20"/>
              </w:rPr>
              <w:t xml:space="preserve"> </w:t>
            </w:r>
            <w:r w:rsidR="00D47B37" w:rsidRPr="00CB5BD4">
              <w:rPr>
                <w:rFonts w:cs="Times New Roman"/>
                <w:sz w:val="20"/>
                <w:szCs w:val="20"/>
              </w:rPr>
              <w:t xml:space="preserve">giao </w:t>
            </w:r>
            <w:r w:rsidRPr="00CB5BD4">
              <w:rPr>
                <w:rFonts w:cs="Times New Roman"/>
                <w:sz w:val="20"/>
                <w:szCs w:val="20"/>
              </w:rPr>
              <w:t>Sở Xây dựng tổ chức lập Quy hoạch chung xây dựng khu vực ven biển tỉnh Quảng Trị đến năm 2045, nhằm thay thế, điều chỉnh Quy hoạch chung Khu dịch vụ - du lịch dọc tuyến đường ven biển Cửa Tùng</w:t>
            </w:r>
            <w:r w:rsidR="00D47B37">
              <w:rPr>
                <w:rFonts w:cs="Times New Roman"/>
                <w:sz w:val="20"/>
                <w:szCs w:val="20"/>
              </w:rPr>
              <w:t xml:space="preserve"> -</w:t>
            </w:r>
            <w:r w:rsidRPr="00CB5BD4">
              <w:rPr>
                <w:rFonts w:cs="Times New Roman"/>
                <w:sz w:val="20"/>
                <w:szCs w:val="20"/>
              </w:rPr>
              <w:t xml:space="preserve"> Cửa Việt và một số quy hoạch khác không còn phù hợp. Trong quá t</w:t>
            </w:r>
            <w:r w:rsidR="00D47B37">
              <w:rPr>
                <w:rFonts w:cs="Times New Roman"/>
                <w:sz w:val="20"/>
                <w:szCs w:val="20"/>
              </w:rPr>
              <w:t>r</w:t>
            </w:r>
            <w:r w:rsidRPr="00CB5BD4">
              <w:rPr>
                <w:rFonts w:cs="Times New Roman"/>
                <w:sz w:val="20"/>
                <w:szCs w:val="20"/>
              </w:rPr>
              <w:t>ình tổ chức lập quy hoạch,</w:t>
            </w:r>
            <w:r w:rsidRPr="00D47B37">
              <w:rPr>
                <w:rFonts w:cs="Times New Roman"/>
                <w:color w:val="00B050"/>
                <w:sz w:val="20"/>
                <w:szCs w:val="20"/>
              </w:rPr>
              <w:t xml:space="preserve"> </w:t>
            </w:r>
            <w:r w:rsidR="00D47B37" w:rsidRPr="00D47B37">
              <w:rPr>
                <w:rFonts w:cs="Times New Roman"/>
                <w:color w:val="00B050"/>
                <w:sz w:val="20"/>
                <w:szCs w:val="20"/>
              </w:rPr>
              <w:t xml:space="preserve">UBND tỉnh sẽ chỉ đạo </w:t>
            </w:r>
            <w:r w:rsidRPr="00CB5BD4">
              <w:rPr>
                <w:rFonts w:cs="Times New Roman"/>
                <w:sz w:val="20"/>
                <w:szCs w:val="20"/>
              </w:rPr>
              <w:t>Sở Xây dựng khảo sát cụ thể và nghiên cứu kiến nghị của UBND xã Gio Hải để có giải pháp điều chỉnh quy hoạch phù hợp.</w:t>
            </w:r>
          </w:p>
          <w:p w14:paraId="5593CE62" w14:textId="002F982A" w:rsidR="00FA20C0" w:rsidRPr="00CB5BD4" w:rsidRDefault="00FA20C0" w:rsidP="00E9456B">
            <w:pPr>
              <w:spacing w:before="40"/>
              <w:jc w:val="both"/>
              <w:rPr>
                <w:rFonts w:cs="Times New Roman"/>
                <w:sz w:val="20"/>
                <w:szCs w:val="20"/>
              </w:rPr>
            </w:pPr>
            <w:r w:rsidRPr="00CB5BD4">
              <w:rPr>
                <w:rFonts w:cs="Times New Roman"/>
                <w:sz w:val="20"/>
                <w:szCs w:val="20"/>
              </w:rPr>
              <w:t xml:space="preserve">  Ngoài ra, trong quá trình lập Quy hoạch chung xây dựng xã, Quy hoạch chi tiết xây dựng điểm dân cư nông thôn, </w:t>
            </w:r>
            <w:r w:rsidR="00D47B37" w:rsidRPr="00D47B37">
              <w:rPr>
                <w:rFonts w:cs="Times New Roman"/>
                <w:color w:val="00B050"/>
                <w:sz w:val="20"/>
                <w:szCs w:val="20"/>
              </w:rPr>
              <w:t>yêu cầu</w:t>
            </w:r>
            <w:r w:rsidRPr="00CB5BD4">
              <w:rPr>
                <w:rFonts w:cs="Times New Roman"/>
                <w:sz w:val="20"/>
                <w:szCs w:val="20"/>
              </w:rPr>
              <w:t xml:space="preserve"> UBND xã Gio Hải chủ động nghiên cứu, đề xuất phương án điều chỉnh</w:t>
            </w:r>
            <w:r w:rsidR="00D47B37">
              <w:rPr>
                <w:rFonts w:cs="Times New Roman"/>
                <w:sz w:val="20"/>
                <w:szCs w:val="20"/>
              </w:rPr>
              <w:t xml:space="preserve"> để</w:t>
            </w:r>
            <w:r w:rsidRPr="00CB5BD4">
              <w:rPr>
                <w:rFonts w:cs="Times New Roman"/>
                <w:sz w:val="20"/>
                <w:szCs w:val="20"/>
              </w:rPr>
              <w:t xml:space="preserve"> UBND huyện, Sở Xây dựng xem xét trong quá trình thẩm định, cho ý kiến tham gia.</w:t>
            </w:r>
          </w:p>
          <w:p w14:paraId="2261794B" w14:textId="052C5D6A" w:rsidR="00FA20C0" w:rsidRPr="00CB5BD4" w:rsidRDefault="00FA20C0" w:rsidP="00E9456B">
            <w:pPr>
              <w:spacing w:before="40"/>
              <w:jc w:val="both"/>
              <w:rPr>
                <w:rFonts w:cs="Times New Roman"/>
                <w:sz w:val="20"/>
                <w:szCs w:val="20"/>
              </w:rPr>
            </w:pPr>
            <w:r w:rsidRPr="00CB5BD4">
              <w:rPr>
                <w:b/>
                <w:sz w:val="20"/>
                <w:szCs w:val="20"/>
              </w:rPr>
              <w:t>Lộ trình giải quyết dứt điểm:</w:t>
            </w:r>
            <w:r w:rsidRPr="00CB5BD4">
              <w:rPr>
                <w:sz w:val="20"/>
                <w:szCs w:val="20"/>
              </w:rPr>
              <w:t xml:space="preserve"> Sau</w:t>
            </w:r>
            <w:r w:rsidRPr="00CB5BD4">
              <w:rPr>
                <w:spacing w:val="1"/>
                <w:sz w:val="20"/>
                <w:szCs w:val="20"/>
              </w:rPr>
              <w:t xml:space="preserve"> </w:t>
            </w:r>
            <w:r w:rsidRPr="00CB5BD4">
              <w:rPr>
                <w:sz w:val="20"/>
                <w:szCs w:val="20"/>
              </w:rPr>
              <w:t>khi</w:t>
            </w:r>
            <w:r w:rsidRPr="00CB5BD4">
              <w:rPr>
                <w:spacing w:val="1"/>
                <w:sz w:val="20"/>
                <w:szCs w:val="20"/>
              </w:rPr>
              <w:t xml:space="preserve"> </w:t>
            </w:r>
            <w:r w:rsidRPr="00CB5BD4">
              <w:rPr>
                <w:sz w:val="20"/>
                <w:szCs w:val="20"/>
              </w:rPr>
              <w:t>đồ</w:t>
            </w:r>
            <w:r w:rsidRPr="00CB5BD4">
              <w:rPr>
                <w:spacing w:val="1"/>
                <w:sz w:val="20"/>
                <w:szCs w:val="20"/>
              </w:rPr>
              <w:t xml:space="preserve"> </w:t>
            </w:r>
            <w:r w:rsidRPr="00CB5BD4">
              <w:rPr>
                <w:sz w:val="20"/>
                <w:szCs w:val="20"/>
              </w:rPr>
              <w:t>án</w:t>
            </w:r>
            <w:r w:rsidR="00D47B37">
              <w:rPr>
                <w:sz w:val="20"/>
                <w:szCs w:val="20"/>
              </w:rPr>
              <w:t xml:space="preserve"> </w:t>
            </w:r>
            <w:r w:rsidRPr="00CB5BD4">
              <w:rPr>
                <w:sz w:val="20"/>
                <w:szCs w:val="20"/>
              </w:rPr>
              <w:t>Quy</w:t>
            </w:r>
            <w:r w:rsidRPr="00CB5BD4">
              <w:rPr>
                <w:spacing w:val="1"/>
                <w:sz w:val="20"/>
                <w:szCs w:val="20"/>
              </w:rPr>
              <w:t xml:space="preserve"> </w:t>
            </w:r>
            <w:r w:rsidRPr="00CB5BD4">
              <w:rPr>
                <w:sz w:val="20"/>
                <w:szCs w:val="20"/>
              </w:rPr>
              <w:t>hoạch</w:t>
            </w:r>
            <w:r w:rsidRPr="00CB5BD4">
              <w:rPr>
                <w:spacing w:val="1"/>
                <w:sz w:val="20"/>
                <w:szCs w:val="20"/>
              </w:rPr>
              <w:t xml:space="preserve"> </w:t>
            </w:r>
            <w:r w:rsidRPr="00CB5BD4">
              <w:rPr>
                <w:sz w:val="20"/>
                <w:szCs w:val="20"/>
              </w:rPr>
              <w:t>chung</w:t>
            </w:r>
            <w:r w:rsidRPr="00CB5BD4">
              <w:rPr>
                <w:spacing w:val="1"/>
                <w:sz w:val="20"/>
                <w:szCs w:val="20"/>
              </w:rPr>
              <w:t xml:space="preserve"> </w:t>
            </w:r>
            <w:r w:rsidRPr="00CB5BD4">
              <w:rPr>
                <w:sz w:val="20"/>
                <w:szCs w:val="20"/>
              </w:rPr>
              <w:t>xây</w:t>
            </w:r>
            <w:r w:rsidRPr="00CB5BD4">
              <w:rPr>
                <w:spacing w:val="1"/>
                <w:sz w:val="20"/>
                <w:szCs w:val="20"/>
              </w:rPr>
              <w:t xml:space="preserve"> </w:t>
            </w:r>
            <w:r w:rsidRPr="00CB5BD4">
              <w:rPr>
                <w:sz w:val="20"/>
                <w:szCs w:val="20"/>
              </w:rPr>
              <w:t>dựng</w:t>
            </w:r>
            <w:r w:rsidRPr="00CB5BD4">
              <w:rPr>
                <w:spacing w:val="1"/>
                <w:sz w:val="20"/>
                <w:szCs w:val="20"/>
              </w:rPr>
              <w:t xml:space="preserve"> </w:t>
            </w:r>
            <w:r w:rsidRPr="00CB5BD4">
              <w:rPr>
                <w:sz w:val="20"/>
                <w:szCs w:val="20"/>
              </w:rPr>
              <w:t>khu</w:t>
            </w:r>
            <w:r w:rsidRPr="00CB5BD4">
              <w:rPr>
                <w:spacing w:val="1"/>
                <w:sz w:val="20"/>
                <w:szCs w:val="20"/>
              </w:rPr>
              <w:t xml:space="preserve"> </w:t>
            </w:r>
            <w:r w:rsidRPr="00CB5BD4">
              <w:rPr>
                <w:sz w:val="20"/>
                <w:szCs w:val="20"/>
              </w:rPr>
              <w:t>vực</w:t>
            </w:r>
            <w:r w:rsidRPr="00CB5BD4">
              <w:rPr>
                <w:spacing w:val="1"/>
                <w:sz w:val="20"/>
                <w:szCs w:val="20"/>
              </w:rPr>
              <w:t xml:space="preserve"> </w:t>
            </w:r>
            <w:r w:rsidRPr="00CB5BD4">
              <w:rPr>
                <w:sz w:val="20"/>
                <w:szCs w:val="20"/>
              </w:rPr>
              <w:t>ven</w:t>
            </w:r>
            <w:r w:rsidRPr="00CB5BD4">
              <w:rPr>
                <w:spacing w:val="1"/>
                <w:sz w:val="20"/>
                <w:szCs w:val="20"/>
              </w:rPr>
              <w:t xml:space="preserve"> </w:t>
            </w:r>
            <w:r w:rsidRPr="00CB5BD4">
              <w:rPr>
                <w:sz w:val="20"/>
                <w:szCs w:val="20"/>
              </w:rPr>
              <w:t>biển</w:t>
            </w:r>
            <w:r w:rsidRPr="00CB5BD4">
              <w:rPr>
                <w:spacing w:val="1"/>
                <w:sz w:val="20"/>
                <w:szCs w:val="20"/>
              </w:rPr>
              <w:t xml:space="preserve"> </w:t>
            </w:r>
            <w:r w:rsidRPr="00CB5BD4">
              <w:rPr>
                <w:sz w:val="20"/>
                <w:szCs w:val="20"/>
              </w:rPr>
              <w:t>tỉnh</w:t>
            </w:r>
            <w:r w:rsidRPr="00CB5BD4">
              <w:rPr>
                <w:spacing w:val="1"/>
                <w:sz w:val="20"/>
                <w:szCs w:val="20"/>
              </w:rPr>
              <w:t xml:space="preserve"> </w:t>
            </w:r>
            <w:r w:rsidRPr="00CB5BD4">
              <w:rPr>
                <w:sz w:val="20"/>
                <w:szCs w:val="20"/>
              </w:rPr>
              <w:t>Quảng Trị đến năm 2045</w:t>
            </w:r>
            <w:r w:rsidRPr="00CB5BD4">
              <w:rPr>
                <w:spacing w:val="-62"/>
                <w:sz w:val="20"/>
                <w:szCs w:val="20"/>
              </w:rPr>
              <w:t xml:space="preserve"> </w:t>
            </w:r>
            <w:r w:rsidR="00D47B37">
              <w:rPr>
                <w:spacing w:val="-62"/>
                <w:sz w:val="20"/>
                <w:szCs w:val="20"/>
              </w:rPr>
              <w:t xml:space="preserve"> </w:t>
            </w:r>
            <w:r w:rsidRPr="00CB5BD4">
              <w:rPr>
                <w:sz w:val="20"/>
                <w:szCs w:val="20"/>
              </w:rPr>
              <w:t>hoặc</w:t>
            </w:r>
            <w:r w:rsidRPr="00CB5BD4">
              <w:rPr>
                <w:spacing w:val="1"/>
                <w:sz w:val="20"/>
                <w:szCs w:val="20"/>
              </w:rPr>
              <w:t xml:space="preserve"> </w:t>
            </w:r>
            <w:r w:rsidRPr="00CB5BD4">
              <w:rPr>
                <w:sz w:val="20"/>
                <w:szCs w:val="20"/>
              </w:rPr>
              <w:t>các</w:t>
            </w:r>
            <w:r w:rsidRPr="00CB5BD4">
              <w:rPr>
                <w:spacing w:val="1"/>
                <w:sz w:val="20"/>
                <w:szCs w:val="20"/>
              </w:rPr>
              <w:t xml:space="preserve"> </w:t>
            </w:r>
            <w:r w:rsidRPr="00CB5BD4">
              <w:rPr>
                <w:sz w:val="20"/>
                <w:szCs w:val="20"/>
              </w:rPr>
              <w:t>đồ</w:t>
            </w:r>
            <w:r w:rsidRPr="00CB5BD4">
              <w:rPr>
                <w:spacing w:val="1"/>
                <w:sz w:val="20"/>
                <w:szCs w:val="20"/>
              </w:rPr>
              <w:t xml:space="preserve"> </w:t>
            </w:r>
            <w:r w:rsidRPr="00CB5BD4">
              <w:rPr>
                <w:sz w:val="20"/>
                <w:szCs w:val="20"/>
              </w:rPr>
              <w:t>án</w:t>
            </w:r>
            <w:r w:rsidRPr="00CB5BD4">
              <w:rPr>
                <w:spacing w:val="66"/>
                <w:sz w:val="20"/>
                <w:szCs w:val="20"/>
              </w:rPr>
              <w:t xml:space="preserve"> </w:t>
            </w:r>
            <w:r w:rsidRPr="00CB5BD4">
              <w:rPr>
                <w:sz w:val="20"/>
                <w:szCs w:val="20"/>
              </w:rPr>
              <w:t>quy</w:t>
            </w:r>
            <w:r w:rsidRPr="00CB5BD4">
              <w:rPr>
                <w:spacing w:val="1"/>
                <w:sz w:val="20"/>
                <w:szCs w:val="20"/>
              </w:rPr>
              <w:t xml:space="preserve"> </w:t>
            </w:r>
            <w:r w:rsidRPr="00CB5BD4">
              <w:rPr>
                <w:sz w:val="20"/>
                <w:szCs w:val="20"/>
              </w:rPr>
              <w:t>hoạch nông thôn xã Gio</w:t>
            </w:r>
            <w:r w:rsidRPr="00CB5BD4">
              <w:rPr>
                <w:spacing w:val="1"/>
                <w:sz w:val="20"/>
                <w:szCs w:val="20"/>
              </w:rPr>
              <w:t xml:space="preserve"> </w:t>
            </w:r>
            <w:r w:rsidRPr="00CB5BD4">
              <w:rPr>
                <w:sz w:val="20"/>
                <w:szCs w:val="20"/>
              </w:rPr>
              <w:t>Hải</w:t>
            </w:r>
            <w:r w:rsidRPr="00CB5BD4">
              <w:rPr>
                <w:spacing w:val="-2"/>
                <w:sz w:val="20"/>
                <w:szCs w:val="20"/>
              </w:rPr>
              <w:t xml:space="preserve"> </w:t>
            </w:r>
            <w:r w:rsidRPr="00CB5BD4">
              <w:rPr>
                <w:sz w:val="20"/>
                <w:szCs w:val="20"/>
              </w:rPr>
              <w:t>được</w:t>
            </w:r>
            <w:r w:rsidRPr="00CB5BD4">
              <w:rPr>
                <w:spacing w:val="-2"/>
                <w:sz w:val="20"/>
                <w:szCs w:val="20"/>
              </w:rPr>
              <w:t xml:space="preserve"> </w:t>
            </w:r>
            <w:r w:rsidRPr="00CB5BD4">
              <w:rPr>
                <w:sz w:val="20"/>
                <w:szCs w:val="20"/>
              </w:rPr>
              <w:t>phê</w:t>
            </w:r>
            <w:r w:rsidRPr="00CB5BD4">
              <w:rPr>
                <w:spacing w:val="1"/>
                <w:sz w:val="20"/>
                <w:szCs w:val="20"/>
              </w:rPr>
              <w:t xml:space="preserve"> </w:t>
            </w:r>
            <w:r w:rsidRPr="00CB5BD4">
              <w:rPr>
                <w:sz w:val="20"/>
                <w:szCs w:val="20"/>
              </w:rPr>
              <w:t>duyệt.</w:t>
            </w:r>
          </w:p>
        </w:tc>
        <w:tc>
          <w:tcPr>
            <w:tcW w:w="373" w:type="pct"/>
            <w:tcBorders>
              <w:top w:val="dashSmallGap" w:sz="4" w:space="0" w:color="auto"/>
              <w:bottom w:val="dashSmallGap" w:sz="4" w:space="0" w:color="auto"/>
            </w:tcBorders>
          </w:tcPr>
          <w:p w14:paraId="1076F71C" w14:textId="77777777" w:rsidR="00FA20C0" w:rsidRPr="00CB5BD4" w:rsidRDefault="00FA20C0" w:rsidP="00FA20C0">
            <w:pPr>
              <w:pStyle w:val="TableParagraph"/>
              <w:spacing w:before="40"/>
              <w:ind w:right="98"/>
              <w:jc w:val="both"/>
              <w:rPr>
                <w:sz w:val="20"/>
                <w:szCs w:val="20"/>
              </w:rPr>
            </w:pPr>
          </w:p>
        </w:tc>
      </w:tr>
      <w:tr w:rsidR="00CB5BD4" w:rsidRPr="00CB5BD4" w14:paraId="5ECEA36F" w14:textId="77777777" w:rsidTr="00FA20C0">
        <w:tc>
          <w:tcPr>
            <w:tcW w:w="201" w:type="pct"/>
            <w:tcBorders>
              <w:top w:val="dashSmallGap" w:sz="4" w:space="0" w:color="auto"/>
              <w:bottom w:val="dashSmallGap" w:sz="4" w:space="0" w:color="auto"/>
            </w:tcBorders>
          </w:tcPr>
          <w:p w14:paraId="7C9F76C2"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2</w:t>
            </w:r>
          </w:p>
        </w:tc>
        <w:tc>
          <w:tcPr>
            <w:tcW w:w="1339" w:type="pct"/>
            <w:tcBorders>
              <w:top w:val="dashSmallGap" w:sz="4" w:space="0" w:color="auto"/>
              <w:bottom w:val="dashSmallGap" w:sz="4" w:space="0" w:color="auto"/>
            </w:tcBorders>
          </w:tcPr>
          <w:p w14:paraId="0C9BEF42" w14:textId="1A52C75C" w:rsidR="00FA20C0" w:rsidRPr="00CB5BD4" w:rsidRDefault="00FA20C0" w:rsidP="00FA20C0">
            <w:pPr>
              <w:pStyle w:val="ListParagraph"/>
              <w:ind w:left="0"/>
              <w:jc w:val="both"/>
              <w:rPr>
                <w:b/>
                <w:sz w:val="20"/>
                <w:szCs w:val="20"/>
              </w:rPr>
            </w:pPr>
            <w:r w:rsidRPr="00CB5BD4">
              <w:rPr>
                <w:b/>
                <w:sz w:val="20"/>
                <w:szCs w:val="20"/>
              </w:rPr>
              <w:t xml:space="preserve">Cử tri thị xã Quảng Trị kiến nghị: </w:t>
            </w:r>
            <w:r w:rsidRPr="00CB5BD4">
              <w:rPr>
                <w:sz w:val="20"/>
                <w:szCs w:val="20"/>
              </w:rPr>
              <w:t>Thủ tục hành chính về đấu giá tài sản công, trụ sở công rất khó khăn, kéo dài trên 3 năm chưa thực hiện được. Kính đề nghị tỉnh quan tâm tháo gỡ</w:t>
            </w:r>
            <w:r w:rsidR="009E2D96">
              <w:rPr>
                <w:sz w:val="20"/>
                <w:szCs w:val="20"/>
              </w:rPr>
              <w:t>.</w:t>
            </w:r>
          </w:p>
        </w:tc>
        <w:tc>
          <w:tcPr>
            <w:tcW w:w="481" w:type="pct"/>
            <w:tcBorders>
              <w:top w:val="dashSmallGap" w:sz="4" w:space="0" w:color="auto"/>
              <w:bottom w:val="dashSmallGap" w:sz="4" w:space="0" w:color="auto"/>
            </w:tcBorders>
          </w:tcPr>
          <w:p w14:paraId="55367757" w14:textId="77777777" w:rsidR="00FA20C0" w:rsidRPr="00CB5BD4" w:rsidRDefault="00FA20C0" w:rsidP="00FA20C0">
            <w:pPr>
              <w:spacing w:before="40"/>
              <w:jc w:val="center"/>
              <w:rPr>
                <w:rFonts w:cs="Times New Roman"/>
                <w:sz w:val="20"/>
                <w:szCs w:val="20"/>
              </w:rPr>
            </w:pPr>
            <w:r w:rsidRPr="00CB5BD4">
              <w:rPr>
                <w:rFonts w:cs="Times New Roman"/>
                <w:sz w:val="20"/>
                <w:szCs w:val="20"/>
              </w:rPr>
              <w:t>Sở Tài chính</w:t>
            </w:r>
          </w:p>
        </w:tc>
        <w:tc>
          <w:tcPr>
            <w:tcW w:w="2606" w:type="pct"/>
            <w:tcBorders>
              <w:top w:val="dashSmallGap" w:sz="4" w:space="0" w:color="auto"/>
              <w:bottom w:val="dashSmallGap" w:sz="4" w:space="0" w:color="auto"/>
            </w:tcBorders>
          </w:tcPr>
          <w:p w14:paraId="6A97B1CF" w14:textId="77777777" w:rsidR="00CB5BD4" w:rsidRPr="00D11CB1" w:rsidRDefault="00CB5BD4" w:rsidP="00D11CB1">
            <w:pPr>
              <w:spacing w:before="40"/>
              <w:jc w:val="both"/>
              <w:rPr>
                <w:rFonts w:cs="Times New Roman"/>
                <w:color w:val="FF0000"/>
                <w:sz w:val="20"/>
                <w:szCs w:val="20"/>
                <w:highlight w:val="yellow"/>
              </w:rPr>
            </w:pPr>
            <w:r w:rsidRPr="00D11CB1">
              <w:rPr>
                <w:rFonts w:cs="Times New Roman"/>
                <w:color w:val="FF0000"/>
                <w:sz w:val="20"/>
                <w:szCs w:val="20"/>
                <w:highlight w:val="yellow"/>
              </w:rPr>
              <w:t xml:space="preserve">Căn cứ Nghị định số 167/2017/NĐ-CP ngày 31/12/2017, Nghị định số 67/2021/NĐ-CP ngày 15/7/2021 của Chính phủ quy định việc sắp xếp lại, xử lý tài sản công, UBND tỉnh đã ban hành Kế hoạch số 253/KH-UBND ngày 17/01/2020 về việc triển khai sắp xếp lại, xử lý nhà, đất thuộc sở hữu nhà nước trên địa bàn tỉnh Quảng Trị. </w:t>
            </w:r>
          </w:p>
          <w:p w14:paraId="588D3C99" w14:textId="77777777" w:rsidR="00CB5BD4" w:rsidRPr="00D11CB1" w:rsidRDefault="00CB5BD4" w:rsidP="00D11CB1">
            <w:pPr>
              <w:spacing w:before="40"/>
              <w:jc w:val="both"/>
              <w:rPr>
                <w:rFonts w:cs="Times New Roman"/>
                <w:color w:val="FF0000"/>
                <w:sz w:val="20"/>
                <w:szCs w:val="20"/>
                <w:highlight w:val="yellow"/>
              </w:rPr>
            </w:pPr>
            <w:r w:rsidRPr="00D11CB1">
              <w:rPr>
                <w:rFonts w:cs="Times New Roman"/>
                <w:color w:val="FF0000"/>
                <w:sz w:val="20"/>
                <w:szCs w:val="20"/>
                <w:highlight w:val="yellow"/>
              </w:rPr>
              <w:t>Đến nay, UBND tỉnh đã phê duyệt phương án xử lý 1.867 cơ sở nhà, đất thuộc quản lý của các huyện, thị xã, thành phố trên khoảng 2.300 cơ sở nhà, đất toàn tỉnh (đạt 81,1%).  Đối với thị xã Quảng Trị, đã được phê duyệt giữ lại tiếp tục sử dụng 62 cơ sở nhà, đất thuộc quản lý của địa phương.</w:t>
            </w:r>
          </w:p>
          <w:p w14:paraId="3D5A90B9" w14:textId="77777777" w:rsidR="00CB5BD4" w:rsidRPr="00D11CB1" w:rsidRDefault="00CB5BD4" w:rsidP="00D11CB1">
            <w:pPr>
              <w:spacing w:before="40"/>
              <w:jc w:val="both"/>
              <w:rPr>
                <w:rFonts w:cs="Times New Roman"/>
                <w:color w:val="FF0000"/>
                <w:sz w:val="20"/>
                <w:szCs w:val="20"/>
                <w:highlight w:val="yellow"/>
              </w:rPr>
            </w:pPr>
            <w:r w:rsidRPr="00D11CB1">
              <w:rPr>
                <w:rFonts w:cs="Times New Roman"/>
                <w:color w:val="FF0000"/>
                <w:sz w:val="20"/>
                <w:szCs w:val="20"/>
                <w:highlight w:val="yellow"/>
              </w:rPr>
              <w:t xml:space="preserve">Hiện nay, thị xã Quảng Trị đang đề nghị bán tài sản trên đất, chuyển nhượng quyền sử dụng đất đối với  07 cơ sở nhà, đất trên địa bàn thị xã theo lộ trình từ năm 2023 đến năm 2026, trong đó, 05 trụ sở đã có chủ trương bán tài sản trên đất, chuyển nhượng quyền sử dụng đất tại Nghị quyết số 149/NQ-HĐND ngày 04/6/2019 của Thường trực HĐND tỉnh đến nay chưa thực hiện việc bán đấu giá và Nghị quyết trên đã hết hiệu lực thi hành (24 tháng kể từ ngày cơ quan có thẩm quyền ban hành Quyết định bán quy định tại Khoản 4 Điều 29 Nghị định 167/2017/NĐ-CP). Do vậy, việc bán tài sản trên đất, chuyển nhượng quyền sử dụng đất phải thực hiện lại quy trình sắp xếp lại, xử lý cơ sở nhà, đất trên địa bàn thị xã Quảng Trị theo Nghị định số 167/2017/NĐ-CP; Nghị định số 67/2021/NĐ-CP ngày 15/7/2021 của Chính phủ và các quy định hiện hành. </w:t>
            </w:r>
          </w:p>
          <w:p w14:paraId="2A76A64E" w14:textId="566EEC90" w:rsidR="00FA20C0" w:rsidRPr="00CB5BD4" w:rsidRDefault="00CB5BD4" w:rsidP="00D11CB1">
            <w:pPr>
              <w:spacing w:before="40"/>
              <w:jc w:val="both"/>
              <w:rPr>
                <w:rFonts w:cs="Times New Roman"/>
                <w:sz w:val="20"/>
                <w:szCs w:val="20"/>
                <w:lang w:val="nl-NL"/>
              </w:rPr>
            </w:pPr>
            <w:r w:rsidRPr="00D11CB1">
              <w:rPr>
                <w:rFonts w:cs="Times New Roman"/>
                <w:color w:val="FF0000"/>
                <w:sz w:val="20"/>
                <w:szCs w:val="20"/>
                <w:highlight w:val="yellow"/>
              </w:rPr>
              <w:t>Ngày 06/6/2023, UBND tỉnh đã có Công văn số 2422/UBND-TCTM chỉ đạo Sở Tài chính rà soát lại các cơ sở nhà đất của các huyện, thị xã, thành phố quản lý, tổng hợp trình UBND tỉnh xem xét xử lý việc bán đấu giá theo quy định.</w:t>
            </w:r>
          </w:p>
        </w:tc>
        <w:tc>
          <w:tcPr>
            <w:tcW w:w="373" w:type="pct"/>
            <w:tcBorders>
              <w:top w:val="dashSmallGap" w:sz="4" w:space="0" w:color="auto"/>
              <w:bottom w:val="dashSmallGap" w:sz="4" w:space="0" w:color="auto"/>
            </w:tcBorders>
          </w:tcPr>
          <w:p w14:paraId="24D6C84B" w14:textId="77777777" w:rsidR="00FA20C0" w:rsidRPr="00CB5BD4" w:rsidRDefault="00FA20C0" w:rsidP="00FA20C0">
            <w:pPr>
              <w:pStyle w:val="TableParagraph"/>
              <w:spacing w:before="40"/>
              <w:ind w:right="98"/>
              <w:jc w:val="both"/>
              <w:rPr>
                <w:sz w:val="20"/>
                <w:szCs w:val="20"/>
                <w:lang w:val="nl-NL"/>
              </w:rPr>
            </w:pPr>
          </w:p>
        </w:tc>
      </w:tr>
      <w:tr w:rsidR="00CB5BD4" w:rsidRPr="00CB5BD4" w14:paraId="3ED81DAE" w14:textId="77777777" w:rsidTr="00FA20C0">
        <w:tc>
          <w:tcPr>
            <w:tcW w:w="201" w:type="pct"/>
            <w:tcBorders>
              <w:top w:val="dashSmallGap" w:sz="4" w:space="0" w:color="auto"/>
              <w:bottom w:val="dashSmallGap" w:sz="4" w:space="0" w:color="auto"/>
            </w:tcBorders>
          </w:tcPr>
          <w:p w14:paraId="3860D063"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3</w:t>
            </w:r>
          </w:p>
        </w:tc>
        <w:tc>
          <w:tcPr>
            <w:tcW w:w="1339" w:type="pct"/>
            <w:tcBorders>
              <w:top w:val="dashSmallGap" w:sz="4" w:space="0" w:color="auto"/>
              <w:bottom w:val="dashSmallGap" w:sz="4" w:space="0" w:color="auto"/>
            </w:tcBorders>
          </w:tcPr>
          <w:p w14:paraId="7527317D" w14:textId="77777777" w:rsidR="00FA20C0" w:rsidRPr="00CB5BD4" w:rsidRDefault="00FA20C0" w:rsidP="00FA20C0">
            <w:pPr>
              <w:tabs>
                <w:tab w:val="left" w:pos="709"/>
                <w:tab w:val="left" w:pos="851"/>
                <w:tab w:val="left" w:pos="993"/>
              </w:tabs>
              <w:suppressAutoHyphens/>
              <w:spacing w:before="40"/>
              <w:jc w:val="both"/>
              <w:textDirection w:val="btLr"/>
              <w:textAlignment w:val="top"/>
              <w:outlineLvl w:val="0"/>
              <w:rPr>
                <w:rFonts w:cs="Times New Roman"/>
                <w:sz w:val="20"/>
                <w:szCs w:val="20"/>
              </w:rPr>
            </w:pPr>
            <w:r w:rsidRPr="00CB5BD4">
              <w:rPr>
                <w:rFonts w:cs="Times New Roman"/>
                <w:b/>
                <w:sz w:val="20"/>
                <w:szCs w:val="20"/>
              </w:rPr>
              <w:t>Cử tri huyện Hải Lăng kiến nghị</w:t>
            </w:r>
            <w:r w:rsidRPr="00CB5BD4">
              <w:rPr>
                <w:rFonts w:cs="Times New Roman"/>
                <w:sz w:val="20"/>
                <w:szCs w:val="20"/>
              </w:rPr>
              <w:t>:</w:t>
            </w:r>
            <w:r w:rsidR="00496014" w:rsidRPr="00CB5BD4">
              <w:rPr>
                <w:rFonts w:cs="Times New Roman"/>
                <w:sz w:val="20"/>
                <w:szCs w:val="20"/>
              </w:rPr>
              <w:t xml:space="preserve"> </w:t>
            </w:r>
            <w:r w:rsidRPr="00CB5BD4">
              <w:rPr>
                <w:rFonts w:cs="Times New Roman"/>
                <w:sz w:val="20"/>
                <w:szCs w:val="20"/>
              </w:rPr>
              <w:t>Đập Trầm Khang xã Hải Trường do Ban quản lý dự án Sở Nông nghiệp và PTNT (cũ) đầu tư, nay dừng lại, kiến nghị tỉnh quan tâm, sớm tháo gỡ khó khăn.</w:t>
            </w:r>
          </w:p>
          <w:p w14:paraId="7BA28C35" w14:textId="77777777" w:rsidR="00FA20C0" w:rsidRPr="00CB5BD4" w:rsidRDefault="00FA20C0" w:rsidP="00FA20C0">
            <w:pPr>
              <w:spacing w:before="40"/>
              <w:jc w:val="both"/>
              <w:rPr>
                <w:rFonts w:eastAsia="Times New Roman" w:cs="Times New Roman"/>
                <w:b/>
                <w:sz w:val="20"/>
                <w:szCs w:val="20"/>
              </w:rPr>
            </w:pPr>
          </w:p>
        </w:tc>
        <w:tc>
          <w:tcPr>
            <w:tcW w:w="481" w:type="pct"/>
            <w:tcBorders>
              <w:top w:val="dashSmallGap" w:sz="4" w:space="0" w:color="auto"/>
              <w:bottom w:val="dashSmallGap" w:sz="4" w:space="0" w:color="auto"/>
            </w:tcBorders>
          </w:tcPr>
          <w:p w14:paraId="25E9BA94" w14:textId="77777777" w:rsidR="00FA20C0" w:rsidRPr="00CB5BD4" w:rsidRDefault="00FA20C0" w:rsidP="00FA20C0">
            <w:pPr>
              <w:spacing w:before="40"/>
              <w:jc w:val="center"/>
              <w:rPr>
                <w:rFonts w:cs="Times New Roman"/>
                <w:spacing w:val="-2"/>
                <w:sz w:val="20"/>
                <w:szCs w:val="20"/>
              </w:rPr>
            </w:pPr>
            <w:r w:rsidRPr="00CB5BD4">
              <w:rPr>
                <w:rFonts w:cs="Times New Roman"/>
                <w:sz w:val="20"/>
                <w:szCs w:val="20"/>
              </w:rPr>
              <w:t>Ban Quản lý dự án đầu tư xây dựng tỉnh</w:t>
            </w:r>
          </w:p>
        </w:tc>
        <w:tc>
          <w:tcPr>
            <w:tcW w:w="2606" w:type="pct"/>
            <w:tcBorders>
              <w:top w:val="dashSmallGap" w:sz="4" w:space="0" w:color="auto"/>
              <w:bottom w:val="dashSmallGap" w:sz="4" w:space="0" w:color="auto"/>
            </w:tcBorders>
          </w:tcPr>
          <w:p w14:paraId="12A773D8" w14:textId="77777777" w:rsidR="00FA20C0" w:rsidRPr="00CB5BD4" w:rsidRDefault="00FA20C0" w:rsidP="00E9456B">
            <w:pPr>
              <w:pStyle w:val="ListParagraph"/>
              <w:tabs>
                <w:tab w:val="left" w:pos="709"/>
                <w:tab w:val="left" w:pos="851"/>
              </w:tabs>
              <w:spacing w:before="40"/>
              <w:ind w:left="0"/>
              <w:jc w:val="both"/>
              <w:rPr>
                <w:rFonts w:cs="Times New Roman"/>
                <w:sz w:val="20"/>
                <w:szCs w:val="20"/>
              </w:rPr>
            </w:pPr>
            <w:r w:rsidRPr="00CB5BD4">
              <w:rPr>
                <w:rFonts w:cs="Times New Roman"/>
                <w:sz w:val="20"/>
                <w:szCs w:val="20"/>
              </w:rPr>
              <w:t xml:space="preserve">  Vùng nuôi cá HTX Mỵ Trường (người dân địa phương gọi là Đập Trầm Khang) do Sở Nông nghiệp và PTNT làm Chủ đầu tư, giao Ban QLDA Đầu tư xây dựng tỉnh tiến hành tổ chức lựa chọn nhà thầu, Nhà thầu là Liên danh công ty TNHH Xây dựng Minh Đức QT và Công ty TNHH Đại Thanh thực hiện; Công trình triển khai thi công vào cuối năm 2020 đến đầu năm 2021. Tuy nhiên, do diện tích 9,18ha để thực hiện công trình Vùng nuôi cá HTX Mỵ Trường trùng với một phần diện tích đất cấp cho Công ty TNHH Đại Nam – Ong Biển thực hiện dự án Nhà máy chế biến nông sản hữu cơ Đại Nam – Ong Biển, vì vậy, chỉ có thể triển khai thi công đối với diện tích đất nằm ngoài phạm vi trùng lặp. Do ảnh hưởng của thời tiết bất lợi trong năm 2021 và đầu năm 2022, dịch bệnh COVID-19 diễn biến phức tạp dẫn đến </w:t>
            </w:r>
            <w:r w:rsidRPr="00CB5BD4">
              <w:rPr>
                <w:rFonts w:cs="Times New Roman"/>
                <w:sz w:val="20"/>
                <w:szCs w:val="20"/>
              </w:rPr>
              <w:lastRenderedPageBreak/>
              <w:t>phải kéo dài dự án. Việc kéo dài dự án làm chi phí xây dựng tăng đặc biệt một số vật liệu chính như đất, đá, thép. Trong khi đó, nhà thầu xây dựng là doanh nghiệp nhỏ, năng lực hạn chế nên ảnh hưởng rất lớn trong việc huy động để khắc phục những khó khăn nêu trên. Hiện tại, công trình đã cơ bản xong phần thân đập, Ban QLDA đang đôn đốc nhà thầu triển khai các hạng mục còn lại sớm hoàn thành trước mùa mưa lũ năm 2023 để đảm bảo an toàn hồ chứa.</w:t>
            </w:r>
          </w:p>
        </w:tc>
        <w:tc>
          <w:tcPr>
            <w:tcW w:w="373" w:type="pct"/>
            <w:tcBorders>
              <w:top w:val="dashSmallGap" w:sz="4" w:space="0" w:color="auto"/>
              <w:bottom w:val="dashSmallGap" w:sz="4" w:space="0" w:color="auto"/>
            </w:tcBorders>
          </w:tcPr>
          <w:p w14:paraId="3D13E229" w14:textId="77777777" w:rsidR="00FA20C0" w:rsidRPr="00CB5BD4" w:rsidRDefault="00FA20C0" w:rsidP="00FA20C0">
            <w:pPr>
              <w:spacing w:before="40"/>
              <w:jc w:val="both"/>
              <w:rPr>
                <w:rFonts w:cs="Times New Roman"/>
                <w:spacing w:val="-2"/>
                <w:sz w:val="20"/>
                <w:szCs w:val="20"/>
              </w:rPr>
            </w:pPr>
          </w:p>
        </w:tc>
      </w:tr>
      <w:tr w:rsidR="00CB5BD4" w:rsidRPr="00E81CA3" w14:paraId="6D80C0A9" w14:textId="77777777" w:rsidTr="00FA20C0">
        <w:tc>
          <w:tcPr>
            <w:tcW w:w="201" w:type="pct"/>
            <w:tcBorders>
              <w:top w:val="dashSmallGap" w:sz="4" w:space="0" w:color="auto"/>
              <w:bottom w:val="dashSmallGap" w:sz="4" w:space="0" w:color="auto"/>
            </w:tcBorders>
          </w:tcPr>
          <w:p w14:paraId="03F76D70"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4</w:t>
            </w:r>
          </w:p>
        </w:tc>
        <w:tc>
          <w:tcPr>
            <w:tcW w:w="1339" w:type="pct"/>
            <w:tcBorders>
              <w:top w:val="dashSmallGap" w:sz="4" w:space="0" w:color="auto"/>
              <w:bottom w:val="dashSmallGap" w:sz="4" w:space="0" w:color="auto"/>
            </w:tcBorders>
          </w:tcPr>
          <w:p w14:paraId="462E1144" w14:textId="77777777" w:rsidR="00FA20C0" w:rsidRPr="00CB5BD4" w:rsidRDefault="00FA20C0" w:rsidP="00FA20C0">
            <w:pPr>
              <w:tabs>
                <w:tab w:val="left" w:pos="709"/>
                <w:tab w:val="left" w:pos="851"/>
                <w:tab w:val="left" w:pos="993"/>
              </w:tabs>
              <w:suppressAutoHyphens/>
              <w:spacing w:before="40"/>
              <w:jc w:val="both"/>
              <w:textDirection w:val="btLr"/>
              <w:textAlignment w:val="top"/>
              <w:outlineLvl w:val="0"/>
              <w:rPr>
                <w:rFonts w:cs="Times New Roman"/>
                <w:sz w:val="24"/>
                <w:szCs w:val="24"/>
              </w:rPr>
            </w:pPr>
            <w:r w:rsidRPr="00CB5BD4">
              <w:rPr>
                <w:rFonts w:cs="Times New Roman"/>
                <w:b/>
                <w:sz w:val="24"/>
                <w:szCs w:val="24"/>
              </w:rPr>
              <w:t>Cử tri huyện Hải Lăng kiến nghị</w:t>
            </w:r>
            <w:r w:rsidRPr="00CB5BD4">
              <w:rPr>
                <w:rFonts w:cs="Times New Roman"/>
                <w:sz w:val="24"/>
                <w:szCs w:val="24"/>
              </w:rPr>
              <w:t xml:space="preserve">: </w:t>
            </w:r>
            <w:r w:rsidRPr="00CB5BD4">
              <w:rPr>
                <w:iCs/>
                <w:sz w:val="24"/>
                <w:szCs w:val="24"/>
                <w:lang w:val="vi-VN"/>
              </w:rPr>
              <w:t>Dự án BIIG2 nguồn vốn vay ngân hàng phát triển Châu Á do Ban quản lý dự án, Sở Kế hoạch Đầu tư làm chủ quản đầu tư, triển khai một số hạng mục công trình tại địa bàn xã Hải Quế, Hải Dương đang thi công dở dang, hiện tại đơn vị thi công đã dừng – bỏ thầu, ảnh hưởng đi lại và gây mất an toàn giao</w:t>
            </w:r>
            <w:r w:rsidRPr="00CB5BD4">
              <w:rPr>
                <w:iCs/>
                <w:sz w:val="24"/>
                <w:szCs w:val="24"/>
              </w:rPr>
              <w:t xml:space="preserve"> thông, đề nghị UBND tỉnh quan tâm chỉ đạo</w:t>
            </w:r>
          </w:p>
          <w:p w14:paraId="705944A7" w14:textId="77777777" w:rsidR="00FA20C0" w:rsidRPr="00CB5BD4" w:rsidRDefault="00FA20C0" w:rsidP="00FA20C0">
            <w:pPr>
              <w:tabs>
                <w:tab w:val="left" w:pos="709"/>
                <w:tab w:val="left" w:pos="851"/>
                <w:tab w:val="left" w:pos="993"/>
              </w:tabs>
              <w:suppressAutoHyphens/>
              <w:spacing w:before="40"/>
              <w:jc w:val="both"/>
              <w:textDirection w:val="btLr"/>
              <w:textAlignment w:val="top"/>
              <w:outlineLvl w:val="0"/>
              <w:rPr>
                <w:rFonts w:cs="Times New Roman"/>
                <w:b/>
                <w:sz w:val="20"/>
                <w:szCs w:val="20"/>
              </w:rPr>
            </w:pPr>
          </w:p>
        </w:tc>
        <w:tc>
          <w:tcPr>
            <w:tcW w:w="481" w:type="pct"/>
            <w:tcBorders>
              <w:top w:val="dashSmallGap" w:sz="4" w:space="0" w:color="auto"/>
              <w:bottom w:val="dashSmallGap" w:sz="4" w:space="0" w:color="auto"/>
            </w:tcBorders>
          </w:tcPr>
          <w:p w14:paraId="2BABAA8A" w14:textId="77777777" w:rsidR="00FA20C0" w:rsidRPr="00CB5BD4" w:rsidRDefault="00FA20C0" w:rsidP="00FA20C0">
            <w:pPr>
              <w:spacing w:before="40"/>
              <w:jc w:val="center"/>
              <w:rPr>
                <w:rFonts w:cs="Times New Roman"/>
                <w:sz w:val="20"/>
                <w:szCs w:val="20"/>
              </w:rPr>
            </w:pPr>
            <w:r w:rsidRPr="00CB5BD4">
              <w:rPr>
                <w:rFonts w:cs="Times New Roman"/>
                <w:sz w:val="20"/>
                <w:szCs w:val="20"/>
              </w:rPr>
              <w:t>Sở Kế hoạch và Đầu tư</w:t>
            </w:r>
          </w:p>
        </w:tc>
        <w:tc>
          <w:tcPr>
            <w:tcW w:w="2606" w:type="pct"/>
            <w:tcBorders>
              <w:top w:val="dashSmallGap" w:sz="4" w:space="0" w:color="auto"/>
              <w:bottom w:val="dashSmallGap" w:sz="4" w:space="0" w:color="auto"/>
            </w:tcBorders>
          </w:tcPr>
          <w:p w14:paraId="73BA2AF3" w14:textId="77777777" w:rsidR="00FA20C0" w:rsidRPr="00CB5BD4" w:rsidRDefault="00FA20C0" w:rsidP="00E9456B">
            <w:pPr>
              <w:ind w:firstLine="227"/>
              <w:jc w:val="both"/>
              <w:rPr>
                <w:sz w:val="20"/>
                <w:szCs w:val="20"/>
                <w:lang w:val="vi-VN"/>
              </w:rPr>
            </w:pPr>
            <w:r w:rsidRPr="00CB5BD4">
              <w:rPr>
                <w:sz w:val="20"/>
                <w:szCs w:val="20"/>
                <w:lang w:val="vi-VN"/>
              </w:rPr>
              <w:t>Một số đoạn tuyến nhà thầu đã thi công hoàn thành đến mặt đường BTXM nhưng chưa hoàn thành đắp đất lề đường như Nhánh 3 đoạn 1, Nhánh 3 đoạn 2, Nhánh 3 đoạn 3 và Nhánh 3 đoạn 4. Các đoạn tuyến còn lại nhà thầu chưa triển khai do một số nguyên nhân sau:</w:t>
            </w:r>
          </w:p>
          <w:p w14:paraId="480E9CAB" w14:textId="77777777" w:rsidR="00FA20C0" w:rsidRPr="00CB5BD4" w:rsidRDefault="00FA20C0" w:rsidP="00E9456B">
            <w:pPr>
              <w:ind w:firstLine="227"/>
              <w:jc w:val="both"/>
              <w:rPr>
                <w:sz w:val="20"/>
                <w:szCs w:val="20"/>
                <w:lang w:val="vi-VN"/>
              </w:rPr>
            </w:pPr>
            <w:r w:rsidRPr="00CB5BD4">
              <w:rPr>
                <w:sz w:val="20"/>
                <w:szCs w:val="20"/>
                <w:lang w:val="vi-VN"/>
              </w:rPr>
              <w:t>- Về chủ quan: Nhà thầu chưa thực sự quyết tâm khắc phục khó khăn để triển khai thi công, mặc dù chủ đầu tư đã tổ chức rất nhiều cuộc họp, ban hành nhiều văn bản để đôn đốc nhà thầu.</w:t>
            </w:r>
          </w:p>
          <w:p w14:paraId="739D37A4" w14:textId="77777777" w:rsidR="00FA20C0" w:rsidRPr="00CB5BD4" w:rsidRDefault="00FA20C0" w:rsidP="00E9456B">
            <w:pPr>
              <w:ind w:firstLine="227"/>
              <w:jc w:val="both"/>
              <w:rPr>
                <w:sz w:val="20"/>
                <w:szCs w:val="20"/>
                <w:lang w:val="vi-VN"/>
              </w:rPr>
            </w:pPr>
            <w:r w:rsidRPr="00CB5BD4">
              <w:rPr>
                <w:sz w:val="20"/>
                <w:szCs w:val="20"/>
                <w:lang w:val="vi-VN"/>
              </w:rPr>
              <w:t>- Về khách quan, việc nhà thầu chậm triển khai do một số nguyên nhân sau:</w:t>
            </w:r>
          </w:p>
          <w:p w14:paraId="716C8184" w14:textId="77777777" w:rsidR="00FA20C0" w:rsidRPr="00CB5BD4" w:rsidRDefault="00FA20C0" w:rsidP="00E9456B">
            <w:pPr>
              <w:ind w:firstLine="227"/>
              <w:jc w:val="both"/>
              <w:rPr>
                <w:sz w:val="20"/>
                <w:szCs w:val="20"/>
                <w:lang w:val="vi-VN"/>
              </w:rPr>
            </w:pPr>
            <w:r w:rsidRPr="00CB5BD4">
              <w:rPr>
                <w:sz w:val="20"/>
                <w:szCs w:val="20"/>
                <w:lang w:val="vi-VN"/>
              </w:rPr>
              <w:t>i) Nguồn vật liệu có giả cả tăng cao, nguồn đất đắp khan hiếm, khó khăn về tài chính của nhà thầu trong việc tổ chức thi công;</w:t>
            </w:r>
          </w:p>
          <w:p w14:paraId="6AB1975E" w14:textId="77777777" w:rsidR="00FA20C0" w:rsidRPr="00CB5BD4" w:rsidRDefault="00FA20C0" w:rsidP="00E9456B">
            <w:pPr>
              <w:ind w:firstLine="227"/>
              <w:jc w:val="both"/>
              <w:rPr>
                <w:sz w:val="20"/>
                <w:szCs w:val="20"/>
                <w:lang w:val="vi-VN"/>
              </w:rPr>
            </w:pPr>
            <w:r w:rsidRPr="00CB5BD4">
              <w:rPr>
                <w:sz w:val="20"/>
                <w:szCs w:val="20"/>
                <w:lang w:val="vi-VN"/>
              </w:rPr>
              <w:t>ii) UBND huyện Hải Lăng bàn giao mặt bằng còn chậm, chưa đồng bộ dẫn đến khó khăn trong công tác triển khai thi công của nhà thầu. Đặc biệt đoạn đầu các tuyến nhánh trên địa bàn xã Hải Quế chưa được bàn giao, mặt đường hiện trạng hẹp, nhà thầu gặp khó khăn trong việc vận chuyển vật tư, đất đắp, tiếp cận công trường để triển khai đoạn cuối tuyến. Tuyến chính trên địa bàn xã Hải Dương mặc dù đã được bàn giao nhưng còn vướng mắc hệ thống hạ tầng 2 bên tuyến như trụ điện, tường rào nên nhà thầu chưa thể triển khai thi công. Đến ngày 05/5/2023, Phó Chủ tịch UBND tỉnh Lê Đức Tiến đã kết luận trong buổi làm việc kiểm tra hiện trường, cho phép thi công theo hiện trạng mặt bằng sẵn có (Thông báo số 95/TB-UBND ngày 05/5/2023).</w:t>
            </w:r>
          </w:p>
          <w:p w14:paraId="3A08D913" w14:textId="77777777" w:rsidR="00FA20C0" w:rsidRPr="00CB5BD4" w:rsidRDefault="00FA20C0" w:rsidP="00E9456B">
            <w:pPr>
              <w:ind w:firstLine="227"/>
              <w:jc w:val="both"/>
              <w:rPr>
                <w:sz w:val="20"/>
                <w:szCs w:val="20"/>
                <w:lang w:val="vi-VN"/>
              </w:rPr>
            </w:pPr>
            <w:r w:rsidRPr="00CB5BD4">
              <w:rPr>
                <w:sz w:val="20"/>
                <w:szCs w:val="20"/>
                <w:lang w:val="vi-VN"/>
              </w:rPr>
              <w:t xml:space="preserve">iii) Một số đoạn tuyến phải điều chỉnh thiết kế do địa phương đã thi công đường đất làm thay đổi hiện trạng (Nhánh 3 đoạn 5 và Nhánh 3 đoạn 6 trên địa bàn xã Hải Dương – Phê duyệt điều chỉnh ngày 16/5/2023 tại Quyết định số 65/QĐ-SKHĐT của Sở Kế hoạch và Đầu tư). </w:t>
            </w:r>
          </w:p>
          <w:p w14:paraId="007C8546" w14:textId="77777777" w:rsidR="00FA20C0" w:rsidRPr="00CB5BD4" w:rsidRDefault="00FA20C0" w:rsidP="00E9456B">
            <w:pPr>
              <w:pStyle w:val="ListParagraph"/>
              <w:tabs>
                <w:tab w:val="left" w:pos="709"/>
                <w:tab w:val="left" w:pos="851"/>
              </w:tabs>
              <w:ind w:left="0" w:firstLine="227"/>
              <w:jc w:val="both"/>
              <w:rPr>
                <w:rFonts w:cs="Times New Roman"/>
                <w:sz w:val="20"/>
                <w:szCs w:val="20"/>
                <w:lang w:val="vi-VN"/>
              </w:rPr>
            </w:pPr>
            <w:r w:rsidRPr="00CB5BD4">
              <w:rPr>
                <w:sz w:val="20"/>
                <w:szCs w:val="20"/>
                <w:lang w:val="vi-VN"/>
              </w:rPr>
              <w:t>Hiện nay, nhà thầu đang tổ chức thi công tại Nhánh 1 (Đường tỉnh 583, xã Hải Ba). Chủ đầu tư đã mời họp vào ngày 6/6/2023 để đôn đốc tiến độ triển khai của nhà thầu.</w:t>
            </w:r>
          </w:p>
        </w:tc>
        <w:tc>
          <w:tcPr>
            <w:tcW w:w="373" w:type="pct"/>
            <w:tcBorders>
              <w:top w:val="dashSmallGap" w:sz="4" w:space="0" w:color="auto"/>
              <w:bottom w:val="dashSmallGap" w:sz="4" w:space="0" w:color="auto"/>
            </w:tcBorders>
          </w:tcPr>
          <w:p w14:paraId="441179F7" w14:textId="77777777" w:rsidR="00FA20C0" w:rsidRPr="00CB5BD4" w:rsidRDefault="00FA20C0" w:rsidP="00FA20C0">
            <w:pPr>
              <w:spacing w:before="40"/>
              <w:jc w:val="both"/>
              <w:rPr>
                <w:rFonts w:cs="Times New Roman"/>
                <w:spacing w:val="-2"/>
                <w:sz w:val="20"/>
                <w:szCs w:val="20"/>
                <w:lang w:val="vi-VN"/>
              </w:rPr>
            </w:pPr>
          </w:p>
        </w:tc>
      </w:tr>
      <w:tr w:rsidR="00CB5BD4" w:rsidRPr="00E81CA3" w14:paraId="14A98A85" w14:textId="77777777" w:rsidTr="00FA20C0">
        <w:tc>
          <w:tcPr>
            <w:tcW w:w="201" w:type="pct"/>
            <w:tcBorders>
              <w:top w:val="dashSmallGap" w:sz="4" w:space="0" w:color="auto"/>
              <w:bottom w:val="dashSmallGap" w:sz="4" w:space="0" w:color="auto"/>
            </w:tcBorders>
          </w:tcPr>
          <w:p w14:paraId="7F6C0715"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5</w:t>
            </w:r>
          </w:p>
        </w:tc>
        <w:tc>
          <w:tcPr>
            <w:tcW w:w="1339" w:type="pct"/>
            <w:tcBorders>
              <w:top w:val="dashSmallGap" w:sz="4" w:space="0" w:color="auto"/>
              <w:bottom w:val="dashSmallGap" w:sz="4" w:space="0" w:color="auto"/>
            </w:tcBorders>
          </w:tcPr>
          <w:p w14:paraId="6E589BD9" w14:textId="043636DB" w:rsidR="00FA20C0" w:rsidRPr="00CB5BD4" w:rsidRDefault="00FA20C0" w:rsidP="00FA20C0">
            <w:pPr>
              <w:tabs>
                <w:tab w:val="left" w:pos="709"/>
                <w:tab w:val="left" w:pos="851"/>
                <w:tab w:val="left" w:pos="993"/>
              </w:tabs>
              <w:suppressAutoHyphens/>
              <w:spacing w:before="40"/>
              <w:jc w:val="both"/>
              <w:textDirection w:val="btLr"/>
              <w:textAlignment w:val="top"/>
              <w:outlineLvl w:val="0"/>
              <w:rPr>
                <w:rFonts w:cs="Times New Roman"/>
                <w:b/>
                <w:sz w:val="20"/>
                <w:szCs w:val="20"/>
                <w:lang w:val="vi-VN"/>
              </w:rPr>
            </w:pPr>
            <w:r w:rsidRPr="00CB5BD4">
              <w:rPr>
                <w:b/>
                <w:iCs/>
                <w:sz w:val="20"/>
                <w:szCs w:val="20"/>
                <w:lang w:val="vi-VN"/>
              </w:rPr>
              <w:t>Cử tri Phường 3 (Đông Hà) kiến nghị</w:t>
            </w:r>
            <w:r w:rsidRPr="00CB5BD4">
              <w:rPr>
                <w:iCs/>
                <w:sz w:val="20"/>
                <w:szCs w:val="20"/>
                <w:lang w:val="vi-VN"/>
              </w:rPr>
              <w:t>: Quá trình thi công cầu dây văng chắ</w:t>
            </w:r>
            <w:r w:rsidR="006B6919">
              <w:rPr>
                <w:iCs/>
                <w:sz w:val="20"/>
                <w:szCs w:val="20"/>
                <w:lang w:val="vi-VN"/>
              </w:rPr>
              <w:t xml:space="preserve">n dòng phía </w:t>
            </w:r>
            <w:r w:rsidR="006B6919">
              <w:rPr>
                <w:iCs/>
                <w:sz w:val="20"/>
                <w:szCs w:val="20"/>
              </w:rPr>
              <w:t>B</w:t>
            </w:r>
            <w:r w:rsidRPr="00CB5BD4">
              <w:rPr>
                <w:iCs/>
                <w:sz w:val="20"/>
                <w:szCs w:val="20"/>
                <w:lang w:val="vi-VN"/>
              </w:rPr>
              <w:t xml:space="preserve">ắc gây sạt lở phía Nam sông Hiếu, có nguy cơ gây ảnh hưởng đến tài sản và tính mạng của các hộ dân ven sông bờ nam. Đơn vị thi </w:t>
            </w:r>
            <w:r w:rsidRPr="00CB5BD4">
              <w:rPr>
                <w:iCs/>
                <w:sz w:val="20"/>
                <w:szCs w:val="20"/>
                <w:lang w:val="vi-VN"/>
              </w:rPr>
              <w:lastRenderedPageBreak/>
              <w:t>công sử dụng máy lu rùng cốt cầu làm sụt lún, nứt tường nhà của các hộ dân sống xung quanh công trình, mặc dù đã kiến nghị nhiều lần, đơn vị thi công đã xác nhận, kiểm tra, xây dựng phương án hỗ trợ nhưng cho đến nay vẫn chưa thực hiện hỗ trợ. Đề nghị cơ quan có thẩm quyền kiểm tra, đề xuất phương án giải quyết</w:t>
            </w:r>
          </w:p>
        </w:tc>
        <w:tc>
          <w:tcPr>
            <w:tcW w:w="481" w:type="pct"/>
            <w:tcBorders>
              <w:top w:val="dashSmallGap" w:sz="4" w:space="0" w:color="auto"/>
              <w:bottom w:val="dashSmallGap" w:sz="4" w:space="0" w:color="auto"/>
            </w:tcBorders>
          </w:tcPr>
          <w:p w14:paraId="585FD156" w14:textId="77777777" w:rsidR="00FA20C0" w:rsidRPr="00CB5BD4" w:rsidRDefault="00FA20C0" w:rsidP="00FA20C0">
            <w:pPr>
              <w:spacing w:before="40"/>
              <w:jc w:val="center"/>
              <w:rPr>
                <w:rFonts w:cs="Times New Roman"/>
                <w:sz w:val="20"/>
                <w:szCs w:val="20"/>
                <w:lang w:val="vi-VN"/>
              </w:rPr>
            </w:pPr>
            <w:r w:rsidRPr="00CB5BD4">
              <w:rPr>
                <w:rFonts w:cs="Times New Roman"/>
                <w:sz w:val="20"/>
                <w:szCs w:val="20"/>
                <w:lang w:val="vi-VN"/>
              </w:rPr>
              <w:lastRenderedPageBreak/>
              <w:t>Sở Kế hoạch và Đầu tư</w:t>
            </w:r>
          </w:p>
        </w:tc>
        <w:tc>
          <w:tcPr>
            <w:tcW w:w="2606" w:type="pct"/>
            <w:tcBorders>
              <w:top w:val="dashSmallGap" w:sz="4" w:space="0" w:color="auto"/>
              <w:bottom w:val="dashSmallGap" w:sz="4" w:space="0" w:color="auto"/>
            </w:tcBorders>
          </w:tcPr>
          <w:p w14:paraId="6EEEB3AB" w14:textId="77777777" w:rsidR="00FA20C0" w:rsidRPr="00CB5BD4" w:rsidRDefault="00FA20C0" w:rsidP="00E9456B">
            <w:pPr>
              <w:ind w:firstLine="227"/>
              <w:jc w:val="both"/>
              <w:rPr>
                <w:sz w:val="20"/>
                <w:szCs w:val="20"/>
                <w:lang w:val="vi-VN"/>
              </w:rPr>
            </w:pPr>
            <w:r w:rsidRPr="00CB5BD4">
              <w:rPr>
                <w:sz w:val="20"/>
                <w:szCs w:val="20"/>
                <w:lang w:val="vi-VN"/>
              </w:rPr>
              <w:t xml:space="preserve">Đối với nội dung liên quan đến các hộ dân bị ảnh hưởng khi thi công mố cầu bờ Nam: Ngày 10/1/2023, Ban Quản lý dự án đầu tư xây dựng tỉnh đã phối hợp với UBND Phường 3, Công ty Bảo hiểm Bảo Việt, Nhà thầu thi công (Công ty Cổ phần Xây dựng 525), Tư vấn giám sát tiến hành chi trả tiền hỗ trợ cho 05 hộ bị ảnh hưởng (Nguyễn Văn Vấn, Nguyễn Tuấn, Đào Đơn, Đào Ngưng và Nguyễn Đức Ánh) với tổng số tiền là  107.547.000 đồng. Các </w:t>
            </w:r>
            <w:r w:rsidRPr="00CB5BD4">
              <w:rPr>
                <w:sz w:val="20"/>
                <w:szCs w:val="20"/>
                <w:lang w:val="vi-VN"/>
              </w:rPr>
              <w:lastRenderedPageBreak/>
              <w:t>hộ đã đồng ý nhận tiền và không có khiếu nại gì thêm</w:t>
            </w:r>
          </w:p>
        </w:tc>
        <w:tc>
          <w:tcPr>
            <w:tcW w:w="373" w:type="pct"/>
            <w:tcBorders>
              <w:top w:val="dashSmallGap" w:sz="4" w:space="0" w:color="auto"/>
              <w:bottom w:val="dashSmallGap" w:sz="4" w:space="0" w:color="auto"/>
            </w:tcBorders>
          </w:tcPr>
          <w:p w14:paraId="566FA8BF" w14:textId="77777777" w:rsidR="00FA20C0" w:rsidRPr="00CB5BD4" w:rsidRDefault="00FA20C0" w:rsidP="00FA20C0">
            <w:pPr>
              <w:spacing w:before="40"/>
              <w:jc w:val="both"/>
              <w:rPr>
                <w:rFonts w:cs="Times New Roman"/>
                <w:spacing w:val="-2"/>
                <w:sz w:val="20"/>
                <w:szCs w:val="20"/>
                <w:lang w:val="vi-VN"/>
              </w:rPr>
            </w:pPr>
          </w:p>
        </w:tc>
      </w:tr>
      <w:tr w:rsidR="00CB5BD4" w:rsidRPr="00E81CA3" w14:paraId="31B2C051" w14:textId="77777777" w:rsidTr="00FA20C0">
        <w:tc>
          <w:tcPr>
            <w:tcW w:w="201" w:type="pct"/>
            <w:tcBorders>
              <w:top w:val="dashSmallGap" w:sz="4" w:space="0" w:color="auto"/>
              <w:bottom w:val="dashSmallGap" w:sz="4" w:space="0" w:color="auto"/>
            </w:tcBorders>
          </w:tcPr>
          <w:p w14:paraId="4733CFB5"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lastRenderedPageBreak/>
              <w:t>6</w:t>
            </w:r>
          </w:p>
        </w:tc>
        <w:tc>
          <w:tcPr>
            <w:tcW w:w="1339" w:type="pct"/>
            <w:tcBorders>
              <w:top w:val="dashSmallGap" w:sz="4" w:space="0" w:color="auto"/>
              <w:bottom w:val="dashSmallGap" w:sz="4" w:space="0" w:color="auto"/>
            </w:tcBorders>
          </w:tcPr>
          <w:p w14:paraId="29B41FDB" w14:textId="77777777" w:rsidR="00FA20C0" w:rsidRPr="00CB5BD4" w:rsidRDefault="00FA20C0" w:rsidP="00FA20C0">
            <w:pPr>
              <w:suppressAutoHyphens/>
              <w:spacing w:before="40"/>
              <w:jc w:val="both"/>
              <w:textDirection w:val="btLr"/>
              <w:textAlignment w:val="top"/>
              <w:outlineLvl w:val="0"/>
              <w:rPr>
                <w:b/>
                <w:iCs/>
                <w:sz w:val="20"/>
                <w:szCs w:val="20"/>
                <w:lang w:val="vi-VN"/>
              </w:rPr>
            </w:pPr>
            <w:r w:rsidRPr="00CB5BD4">
              <w:rPr>
                <w:b/>
                <w:iCs/>
                <w:sz w:val="20"/>
                <w:szCs w:val="20"/>
                <w:lang w:val="vi-VN"/>
              </w:rPr>
              <w:t>Cử tri Phường 3, Đông Hà kiến nghị:</w:t>
            </w:r>
            <w:r w:rsidRPr="00CB5BD4">
              <w:rPr>
                <w:iCs/>
                <w:sz w:val="20"/>
                <w:szCs w:val="20"/>
                <w:lang w:val="vi-VN"/>
              </w:rPr>
              <w:t xml:space="preserve"> Đường Bà Triệu thi công đã lâu nhưng tiến độ thi công chậm, gây mất an toàn giao thông, xe thi công chạy gây ô nhiễm, một số đoạn chưa có cống nước thải để đấu nối gây ô nhiễm môi trường. Đề nghị các cấp quan tâm chỉ đạo đẩy nhanh tiến độ thi công để công trình sớm hoàn thành đưa vào sử dụng</w:t>
            </w:r>
          </w:p>
        </w:tc>
        <w:tc>
          <w:tcPr>
            <w:tcW w:w="481" w:type="pct"/>
            <w:tcBorders>
              <w:top w:val="dashSmallGap" w:sz="4" w:space="0" w:color="auto"/>
              <w:bottom w:val="dashSmallGap" w:sz="4" w:space="0" w:color="auto"/>
            </w:tcBorders>
          </w:tcPr>
          <w:p w14:paraId="7E36EADF" w14:textId="77777777" w:rsidR="00FA20C0" w:rsidRPr="00CB5BD4" w:rsidRDefault="00FA20C0" w:rsidP="00FA20C0">
            <w:pPr>
              <w:spacing w:before="40"/>
              <w:jc w:val="center"/>
              <w:rPr>
                <w:rFonts w:cs="Times New Roman"/>
                <w:sz w:val="20"/>
                <w:szCs w:val="20"/>
                <w:lang w:val="vi-VN"/>
              </w:rPr>
            </w:pPr>
            <w:r w:rsidRPr="00CB5BD4">
              <w:rPr>
                <w:rFonts w:cs="Times New Roman"/>
                <w:sz w:val="20"/>
                <w:szCs w:val="20"/>
                <w:lang w:val="vi-VN"/>
              </w:rPr>
              <w:t>Sở Kế hoạch và Đầu tư</w:t>
            </w:r>
          </w:p>
        </w:tc>
        <w:tc>
          <w:tcPr>
            <w:tcW w:w="2606" w:type="pct"/>
            <w:tcBorders>
              <w:top w:val="dashSmallGap" w:sz="4" w:space="0" w:color="auto"/>
              <w:bottom w:val="dashSmallGap" w:sz="4" w:space="0" w:color="auto"/>
            </w:tcBorders>
          </w:tcPr>
          <w:p w14:paraId="1BDD76CF" w14:textId="77777777" w:rsidR="00FA20C0" w:rsidRPr="00CB5BD4" w:rsidRDefault="00FA20C0" w:rsidP="00E9456B">
            <w:pPr>
              <w:ind w:firstLine="369"/>
              <w:jc w:val="both"/>
              <w:rPr>
                <w:sz w:val="20"/>
                <w:szCs w:val="20"/>
                <w:lang w:val="vi-VN"/>
              </w:rPr>
            </w:pPr>
            <w:r w:rsidRPr="00CB5BD4">
              <w:rPr>
                <w:sz w:val="20"/>
                <w:szCs w:val="20"/>
                <w:lang w:val="vi-VN"/>
              </w:rPr>
              <w:t>Đến nay tuyến đường Bà Triệu đã cơ bản hoàn thiện các hạng mục: nền mặt đường những phạm vi không vướng mắc giải phóng mặt bằng và có kế hoạch triển khai dọn dẹp để bàn giao những phạm vi nói trên trong tháng 6/2023. Đối với những phạm vi chưa được giải phóng mặt bằng (hiện còn vướng mắc 04 trường hợp, trong đó 03 trường hợp ở Phường 03 là ông Nguyễn Văn Phụng, ông Nguyễn Đăng Hảo và bà Nguyễn Thị Thẻo; ông Nguyễn Văn Nghĩa ở Phường 4), Đơn vị thi công không thể triển khai theo hồ sơ thiết kế đã được phê duyệt làm chậm tiến độ dự án.</w:t>
            </w:r>
          </w:p>
          <w:p w14:paraId="1A23982D" w14:textId="77777777" w:rsidR="00FA20C0" w:rsidRPr="00CB5BD4" w:rsidRDefault="00FA20C0" w:rsidP="00E9456B">
            <w:pPr>
              <w:ind w:firstLine="369"/>
              <w:jc w:val="both"/>
              <w:rPr>
                <w:sz w:val="20"/>
                <w:szCs w:val="20"/>
                <w:lang w:val="vi-VN"/>
              </w:rPr>
            </w:pPr>
            <w:r w:rsidRPr="00CB5BD4">
              <w:rPr>
                <w:sz w:val="20"/>
                <w:szCs w:val="20"/>
                <w:lang w:val="vi-VN"/>
              </w:rPr>
              <w:t>Do vướng mắc trong công tác giải phóng mặt bằng nên trong năm 202</w:t>
            </w:r>
          </w:p>
          <w:p w14:paraId="6291B9EE" w14:textId="77777777" w:rsidR="00FA20C0" w:rsidRPr="00CB5BD4" w:rsidRDefault="00FA20C0" w:rsidP="00E9456B">
            <w:pPr>
              <w:ind w:firstLine="369"/>
              <w:jc w:val="both"/>
              <w:rPr>
                <w:sz w:val="20"/>
                <w:szCs w:val="20"/>
                <w:lang w:val="vi-VN"/>
              </w:rPr>
            </w:pPr>
            <w:r w:rsidRPr="00CB5BD4">
              <w:rPr>
                <w:sz w:val="20"/>
                <w:szCs w:val="20"/>
                <w:lang w:val="vi-VN"/>
              </w:rPr>
              <w:t>2 và năm 2023, Đơn vị thi công không triển khai thi công trên tuyến đường Bà Triệu mà chỉ thực hiện các biện pháp bảo đảm an toàn trên tuyến. Do đó, bảo đảm an toàn đề nghị UBND Phường 3 có văn bản gửi đơn vị thi công trên địa bàn bảo đảm an toàn vệ sinh môi trường cho người dân.</w:t>
            </w:r>
          </w:p>
          <w:p w14:paraId="0B96D986" w14:textId="77777777" w:rsidR="00FA20C0" w:rsidRPr="00CB5BD4" w:rsidRDefault="00FA20C0" w:rsidP="00E9456B">
            <w:pPr>
              <w:ind w:firstLine="369"/>
              <w:jc w:val="both"/>
              <w:rPr>
                <w:sz w:val="20"/>
                <w:szCs w:val="20"/>
                <w:lang w:val="vi-VN"/>
              </w:rPr>
            </w:pPr>
            <w:r w:rsidRPr="00CB5BD4">
              <w:rPr>
                <w:sz w:val="20"/>
                <w:szCs w:val="20"/>
                <w:lang w:val="vi-VN"/>
              </w:rPr>
              <w:t>Theo hồ sơ thiết kế bản vẽ thi công tuyến đường Bà Triệu đã được UBND tỉnh phê duyệt tại Quyết định số 1214/QĐ-UBND ngày 16/5/2016, thì  hệ thống thoát nước dọc tuyến đường chỉ để thu nước mặt đường và thoát ra Sông Hiếu, không dùng để thoát nước sinh hoạt cho người dân</w:t>
            </w:r>
          </w:p>
        </w:tc>
        <w:tc>
          <w:tcPr>
            <w:tcW w:w="373" w:type="pct"/>
            <w:tcBorders>
              <w:top w:val="dashSmallGap" w:sz="4" w:space="0" w:color="auto"/>
              <w:bottom w:val="dashSmallGap" w:sz="4" w:space="0" w:color="auto"/>
            </w:tcBorders>
          </w:tcPr>
          <w:p w14:paraId="35239909" w14:textId="77777777" w:rsidR="00FA20C0" w:rsidRPr="00CB5BD4" w:rsidRDefault="00FA20C0" w:rsidP="00FA20C0">
            <w:pPr>
              <w:spacing w:before="40"/>
              <w:jc w:val="both"/>
              <w:rPr>
                <w:rFonts w:cs="Times New Roman"/>
                <w:spacing w:val="-2"/>
                <w:sz w:val="20"/>
                <w:szCs w:val="20"/>
                <w:lang w:val="vi-VN"/>
              </w:rPr>
            </w:pPr>
          </w:p>
        </w:tc>
      </w:tr>
      <w:tr w:rsidR="00CB5BD4" w:rsidRPr="00CB5BD4" w14:paraId="24FCFBB4" w14:textId="77777777" w:rsidTr="00FA20C0">
        <w:tc>
          <w:tcPr>
            <w:tcW w:w="201" w:type="pct"/>
            <w:tcBorders>
              <w:top w:val="dashSmallGap" w:sz="4" w:space="0" w:color="auto"/>
              <w:bottom w:val="dashSmallGap" w:sz="4" w:space="0" w:color="auto"/>
            </w:tcBorders>
          </w:tcPr>
          <w:p w14:paraId="3188B94B" w14:textId="77777777" w:rsidR="00FA20C0" w:rsidRPr="00CB5BD4" w:rsidRDefault="00FA20C0" w:rsidP="00FA20C0">
            <w:pPr>
              <w:spacing w:before="40"/>
              <w:jc w:val="center"/>
              <w:rPr>
                <w:rFonts w:cs="Times New Roman"/>
                <w:spacing w:val="-2"/>
                <w:sz w:val="20"/>
                <w:szCs w:val="20"/>
              </w:rPr>
            </w:pPr>
            <w:r w:rsidRPr="00CB5BD4">
              <w:rPr>
                <w:rFonts w:cs="Times New Roman"/>
                <w:spacing w:val="-2"/>
                <w:sz w:val="20"/>
                <w:szCs w:val="20"/>
              </w:rPr>
              <w:t>7</w:t>
            </w:r>
          </w:p>
        </w:tc>
        <w:tc>
          <w:tcPr>
            <w:tcW w:w="1339" w:type="pct"/>
            <w:tcBorders>
              <w:top w:val="dashSmallGap" w:sz="4" w:space="0" w:color="auto"/>
              <w:bottom w:val="dashSmallGap" w:sz="4" w:space="0" w:color="auto"/>
            </w:tcBorders>
          </w:tcPr>
          <w:p w14:paraId="6539523A" w14:textId="77777777" w:rsidR="00FA20C0" w:rsidRPr="00CB5BD4" w:rsidRDefault="00FA20C0" w:rsidP="00496014">
            <w:pPr>
              <w:tabs>
                <w:tab w:val="left" w:pos="709"/>
                <w:tab w:val="left" w:pos="851"/>
                <w:tab w:val="left" w:pos="993"/>
              </w:tabs>
              <w:suppressAutoHyphens/>
              <w:spacing w:before="40"/>
              <w:jc w:val="both"/>
              <w:textAlignment w:val="top"/>
              <w:outlineLvl w:val="0"/>
              <w:rPr>
                <w:rFonts w:cs="Times New Roman"/>
                <w:sz w:val="20"/>
                <w:szCs w:val="20"/>
              </w:rPr>
            </w:pPr>
            <w:r w:rsidRPr="00CB5BD4">
              <w:rPr>
                <w:rFonts w:cs="Times New Roman"/>
                <w:b/>
                <w:sz w:val="20"/>
                <w:szCs w:val="20"/>
              </w:rPr>
              <w:t>Cử tri xã A Bung (Đakrông) kiến nghị</w:t>
            </w:r>
            <w:r w:rsidRPr="00CB5BD4">
              <w:rPr>
                <w:rFonts w:cs="Times New Roman"/>
                <w:sz w:val="20"/>
                <w:szCs w:val="20"/>
              </w:rPr>
              <w:t>:</w:t>
            </w:r>
            <w:r w:rsidR="00496014" w:rsidRPr="00CB5BD4">
              <w:rPr>
                <w:rFonts w:cs="Times New Roman"/>
                <w:sz w:val="20"/>
                <w:szCs w:val="20"/>
              </w:rPr>
              <w:t xml:space="preserve"> </w:t>
            </w:r>
            <w:r w:rsidRPr="00CB5BD4">
              <w:rPr>
                <w:rFonts w:cs="Times New Roman"/>
                <w:sz w:val="20"/>
                <w:szCs w:val="20"/>
              </w:rPr>
              <w:t xml:space="preserve">Trạm y tế xã A Bung được Ban quản lý Dự án Đầu tư xây dựng các công trình dân dụng và công nghiệp thuộc UBND tỉnh làm chủ đâu tư, Công ty TNHH MTV An Thịnh là đơn vị thi công công trình. Công trình được khởi công xây dựng đầu năm 2021, đến nay đã hoàn thành chuẩn bị bàn giao đưa vào sử dụng. Tuy nhiên, thời gian qua UBND xã A Bung liên tục nhận được đơn kiến nghị của các công nhân làm việc tại công trình (cả trong và ngoài </w:t>
            </w:r>
            <w:r w:rsidRPr="00CB5BD4">
              <w:rPr>
                <w:rFonts w:cs="Times New Roman"/>
                <w:sz w:val="20"/>
                <w:szCs w:val="20"/>
              </w:rPr>
              <w:lastRenderedPageBreak/>
              <w:t>địa bàn xã) và phản ánh, kiến nghị của nhân dân tại các cuộc tiếp xúc cử tri của các thôn liên quan về việc đề nghị cấp có thẩm quyền xem xét giải quyết dứt điểm việc đơn vị thi công Trạm y tế xã nợ tiền nhân công và các hộ kinh doanh trên địa bàn xã với tổng số tiền chưa thanh toán là 97.850.000 đồng. Qua xác minh, tình trạng chậm trả tiền nhân công nêu trên là đúng sự thật. Trong đó, việc Công ty An Thịnh thuê lại ông Trịnh Văn Thoại xây dựng công trình và thuê nhân công tại địa phương nhưng đến nay chưa thanh toán tiền công. Kính đề nghị UBND tỉnh chỉ đạo các đơn vị chức năng xem xét giải quyết để bảo đảm quyền lợi cho bà con và đảm bảo tình hình an ninh trật tự trên đị</w:t>
            </w:r>
            <w:r w:rsidR="00496014" w:rsidRPr="00CB5BD4">
              <w:rPr>
                <w:rFonts w:cs="Times New Roman"/>
                <w:sz w:val="20"/>
                <w:szCs w:val="20"/>
              </w:rPr>
              <w:t>a bàn xã.</w:t>
            </w:r>
          </w:p>
        </w:tc>
        <w:tc>
          <w:tcPr>
            <w:tcW w:w="481" w:type="pct"/>
            <w:tcBorders>
              <w:top w:val="dashSmallGap" w:sz="4" w:space="0" w:color="auto"/>
              <w:bottom w:val="dashSmallGap" w:sz="4" w:space="0" w:color="auto"/>
            </w:tcBorders>
          </w:tcPr>
          <w:p w14:paraId="63146F0F" w14:textId="77777777" w:rsidR="00FA20C0" w:rsidRPr="00CB5BD4" w:rsidRDefault="00FA20C0" w:rsidP="00FA20C0">
            <w:pPr>
              <w:spacing w:before="40"/>
              <w:jc w:val="center"/>
              <w:rPr>
                <w:rFonts w:cs="Times New Roman"/>
                <w:sz w:val="20"/>
                <w:szCs w:val="20"/>
              </w:rPr>
            </w:pPr>
            <w:r w:rsidRPr="00CB5BD4">
              <w:rPr>
                <w:rFonts w:cs="Times New Roman"/>
                <w:sz w:val="20"/>
                <w:szCs w:val="20"/>
              </w:rPr>
              <w:lastRenderedPageBreak/>
              <w:t>Ban Quản lý dự án đầu tư xây dựng tỉnh</w:t>
            </w:r>
          </w:p>
        </w:tc>
        <w:tc>
          <w:tcPr>
            <w:tcW w:w="2606" w:type="pct"/>
            <w:tcBorders>
              <w:top w:val="dashSmallGap" w:sz="4" w:space="0" w:color="auto"/>
              <w:bottom w:val="dashSmallGap" w:sz="4" w:space="0" w:color="auto"/>
            </w:tcBorders>
          </w:tcPr>
          <w:p w14:paraId="21F5732F" w14:textId="77777777" w:rsidR="00FA20C0" w:rsidRPr="00CB5BD4" w:rsidRDefault="00FA20C0" w:rsidP="00E9456B">
            <w:pPr>
              <w:spacing w:before="40"/>
              <w:jc w:val="both"/>
              <w:rPr>
                <w:rFonts w:cs="Times New Roman"/>
                <w:sz w:val="20"/>
                <w:szCs w:val="20"/>
              </w:rPr>
            </w:pPr>
            <w:r w:rsidRPr="00CB5BD4">
              <w:rPr>
                <w:rFonts w:cs="Times New Roman"/>
                <w:sz w:val="20"/>
                <w:szCs w:val="20"/>
              </w:rPr>
              <w:t xml:space="preserve">  Công trình Trạm y tế xã A Bung do Ban Quản lý dự án đầu tư xây dựng các công trình dân dụng và công nghiệp tỉnh (nay là Ban Quản lý dự án đầu tư xây dựng tỉnh) làm chủ đầu tư. Công trình đã thi công hoàn thành và bàn giao đưa vào sử dụng. Trong quá trình thi công, đội thi công do anh Trịnh Văn Thoại nợ tiền nhân công và các hộ kinh doanh số tiền là 97.850.000 đồng. Qua xác minh, Công ty TNHH MTV An Thịnh có hợp đồng nhân công với anh Trịnh Văn Thoại để thực hiện một phần gói thầu đã ký kết với Ban QLDA. Tuy nhiên, sau một thời gian thực hiện và anh Thoại đã ứng đầy đủ tiền nhân công từ Công ty TNHH MTV An Thịnh thì anh Trịnh Văn Thoại đã đi khỏi địa phương và không liên lạc được. Sau khi xảy ra vụ việc, ngày 17/02/2023 UBND xã A Bung chủ trì cuộc họp (có Biên bản cuộc họp) gồm đại diện các bên và các hộ dân liên quan đã đi đến thống nhất như sau: (i) Công ty TNHH MTV An Thịnh hỗ trợ trước 50% chi phí mà đơn vị thi công đang nợ các công nhân. </w:t>
            </w:r>
            <w:r w:rsidRPr="00CB5BD4">
              <w:rPr>
                <w:rFonts w:cs="Times New Roman"/>
                <w:sz w:val="20"/>
                <w:szCs w:val="20"/>
              </w:rPr>
              <w:lastRenderedPageBreak/>
              <w:t>Đến nay, Công ty TNHH MTV An Thịnh đã hỗ trợ đầy đủ số tiền 50% chi phí anh Thoại đang nợ như đã thống nhất (có bản xác nhận); (ii) Các công nhân liên quan cam kết sẽ không có hành vi cản trở việc bàn giao công trình, những hành vi phá hoại gây ảnh hưởng đến công trình Trạm y tế sẽ bị xử lý nghiêm theo quy định của pháp luật; (iii) Các cơ quan có thẩm quyền, đơn vị liên quan sớm tìm và làm việc với anh Trịnh Văn Thoại – thầu xây dựng để sớm thanh toán 50% số nợ đọng còn lại, đảm bảo quyền lợi chính đáng của người dân.</w:t>
            </w:r>
          </w:p>
          <w:p w14:paraId="605098A8" w14:textId="77777777" w:rsidR="00FA20C0" w:rsidRPr="00CB5BD4" w:rsidRDefault="00FA20C0" w:rsidP="00E9456B">
            <w:pPr>
              <w:pStyle w:val="ListParagraph"/>
              <w:spacing w:before="40"/>
              <w:ind w:left="0"/>
              <w:jc w:val="both"/>
              <w:rPr>
                <w:rFonts w:cs="Times New Roman"/>
                <w:sz w:val="20"/>
                <w:szCs w:val="20"/>
              </w:rPr>
            </w:pPr>
            <w:r w:rsidRPr="00CB5BD4">
              <w:rPr>
                <w:rFonts w:cs="Times New Roman"/>
                <w:sz w:val="20"/>
                <w:szCs w:val="20"/>
              </w:rPr>
              <w:t xml:space="preserve">  Ban QLDA đã yêu cầu Công ty TNHH MTV An Thịnh tiếp tục thực hiện các công việc còn lại và hiện đã bàn giao công trình đưa vào sử dụng.</w:t>
            </w:r>
          </w:p>
        </w:tc>
        <w:tc>
          <w:tcPr>
            <w:tcW w:w="373" w:type="pct"/>
            <w:tcBorders>
              <w:top w:val="dashSmallGap" w:sz="4" w:space="0" w:color="auto"/>
              <w:bottom w:val="dashSmallGap" w:sz="4" w:space="0" w:color="auto"/>
            </w:tcBorders>
          </w:tcPr>
          <w:p w14:paraId="0EFD42EB" w14:textId="77777777" w:rsidR="00FA20C0" w:rsidRPr="00CB5BD4" w:rsidRDefault="00FA20C0" w:rsidP="00FA20C0">
            <w:pPr>
              <w:spacing w:before="40"/>
              <w:jc w:val="both"/>
              <w:rPr>
                <w:rFonts w:cs="Times New Roman"/>
                <w:spacing w:val="-2"/>
                <w:sz w:val="20"/>
                <w:szCs w:val="20"/>
              </w:rPr>
            </w:pPr>
          </w:p>
        </w:tc>
      </w:tr>
      <w:tr w:rsidR="00CB5BD4" w:rsidRPr="00CB5BD4" w14:paraId="25320A70" w14:textId="77777777" w:rsidTr="00FA20C0">
        <w:tc>
          <w:tcPr>
            <w:tcW w:w="201" w:type="pct"/>
            <w:tcBorders>
              <w:top w:val="dashSmallGap" w:sz="4" w:space="0" w:color="auto"/>
              <w:bottom w:val="dashSmallGap" w:sz="4" w:space="0" w:color="auto"/>
            </w:tcBorders>
          </w:tcPr>
          <w:p w14:paraId="1850E310" w14:textId="77777777" w:rsidR="00FA20C0" w:rsidRPr="00CB5BD4" w:rsidRDefault="00FA20C0" w:rsidP="00FA20C0">
            <w:pPr>
              <w:spacing w:before="40"/>
              <w:jc w:val="center"/>
              <w:rPr>
                <w:rFonts w:cs="Times New Roman"/>
                <w:b/>
                <w:spacing w:val="-2"/>
                <w:sz w:val="20"/>
                <w:szCs w:val="20"/>
              </w:rPr>
            </w:pPr>
            <w:r w:rsidRPr="00CB5BD4">
              <w:rPr>
                <w:rFonts w:cs="Times New Roman"/>
                <w:b/>
                <w:spacing w:val="-2"/>
                <w:sz w:val="20"/>
                <w:szCs w:val="20"/>
              </w:rPr>
              <w:lastRenderedPageBreak/>
              <w:t>III</w:t>
            </w:r>
          </w:p>
        </w:tc>
        <w:tc>
          <w:tcPr>
            <w:tcW w:w="1339" w:type="pct"/>
            <w:tcBorders>
              <w:top w:val="dashSmallGap" w:sz="4" w:space="0" w:color="auto"/>
              <w:bottom w:val="dashSmallGap" w:sz="4" w:space="0" w:color="auto"/>
            </w:tcBorders>
          </w:tcPr>
          <w:p w14:paraId="722398E7" w14:textId="77777777" w:rsidR="00FA20C0" w:rsidRPr="00CB5BD4" w:rsidRDefault="00496014" w:rsidP="00496014">
            <w:pPr>
              <w:spacing w:before="40"/>
              <w:jc w:val="both"/>
              <w:rPr>
                <w:rFonts w:cs="Times New Roman"/>
                <w:b/>
                <w:spacing w:val="-2"/>
                <w:sz w:val="20"/>
                <w:szCs w:val="20"/>
              </w:rPr>
            </w:pPr>
            <w:r w:rsidRPr="00CB5BD4">
              <w:rPr>
                <w:rFonts w:eastAsia="Times New Roman" w:cs="Times New Roman"/>
                <w:b/>
                <w:sz w:val="20"/>
                <w:szCs w:val="20"/>
              </w:rPr>
              <w:t xml:space="preserve">Lĩnh vực </w:t>
            </w:r>
            <w:r w:rsidR="00FA20C0" w:rsidRPr="00CB5BD4">
              <w:rPr>
                <w:rFonts w:eastAsia="Times New Roman" w:cs="Times New Roman"/>
                <w:b/>
                <w:sz w:val="20"/>
                <w:szCs w:val="20"/>
              </w:rPr>
              <w:t>đất</w:t>
            </w:r>
            <w:r w:rsidR="00FA20C0" w:rsidRPr="00CB5BD4">
              <w:rPr>
                <w:rFonts w:eastAsia="Times New Roman" w:cs="Times New Roman"/>
                <w:b/>
                <w:spacing w:val="-2"/>
                <w:sz w:val="20"/>
                <w:szCs w:val="20"/>
              </w:rPr>
              <w:t xml:space="preserve"> </w:t>
            </w:r>
            <w:r w:rsidR="00FA20C0" w:rsidRPr="00CB5BD4">
              <w:rPr>
                <w:rFonts w:eastAsia="Times New Roman" w:cs="Times New Roman"/>
                <w:b/>
                <w:sz w:val="20"/>
                <w:szCs w:val="20"/>
              </w:rPr>
              <w:t>đai,</w:t>
            </w:r>
            <w:r w:rsidR="00FA20C0" w:rsidRPr="00CB5BD4">
              <w:rPr>
                <w:rFonts w:eastAsia="Times New Roman" w:cs="Times New Roman"/>
                <w:b/>
                <w:spacing w:val="-2"/>
                <w:sz w:val="20"/>
                <w:szCs w:val="20"/>
              </w:rPr>
              <w:t xml:space="preserve"> </w:t>
            </w:r>
            <w:r w:rsidR="00FA20C0" w:rsidRPr="00CB5BD4">
              <w:rPr>
                <w:rFonts w:eastAsia="Times New Roman" w:cs="Times New Roman"/>
                <w:b/>
                <w:sz w:val="20"/>
                <w:szCs w:val="20"/>
              </w:rPr>
              <w:t>tài</w:t>
            </w:r>
            <w:r w:rsidR="00FA20C0" w:rsidRPr="00CB5BD4">
              <w:rPr>
                <w:rFonts w:eastAsia="Times New Roman" w:cs="Times New Roman"/>
                <w:b/>
                <w:spacing w:val="-2"/>
                <w:sz w:val="20"/>
                <w:szCs w:val="20"/>
              </w:rPr>
              <w:t xml:space="preserve"> </w:t>
            </w:r>
            <w:r w:rsidR="00FA20C0" w:rsidRPr="00CB5BD4">
              <w:rPr>
                <w:rFonts w:eastAsia="Times New Roman" w:cs="Times New Roman"/>
                <w:b/>
                <w:sz w:val="20"/>
                <w:szCs w:val="20"/>
              </w:rPr>
              <w:t>nguyên</w:t>
            </w:r>
            <w:r w:rsidR="00FA20C0" w:rsidRPr="00CB5BD4">
              <w:rPr>
                <w:rFonts w:eastAsia="Times New Roman" w:cs="Times New Roman"/>
                <w:b/>
                <w:spacing w:val="-2"/>
                <w:sz w:val="20"/>
                <w:szCs w:val="20"/>
              </w:rPr>
              <w:t xml:space="preserve"> </w:t>
            </w:r>
            <w:r w:rsidR="00FA20C0" w:rsidRPr="00CB5BD4">
              <w:rPr>
                <w:rFonts w:eastAsia="Times New Roman" w:cs="Times New Roman"/>
                <w:b/>
                <w:sz w:val="20"/>
                <w:szCs w:val="20"/>
              </w:rPr>
              <w:t>môi</w:t>
            </w:r>
            <w:r w:rsidR="00FA20C0" w:rsidRPr="00CB5BD4">
              <w:rPr>
                <w:rFonts w:eastAsia="Times New Roman" w:cs="Times New Roman"/>
                <w:b/>
                <w:spacing w:val="-2"/>
                <w:sz w:val="20"/>
                <w:szCs w:val="20"/>
              </w:rPr>
              <w:t xml:space="preserve"> </w:t>
            </w:r>
            <w:r w:rsidR="00FA20C0" w:rsidRPr="00CB5BD4">
              <w:rPr>
                <w:rFonts w:eastAsia="Times New Roman" w:cs="Times New Roman"/>
                <w:b/>
                <w:sz w:val="20"/>
                <w:szCs w:val="20"/>
              </w:rPr>
              <w:t>trường</w:t>
            </w:r>
            <w:r w:rsidRPr="00CB5BD4">
              <w:rPr>
                <w:rFonts w:eastAsia="Times New Roman" w:cs="Times New Roman"/>
                <w:b/>
                <w:sz w:val="20"/>
                <w:szCs w:val="20"/>
              </w:rPr>
              <w:t xml:space="preserve">: </w:t>
            </w:r>
            <w:r w:rsidRPr="00CB5BD4">
              <w:rPr>
                <w:rFonts w:cs="Times New Roman"/>
                <w:b/>
                <w:spacing w:val="-2"/>
                <w:sz w:val="20"/>
                <w:szCs w:val="20"/>
              </w:rPr>
              <w:t>07 nội dung</w:t>
            </w:r>
          </w:p>
        </w:tc>
        <w:tc>
          <w:tcPr>
            <w:tcW w:w="481" w:type="pct"/>
            <w:tcBorders>
              <w:top w:val="dashSmallGap" w:sz="4" w:space="0" w:color="auto"/>
              <w:bottom w:val="dashSmallGap" w:sz="4" w:space="0" w:color="auto"/>
            </w:tcBorders>
          </w:tcPr>
          <w:p w14:paraId="5AADC9AE" w14:textId="77777777" w:rsidR="00FA20C0" w:rsidRPr="00CB5BD4" w:rsidRDefault="00FA20C0" w:rsidP="00FA20C0">
            <w:pPr>
              <w:spacing w:before="40"/>
              <w:jc w:val="center"/>
              <w:rPr>
                <w:rFonts w:cs="Times New Roman"/>
                <w:spacing w:val="-2"/>
                <w:sz w:val="20"/>
                <w:szCs w:val="20"/>
              </w:rPr>
            </w:pPr>
          </w:p>
        </w:tc>
        <w:tc>
          <w:tcPr>
            <w:tcW w:w="2606" w:type="pct"/>
            <w:tcBorders>
              <w:top w:val="dashSmallGap" w:sz="4" w:space="0" w:color="auto"/>
              <w:bottom w:val="dashSmallGap" w:sz="4" w:space="0" w:color="auto"/>
            </w:tcBorders>
          </w:tcPr>
          <w:p w14:paraId="581F0A7A" w14:textId="77777777" w:rsidR="00FA20C0" w:rsidRPr="00CB5BD4" w:rsidRDefault="00FA20C0" w:rsidP="00E9456B">
            <w:pPr>
              <w:spacing w:before="40"/>
              <w:jc w:val="both"/>
              <w:rPr>
                <w:rFonts w:cs="Times New Roman"/>
                <w:spacing w:val="-2"/>
                <w:sz w:val="20"/>
                <w:szCs w:val="20"/>
              </w:rPr>
            </w:pPr>
          </w:p>
        </w:tc>
        <w:tc>
          <w:tcPr>
            <w:tcW w:w="373" w:type="pct"/>
            <w:tcBorders>
              <w:top w:val="dashSmallGap" w:sz="4" w:space="0" w:color="auto"/>
              <w:bottom w:val="dashSmallGap" w:sz="4" w:space="0" w:color="auto"/>
            </w:tcBorders>
          </w:tcPr>
          <w:p w14:paraId="39E1C43C" w14:textId="77777777" w:rsidR="00FA20C0" w:rsidRPr="00CB5BD4" w:rsidRDefault="00FA20C0" w:rsidP="00FA20C0">
            <w:pPr>
              <w:spacing w:before="40"/>
              <w:jc w:val="both"/>
              <w:rPr>
                <w:rFonts w:cs="Times New Roman"/>
                <w:spacing w:val="-2"/>
                <w:sz w:val="20"/>
                <w:szCs w:val="20"/>
              </w:rPr>
            </w:pPr>
          </w:p>
        </w:tc>
      </w:tr>
      <w:tr w:rsidR="00CB5BD4" w:rsidRPr="00CB5BD4" w14:paraId="4F32412C" w14:textId="77777777" w:rsidTr="00FA20C0">
        <w:tc>
          <w:tcPr>
            <w:tcW w:w="201" w:type="pct"/>
            <w:tcBorders>
              <w:top w:val="dashSmallGap" w:sz="4" w:space="0" w:color="auto"/>
              <w:bottom w:val="dashSmallGap" w:sz="4" w:space="0" w:color="auto"/>
            </w:tcBorders>
          </w:tcPr>
          <w:p w14:paraId="0BC73FF6" w14:textId="77777777" w:rsidR="00FA20C0" w:rsidRPr="00CB5BD4" w:rsidRDefault="00FA20C0" w:rsidP="00FA20C0">
            <w:pPr>
              <w:spacing w:before="40"/>
              <w:jc w:val="center"/>
              <w:rPr>
                <w:rFonts w:cs="Times New Roman"/>
                <w:sz w:val="20"/>
                <w:szCs w:val="20"/>
              </w:rPr>
            </w:pPr>
            <w:r w:rsidRPr="00CB5BD4">
              <w:rPr>
                <w:rFonts w:cs="Times New Roman"/>
                <w:sz w:val="20"/>
                <w:szCs w:val="20"/>
              </w:rPr>
              <w:t>1</w:t>
            </w:r>
          </w:p>
        </w:tc>
        <w:tc>
          <w:tcPr>
            <w:tcW w:w="1339" w:type="pct"/>
            <w:tcBorders>
              <w:top w:val="dashSmallGap" w:sz="4" w:space="0" w:color="auto"/>
              <w:bottom w:val="dashSmallGap" w:sz="4" w:space="0" w:color="auto"/>
            </w:tcBorders>
          </w:tcPr>
          <w:p w14:paraId="75ED689A" w14:textId="77777777" w:rsidR="00FA20C0" w:rsidRPr="00CB5BD4" w:rsidRDefault="00FA20C0" w:rsidP="00496014">
            <w:pPr>
              <w:spacing w:before="40"/>
              <w:jc w:val="both"/>
              <w:rPr>
                <w:rFonts w:cs="Times New Roman"/>
                <w:sz w:val="20"/>
                <w:szCs w:val="20"/>
              </w:rPr>
            </w:pPr>
            <w:r w:rsidRPr="00CB5BD4">
              <w:rPr>
                <w:rFonts w:cs="Times New Roman"/>
                <w:b/>
                <w:sz w:val="20"/>
                <w:szCs w:val="20"/>
              </w:rPr>
              <w:t>Cử tri Phường Đông Lương (Đông Hà) kiến</w:t>
            </w:r>
            <w:r w:rsidR="00496014" w:rsidRPr="00CB5BD4">
              <w:rPr>
                <w:rFonts w:cs="Times New Roman"/>
                <w:b/>
                <w:sz w:val="20"/>
                <w:szCs w:val="20"/>
              </w:rPr>
              <w:t xml:space="preserve"> nghị</w:t>
            </w:r>
            <w:r w:rsidRPr="00CB5BD4">
              <w:rPr>
                <w:rFonts w:cs="Times New Roman"/>
                <w:b/>
                <w:sz w:val="20"/>
                <w:szCs w:val="20"/>
              </w:rPr>
              <w:t>:</w:t>
            </w:r>
            <w:r w:rsidRPr="00CB5BD4">
              <w:rPr>
                <w:rFonts w:cs="Times New Roman"/>
                <w:sz w:val="20"/>
                <w:szCs w:val="20"/>
              </w:rPr>
              <w:t xml:space="preserve"> Dự án quy hoạch đất giáo</w:t>
            </w:r>
            <w:r w:rsidRPr="00CB5BD4">
              <w:rPr>
                <w:rFonts w:cs="Times New Roman"/>
                <w:spacing w:val="1"/>
                <w:sz w:val="20"/>
                <w:szCs w:val="20"/>
              </w:rPr>
              <w:t xml:space="preserve"> </w:t>
            </w:r>
            <w:r w:rsidRPr="00CB5BD4">
              <w:rPr>
                <w:rFonts w:cs="Times New Roman"/>
                <w:sz w:val="20"/>
                <w:szCs w:val="20"/>
              </w:rPr>
              <w:t>dục được UBND tỉnh phê duyệt 3.000m</w:t>
            </w:r>
            <w:r w:rsidRPr="00CB5BD4">
              <w:rPr>
                <w:rFonts w:cs="Times New Roman"/>
                <w:sz w:val="20"/>
                <w:szCs w:val="20"/>
                <w:vertAlign w:val="superscript"/>
              </w:rPr>
              <w:t>2</w:t>
            </w:r>
            <w:r w:rsidRPr="00CB5BD4">
              <w:rPr>
                <w:rFonts w:cs="Times New Roman"/>
                <w:sz w:val="20"/>
                <w:szCs w:val="20"/>
              </w:rPr>
              <w:t xml:space="preserve"> năm</w:t>
            </w:r>
            <w:r w:rsidRPr="00CB5BD4">
              <w:rPr>
                <w:rFonts w:cs="Times New Roman"/>
                <w:spacing w:val="1"/>
                <w:sz w:val="20"/>
                <w:szCs w:val="20"/>
              </w:rPr>
              <w:t xml:space="preserve"> </w:t>
            </w:r>
            <w:r w:rsidRPr="00CB5BD4">
              <w:rPr>
                <w:rFonts w:cs="Times New Roman"/>
                <w:sz w:val="20"/>
                <w:szCs w:val="20"/>
              </w:rPr>
              <w:t>2014</w:t>
            </w:r>
            <w:r w:rsidRPr="00CB5BD4">
              <w:rPr>
                <w:rFonts w:cs="Times New Roman"/>
                <w:spacing w:val="1"/>
                <w:sz w:val="20"/>
                <w:szCs w:val="20"/>
              </w:rPr>
              <w:t xml:space="preserve"> </w:t>
            </w:r>
            <w:r w:rsidRPr="00CB5BD4">
              <w:rPr>
                <w:rFonts w:cs="Times New Roman"/>
                <w:sz w:val="20"/>
                <w:szCs w:val="20"/>
              </w:rPr>
              <w:t>tại</w:t>
            </w:r>
            <w:r w:rsidRPr="00CB5BD4">
              <w:rPr>
                <w:rFonts w:cs="Times New Roman"/>
                <w:spacing w:val="1"/>
                <w:sz w:val="20"/>
                <w:szCs w:val="20"/>
              </w:rPr>
              <w:t xml:space="preserve"> </w:t>
            </w:r>
            <w:r w:rsidRPr="00CB5BD4">
              <w:rPr>
                <w:rFonts w:cs="Times New Roman"/>
                <w:sz w:val="20"/>
                <w:szCs w:val="20"/>
              </w:rPr>
              <w:t>Kiệt</w:t>
            </w:r>
            <w:r w:rsidRPr="00CB5BD4">
              <w:rPr>
                <w:rFonts w:cs="Times New Roman"/>
                <w:spacing w:val="1"/>
                <w:sz w:val="20"/>
                <w:szCs w:val="20"/>
              </w:rPr>
              <w:t xml:space="preserve"> </w:t>
            </w:r>
            <w:r w:rsidRPr="00CB5BD4">
              <w:rPr>
                <w:rFonts w:cs="Times New Roman"/>
                <w:sz w:val="20"/>
                <w:szCs w:val="20"/>
              </w:rPr>
              <w:t>97</w:t>
            </w:r>
            <w:r w:rsidRPr="00CB5BD4">
              <w:rPr>
                <w:rFonts w:cs="Times New Roman"/>
                <w:spacing w:val="1"/>
                <w:sz w:val="20"/>
                <w:szCs w:val="20"/>
              </w:rPr>
              <w:t xml:space="preserve"> </w:t>
            </w:r>
            <w:r w:rsidRPr="00CB5BD4">
              <w:rPr>
                <w:rFonts w:cs="Times New Roman"/>
                <w:sz w:val="20"/>
                <w:szCs w:val="20"/>
              </w:rPr>
              <w:t>khu</w:t>
            </w:r>
            <w:r w:rsidRPr="00CB5BD4">
              <w:rPr>
                <w:rFonts w:cs="Times New Roman"/>
                <w:spacing w:val="1"/>
                <w:sz w:val="20"/>
                <w:szCs w:val="20"/>
              </w:rPr>
              <w:t xml:space="preserve"> </w:t>
            </w:r>
            <w:r w:rsidRPr="00CB5BD4">
              <w:rPr>
                <w:rFonts w:cs="Times New Roman"/>
                <w:sz w:val="20"/>
                <w:szCs w:val="20"/>
              </w:rPr>
              <w:t>phố</w:t>
            </w:r>
            <w:r w:rsidRPr="00CB5BD4">
              <w:rPr>
                <w:rFonts w:cs="Times New Roman"/>
                <w:spacing w:val="1"/>
                <w:sz w:val="20"/>
                <w:szCs w:val="20"/>
              </w:rPr>
              <w:t xml:space="preserve"> </w:t>
            </w:r>
            <w:r w:rsidRPr="00CB5BD4">
              <w:rPr>
                <w:rFonts w:cs="Times New Roman"/>
                <w:sz w:val="20"/>
                <w:szCs w:val="20"/>
              </w:rPr>
              <w:t>1,</w:t>
            </w:r>
            <w:r w:rsidRPr="00CB5BD4">
              <w:rPr>
                <w:rFonts w:cs="Times New Roman"/>
                <w:spacing w:val="1"/>
                <w:sz w:val="20"/>
                <w:szCs w:val="20"/>
              </w:rPr>
              <w:t xml:space="preserve"> </w:t>
            </w:r>
            <w:r w:rsidRPr="00CB5BD4">
              <w:rPr>
                <w:rFonts w:cs="Times New Roman"/>
                <w:sz w:val="20"/>
                <w:szCs w:val="20"/>
              </w:rPr>
              <w:t>phường</w:t>
            </w:r>
            <w:r w:rsidRPr="00CB5BD4">
              <w:rPr>
                <w:rFonts w:cs="Times New Roman"/>
                <w:spacing w:val="1"/>
                <w:sz w:val="20"/>
                <w:szCs w:val="20"/>
              </w:rPr>
              <w:t xml:space="preserve"> </w:t>
            </w:r>
            <w:r w:rsidRPr="00CB5BD4">
              <w:rPr>
                <w:rFonts w:cs="Times New Roman"/>
                <w:sz w:val="20"/>
                <w:szCs w:val="20"/>
              </w:rPr>
              <w:t>Đông</w:t>
            </w:r>
            <w:r w:rsidRPr="00CB5BD4">
              <w:rPr>
                <w:rFonts w:cs="Times New Roman"/>
                <w:spacing w:val="-62"/>
                <w:sz w:val="20"/>
                <w:szCs w:val="20"/>
              </w:rPr>
              <w:t xml:space="preserve"> </w:t>
            </w:r>
            <w:r w:rsidRPr="00CB5BD4">
              <w:rPr>
                <w:rFonts w:cs="Times New Roman"/>
                <w:sz w:val="20"/>
                <w:szCs w:val="20"/>
              </w:rPr>
              <w:t>Lương, nhưng đến nay chưa thực hiện làm cho</w:t>
            </w:r>
            <w:r w:rsidRPr="00CB5BD4">
              <w:rPr>
                <w:rFonts w:cs="Times New Roman"/>
                <w:spacing w:val="-62"/>
                <w:sz w:val="20"/>
                <w:szCs w:val="20"/>
              </w:rPr>
              <w:t xml:space="preserve"> </w:t>
            </w:r>
            <w:r w:rsidR="00496014" w:rsidRPr="00CB5BD4">
              <w:rPr>
                <w:rFonts w:cs="Times New Roman"/>
                <w:spacing w:val="-62"/>
                <w:sz w:val="20"/>
                <w:szCs w:val="20"/>
              </w:rPr>
              <w:t xml:space="preserve"> </w:t>
            </w:r>
            <w:r w:rsidRPr="00CB5BD4">
              <w:rPr>
                <w:rFonts w:cs="Times New Roman"/>
                <w:sz w:val="20"/>
                <w:szCs w:val="20"/>
              </w:rPr>
              <w:t>người dân gặp khó khăn trong việc chuyển đổi</w:t>
            </w:r>
            <w:r w:rsidR="00496014" w:rsidRPr="00CB5BD4">
              <w:rPr>
                <w:rFonts w:cs="Times New Roman"/>
                <w:sz w:val="20"/>
                <w:szCs w:val="20"/>
              </w:rPr>
              <w:t xml:space="preserve"> </w:t>
            </w:r>
            <w:r w:rsidRPr="00CB5BD4">
              <w:rPr>
                <w:rFonts w:cs="Times New Roman"/>
                <w:spacing w:val="-62"/>
                <w:sz w:val="20"/>
                <w:szCs w:val="20"/>
              </w:rPr>
              <w:t xml:space="preserve"> </w:t>
            </w:r>
            <w:r w:rsidRPr="00CB5BD4">
              <w:rPr>
                <w:rFonts w:cs="Times New Roman"/>
                <w:sz w:val="20"/>
                <w:szCs w:val="20"/>
              </w:rPr>
              <w:t>mục đích làm giấy tờ cấp thẻ đỏ cho 15 hộ gia</w:t>
            </w:r>
            <w:r w:rsidRPr="00CB5BD4">
              <w:rPr>
                <w:rFonts w:cs="Times New Roman"/>
                <w:spacing w:val="1"/>
                <w:sz w:val="20"/>
                <w:szCs w:val="20"/>
              </w:rPr>
              <w:t xml:space="preserve"> </w:t>
            </w:r>
            <w:r w:rsidRPr="00CB5BD4">
              <w:rPr>
                <w:rFonts w:cs="Times New Roman"/>
                <w:sz w:val="20"/>
                <w:szCs w:val="20"/>
              </w:rPr>
              <w:t>đình có liên quan. Đề nghị HĐND tỉnh chỉ đạo</w:t>
            </w:r>
            <w:r w:rsidRPr="00CB5BD4">
              <w:rPr>
                <w:rFonts w:cs="Times New Roman"/>
                <w:spacing w:val="-62"/>
                <w:sz w:val="20"/>
                <w:szCs w:val="20"/>
              </w:rPr>
              <w:t xml:space="preserve"> </w:t>
            </w:r>
            <w:r w:rsidRPr="00CB5BD4">
              <w:rPr>
                <w:rFonts w:cs="Times New Roman"/>
                <w:sz w:val="20"/>
                <w:szCs w:val="20"/>
              </w:rPr>
              <w:t>giải quyết.</w:t>
            </w:r>
          </w:p>
        </w:tc>
        <w:tc>
          <w:tcPr>
            <w:tcW w:w="481" w:type="pct"/>
            <w:tcBorders>
              <w:top w:val="dashSmallGap" w:sz="4" w:space="0" w:color="auto"/>
              <w:bottom w:val="dashSmallGap" w:sz="4" w:space="0" w:color="auto"/>
            </w:tcBorders>
          </w:tcPr>
          <w:p w14:paraId="2FD2CA8A" w14:textId="77777777" w:rsidR="00FA20C0" w:rsidRPr="00CB5BD4" w:rsidRDefault="00FA20C0" w:rsidP="00FA20C0">
            <w:pPr>
              <w:spacing w:before="40"/>
              <w:jc w:val="center"/>
              <w:rPr>
                <w:rFonts w:cs="Times New Roman"/>
                <w:sz w:val="20"/>
                <w:szCs w:val="20"/>
              </w:rPr>
            </w:pPr>
            <w:r w:rsidRPr="00CB5BD4">
              <w:rPr>
                <w:rFonts w:cs="Times New Roman"/>
                <w:sz w:val="20"/>
                <w:szCs w:val="20"/>
              </w:rPr>
              <w:t>Sở Xây dựng</w:t>
            </w:r>
          </w:p>
        </w:tc>
        <w:tc>
          <w:tcPr>
            <w:tcW w:w="2606" w:type="pct"/>
            <w:tcBorders>
              <w:top w:val="dashSmallGap" w:sz="4" w:space="0" w:color="auto"/>
              <w:bottom w:val="dashSmallGap" w:sz="4" w:space="0" w:color="auto"/>
            </w:tcBorders>
          </w:tcPr>
          <w:p w14:paraId="44B0EDDE" w14:textId="77777777" w:rsidR="00FA20C0" w:rsidRPr="00CB5BD4" w:rsidRDefault="00FA20C0" w:rsidP="00E9456B">
            <w:pPr>
              <w:spacing w:before="40"/>
              <w:jc w:val="both"/>
              <w:rPr>
                <w:rFonts w:cs="Times New Roman"/>
                <w:sz w:val="20"/>
                <w:szCs w:val="20"/>
              </w:rPr>
            </w:pPr>
            <w:r w:rsidRPr="00CB5BD4">
              <w:rPr>
                <w:rFonts w:cs="Times New Roman"/>
                <w:sz w:val="20"/>
                <w:szCs w:val="20"/>
              </w:rPr>
              <w:t xml:space="preserve">  Theo</w:t>
            </w:r>
            <w:r w:rsidRPr="00CB5BD4">
              <w:rPr>
                <w:rFonts w:cs="Times New Roman"/>
                <w:spacing w:val="1"/>
                <w:sz w:val="20"/>
                <w:szCs w:val="20"/>
              </w:rPr>
              <w:t xml:space="preserve"> </w:t>
            </w:r>
            <w:r w:rsidRPr="00CB5BD4">
              <w:rPr>
                <w:rFonts w:cs="Times New Roman"/>
                <w:sz w:val="20"/>
                <w:szCs w:val="20"/>
              </w:rPr>
              <w:t>QHPK</w:t>
            </w:r>
            <w:r w:rsidRPr="00CB5BD4">
              <w:rPr>
                <w:rFonts w:cs="Times New Roman"/>
                <w:spacing w:val="1"/>
                <w:sz w:val="20"/>
                <w:szCs w:val="20"/>
              </w:rPr>
              <w:t xml:space="preserve"> </w:t>
            </w:r>
            <w:r w:rsidRPr="00CB5BD4">
              <w:rPr>
                <w:rFonts w:cs="Times New Roman"/>
                <w:sz w:val="20"/>
                <w:szCs w:val="20"/>
              </w:rPr>
              <w:t>phường</w:t>
            </w:r>
            <w:r w:rsidRPr="00CB5BD4">
              <w:rPr>
                <w:rFonts w:cs="Times New Roman"/>
                <w:spacing w:val="1"/>
                <w:sz w:val="20"/>
                <w:szCs w:val="20"/>
              </w:rPr>
              <w:t xml:space="preserve"> </w:t>
            </w:r>
            <w:r w:rsidRPr="00CB5BD4">
              <w:rPr>
                <w:rFonts w:cs="Times New Roman"/>
                <w:sz w:val="20"/>
                <w:szCs w:val="20"/>
              </w:rPr>
              <w:t>Đông</w:t>
            </w:r>
            <w:r w:rsidRPr="00CB5BD4">
              <w:rPr>
                <w:rFonts w:cs="Times New Roman"/>
                <w:spacing w:val="1"/>
                <w:sz w:val="20"/>
                <w:szCs w:val="20"/>
              </w:rPr>
              <w:t xml:space="preserve"> </w:t>
            </w:r>
            <w:r w:rsidRPr="00CB5BD4">
              <w:rPr>
                <w:rFonts w:cs="Times New Roman"/>
                <w:sz w:val="20"/>
                <w:szCs w:val="20"/>
              </w:rPr>
              <w:t>Lương</w:t>
            </w:r>
            <w:r w:rsidRPr="00CB5BD4">
              <w:rPr>
                <w:rFonts w:cs="Times New Roman"/>
                <w:spacing w:val="1"/>
                <w:sz w:val="20"/>
                <w:szCs w:val="20"/>
              </w:rPr>
              <w:t xml:space="preserve"> </w:t>
            </w:r>
            <w:r w:rsidRPr="00CB5BD4">
              <w:rPr>
                <w:rFonts w:cs="Times New Roman"/>
                <w:sz w:val="20"/>
                <w:szCs w:val="20"/>
              </w:rPr>
              <w:t>được</w:t>
            </w:r>
            <w:r w:rsidRPr="00CB5BD4">
              <w:rPr>
                <w:rFonts w:cs="Times New Roman"/>
                <w:spacing w:val="1"/>
                <w:sz w:val="20"/>
                <w:szCs w:val="20"/>
              </w:rPr>
              <w:t xml:space="preserve"> </w:t>
            </w:r>
            <w:r w:rsidRPr="00CB5BD4">
              <w:rPr>
                <w:rFonts w:cs="Times New Roman"/>
                <w:sz w:val="20"/>
                <w:szCs w:val="20"/>
              </w:rPr>
              <w:t>UBND</w:t>
            </w:r>
            <w:r w:rsidRPr="00CB5BD4">
              <w:rPr>
                <w:rFonts w:cs="Times New Roman"/>
                <w:spacing w:val="1"/>
                <w:sz w:val="20"/>
                <w:szCs w:val="20"/>
              </w:rPr>
              <w:t xml:space="preserve"> </w:t>
            </w:r>
            <w:r w:rsidRPr="00CB5BD4">
              <w:rPr>
                <w:rFonts w:cs="Times New Roman"/>
                <w:sz w:val="20"/>
                <w:szCs w:val="20"/>
              </w:rPr>
              <w:t>thành</w:t>
            </w:r>
            <w:r w:rsidRPr="00CB5BD4">
              <w:rPr>
                <w:rFonts w:cs="Times New Roman"/>
                <w:spacing w:val="1"/>
                <w:sz w:val="20"/>
                <w:szCs w:val="20"/>
              </w:rPr>
              <w:t xml:space="preserve"> </w:t>
            </w:r>
            <w:r w:rsidRPr="00CB5BD4">
              <w:rPr>
                <w:rFonts w:cs="Times New Roman"/>
                <w:sz w:val="20"/>
                <w:szCs w:val="20"/>
              </w:rPr>
              <w:t>phố</w:t>
            </w:r>
            <w:r w:rsidRPr="00CB5BD4">
              <w:rPr>
                <w:rFonts w:cs="Times New Roman"/>
                <w:spacing w:val="1"/>
                <w:sz w:val="20"/>
                <w:szCs w:val="20"/>
              </w:rPr>
              <w:t xml:space="preserve"> </w:t>
            </w:r>
            <w:r w:rsidRPr="00CB5BD4">
              <w:rPr>
                <w:rFonts w:cs="Times New Roman"/>
                <w:sz w:val="20"/>
                <w:szCs w:val="20"/>
              </w:rPr>
              <w:t>Đông</w:t>
            </w:r>
            <w:r w:rsidRPr="00CB5BD4">
              <w:rPr>
                <w:rFonts w:cs="Times New Roman"/>
                <w:spacing w:val="1"/>
                <w:sz w:val="20"/>
                <w:szCs w:val="20"/>
              </w:rPr>
              <w:t xml:space="preserve"> </w:t>
            </w:r>
            <w:r w:rsidRPr="00CB5BD4">
              <w:rPr>
                <w:rFonts w:cs="Times New Roman"/>
                <w:sz w:val="20"/>
                <w:szCs w:val="20"/>
              </w:rPr>
              <w:t>Hà</w:t>
            </w:r>
            <w:r w:rsidRPr="00CB5BD4">
              <w:rPr>
                <w:rFonts w:cs="Times New Roman"/>
                <w:spacing w:val="1"/>
                <w:sz w:val="20"/>
                <w:szCs w:val="20"/>
              </w:rPr>
              <w:t xml:space="preserve"> </w:t>
            </w:r>
            <w:r w:rsidRPr="00CB5BD4">
              <w:rPr>
                <w:rFonts w:cs="Times New Roman"/>
                <w:sz w:val="20"/>
                <w:szCs w:val="20"/>
              </w:rPr>
              <w:t>phê</w:t>
            </w:r>
            <w:r w:rsidRPr="00CB5BD4">
              <w:rPr>
                <w:rFonts w:cs="Times New Roman"/>
                <w:spacing w:val="1"/>
                <w:sz w:val="20"/>
                <w:szCs w:val="20"/>
              </w:rPr>
              <w:t xml:space="preserve"> </w:t>
            </w:r>
            <w:r w:rsidRPr="00CB5BD4">
              <w:rPr>
                <w:rFonts w:cs="Times New Roman"/>
                <w:sz w:val="20"/>
                <w:szCs w:val="20"/>
              </w:rPr>
              <w:t>duyệt</w:t>
            </w:r>
            <w:r w:rsidRPr="00CB5BD4">
              <w:rPr>
                <w:rFonts w:cs="Times New Roman"/>
                <w:spacing w:val="1"/>
                <w:sz w:val="20"/>
                <w:szCs w:val="20"/>
              </w:rPr>
              <w:t xml:space="preserve"> </w:t>
            </w:r>
            <w:r w:rsidRPr="00CB5BD4">
              <w:rPr>
                <w:rFonts w:cs="Times New Roman"/>
                <w:sz w:val="20"/>
                <w:szCs w:val="20"/>
              </w:rPr>
              <w:t>tại</w:t>
            </w:r>
            <w:r w:rsidRPr="00CB5BD4">
              <w:rPr>
                <w:rFonts w:cs="Times New Roman"/>
                <w:spacing w:val="1"/>
                <w:sz w:val="20"/>
                <w:szCs w:val="20"/>
              </w:rPr>
              <w:t xml:space="preserve"> </w:t>
            </w:r>
            <w:r w:rsidRPr="00CB5BD4">
              <w:rPr>
                <w:rFonts w:cs="Times New Roman"/>
                <w:sz w:val="20"/>
                <w:szCs w:val="20"/>
              </w:rPr>
              <w:t>Quyết</w:t>
            </w:r>
            <w:r w:rsidRPr="00CB5BD4">
              <w:rPr>
                <w:rFonts w:cs="Times New Roman"/>
                <w:spacing w:val="1"/>
                <w:sz w:val="20"/>
                <w:szCs w:val="20"/>
              </w:rPr>
              <w:t xml:space="preserve"> </w:t>
            </w:r>
            <w:r w:rsidRPr="00CB5BD4">
              <w:rPr>
                <w:rFonts w:cs="Times New Roman"/>
                <w:sz w:val="20"/>
                <w:szCs w:val="20"/>
              </w:rPr>
              <w:t>định</w:t>
            </w:r>
            <w:r w:rsidRPr="00CB5BD4">
              <w:rPr>
                <w:rFonts w:cs="Times New Roman"/>
                <w:spacing w:val="1"/>
                <w:sz w:val="20"/>
                <w:szCs w:val="20"/>
              </w:rPr>
              <w:t xml:space="preserve"> </w:t>
            </w:r>
            <w:r w:rsidRPr="00CB5BD4">
              <w:rPr>
                <w:rFonts w:cs="Times New Roman"/>
                <w:sz w:val="20"/>
                <w:szCs w:val="20"/>
              </w:rPr>
              <w:t>số</w:t>
            </w:r>
            <w:r w:rsidRPr="00CB5BD4">
              <w:rPr>
                <w:rFonts w:cs="Times New Roman"/>
                <w:spacing w:val="1"/>
                <w:sz w:val="20"/>
                <w:szCs w:val="20"/>
              </w:rPr>
              <w:t xml:space="preserve"> </w:t>
            </w:r>
            <w:r w:rsidRPr="00CB5BD4">
              <w:rPr>
                <w:rFonts w:cs="Times New Roman"/>
                <w:sz w:val="20"/>
                <w:szCs w:val="20"/>
              </w:rPr>
              <w:t>2787/QĐ-UBND</w:t>
            </w:r>
            <w:r w:rsidRPr="00CB5BD4">
              <w:rPr>
                <w:rFonts w:cs="Times New Roman"/>
                <w:spacing w:val="1"/>
                <w:sz w:val="20"/>
                <w:szCs w:val="20"/>
              </w:rPr>
              <w:t xml:space="preserve"> </w:t>
            </w:r>
            <w:r w:rsidRPr="00CB5BD4">
              <w:rPr>
                <w:rFonts w:cs="Times New Roman"/>
                <w:sz w:val="20"/>
                <w:szCs w:val="20"/>
              </w:rPr>
              <w:t>ngày</w:t>
            </w:r>
            <w:r w:rsidRPr="00CB5BD4">
              <w:rPr>
                <w:rFonts w:cs="Times New Roman"/>
                <w:spacing w:val="1"/>
                <w:sz w:val="20"/>
                <w:szCs w:val="20"/>
              </w:rPr>
              <w:t xml:space="preserve"> </w:t>
            </w:r>
            <w:r w:rsidRPr="00CB5BD4">
              <w:rPr>
                <w:rFonts w:cs="Times New Roman"/>
                <w:sz w:val="20"/>
                <w:szCs w:val="20"/>
              </w:rPr>
              <w:t>31/12/2014,</w:t>
            </w:r>
            <w:r w:rsidRPr="00CB5BD4">
              <w:rPr>
                <w:rFonts w:cs="Times New Roman"/>
                <w:spacing w:val="1"/>
                <w:sz w:val="20"/>
                <w:szCs w:val="20"/>
              </w:rPr>
              <w:t xml:space="preserve"> </w:t>
            </w:r>
            <w:r w:rsidRPr="00CB5BD4">
              <w:rPr>
                <w:rFonts w:cs="Times New Roman"/>
                <w:sz w:val="20"/>
                <w:szCs w:val="20"/>
              </w:rPr>
              <w:t>tại</w:t>
            </w:r>
            <w:r w:rsidRPr="00CB5BD4">
              <w:rPr>
                <w:rFonts w:cs="Times New Roman"/>
                <w:spacing w:val="1"/>
                <w:sz w:val="20"/>
                <w:szCs w:val="20"/>
              </w:rPr>
              <w:t xml:space="preserve"> </w:t>
            </w:r>
            <w:r w:rsidRPr="00CB5BD4">
              <w:rPr>
                <w:rFonts w:cs="Times New Roman"/>
                <w:sz w:val="20"/>
                <w:szCs w:val="20"/>
              </w:rPr>
              <w:t>khu</w:t>
            </w:r>
            <w:r w:rsidRPr="00CB5BD4">
              <w:rPr>
                <w:rFonts w:cs="Times New Roman"/>
                <w:spacing w:val="1"/>
                <w:sz w:val="20"/>
                <w:szCs w:val="20"/>
              </w:rPr>
              <w:t xml:space="preserve"> </w:t>
            </w:r>
            <w:r w:rsidRPr="00CB5BD4">
              <w:rPr>
                <w:rFonts w:cs="Times New Roman"/>
                <w:sz w:val="20"/>
                <w:szCs w:val="20"/>
              </w:rPr>
              <w:t>phố</w:t>
            </w:r>
            <w:r w:rsidRPr="00CB5BD4">
              <w:rPr>
                <w:rFonts w:cs="Times New Roman"/>
                <w:spacing w:val="66"/>
                <w:sz w:val="20"/>
                <w:szCs w:val="20"/>
              </w:rPr>
              <w:t xml:space="preserve"> </w:t>
            </w:r>
            <w:r w:rsidRPr="00CB5BD4">
              <w:rPr>
                <w:rFonts w:cs="Times New Roman"/>
                <w:sz w:val="20"/>
                <w:szCs w:val="20"/>
              </w:rPr>
              <w:t>1,</w:t>
            </w:r>
            <w:r w:rsidRPr="00CB5BD4">
              <w:rPr>
                <w:rFonts w:cs="Times New Roman"/>
                <w:spacing w:val="1"/>
                <w:sz w:val="20"/>
                <w:szCs w:val="20"/>
              </w:rPr>
              <w:t xml:space="preserve"> </w:t>
            </w:r>
            <w:r w:rsidRPr="00CB5BD4">
              <w:rPr>
                <w:rFonts w:cs="Times New Roman"/>
                <w:sz w:val="20"/>
                <w:szCs w:val="20"/>
              </w:rPr>
              <w:t>phường Đông Lương có quy hoạch khu đất giáo dục với</w:t>
            </w:r>
            <w:r w:rsidRPr="00CB5BD4">
              <w:rPr>
                <w:rFonts w:cs="Times New Roman"/>
                <w:spacing w:val="1"/>
                <w:sz w:val="20"/>
                <w:szCs w:val="20"/>
              </w:rPr>
              <w:t xml:space="preserve"> </w:t>
            </w:r>
            <w:r w:rsidRPr="00CB5BD4">
              <w:rPr>
                <w:rFonts w:cs="Times New Roman"/>
                <w:sz w:val="20"/>
                <w:szCs w:val="20"/>
              </w:rPr>
              <w:t>diện tích</w:t>
            </w:r>
            <w:r w:rsidRPr="00CB5BD4">
              <w:rPr>
                <w:rFonts w:cs="Times New Roman"/>
                <w:spacing w:val="-1"/>
                <w:sz w:val="20"/>
                <w:szCs w:val="20"/>
              </w:rPr>
              <w:t xml:space="preserve"> </w:t>
            </w:r>
            <w:r w:rsidRPr="00CB5BD4">
              <w:rPr>
                <w:rFonts w:cs="Times New Roman"/>
                <w:sz w:val="20"/>
                <w:szCs w:val="20"/>
              </w:rPr>
              <w:t>hơn</w:t>
            </w:r>
            <w:r w:rsidRPr="00CB5BD4">
              <w:rPr>
                <w:rFonts w:cs="Times New Roman"/>
                <w:spacing w:val="-1"/>
                <w:sz w:val="20"/>
                <w:szCs w:val="20"/>
              </w:rPr>
              <w:t xml:space="preserve"> </w:t>
            </w:r>
            <w:r w:rsidRPr="00CB5BD4">
              <w:rPr>
                <w:rFonts w:cs="Times New Roman"/>
                <w:sz w:val="20"/>
                <w:szCs w:val="20"/>
              </w:rPr>
              <w:t>3.000</w:t>
            </w:r>
            <w:r w:rsidRPr="00CB5BD4">
              <w:rPr>
                <w:rFonts w:cs="Times New Roman"/>
                <w:spacing w:val="2"/>
                <w:sz w:val="20"/>
                <w:szCs w:val="20"/>
              </w:rPr>
              <w:t xml:space="preserve"> </w:t>
            </w:r>
            <w:r w:rsidRPr="00CB5BD4">
              <w:rPr>
                <w:rFonts w:cs="Times New Roman"/>
                <w:sz w:val="20"/>
                <w:szCs w:val="20"/>
              </w:rPr>
              <w:t>m</w:t>
            </w:r>
            <w:r w:rsidRPr="00CB5BD4">
              <w:rPr>
                <w:rFonts w:cs="Times New Roman"/>
                <w:sz w:val="20"/>
                <w:szCs w:val="20"/>
                <w:vertAlign w:val="superscript"/>
              </w:rPr>
              <w:t>2</w:t>
            </w:r>
            <w:r w:rsidRPr="00CB5BD4">
              <w:rPr>
                <w:rFonts w:cs="Times New Roman"/>
                <w:sz w:val="20"/>
                <w:szCs w:val="20"/>
              </w:rPr>
              <w:t>.</w:t>
            </w:r>
          </w:p>
          <w:p w14:paraId="52A24067" w14:textId="563489DF" w:rsidR="00FA20C0" w:rsidRPr="00CB5BD4" w:rsidRDefault="00FA20C0" w:rsidP="00E9456B">
            <w:pPr>
              <w:spacing w:before="40"/>
              <w:jc w:val="both"/>
              <w:rPr>
                <w:rFonts w:cs="Times New Roman"/>
                <w:b/>
                <w:sz w:val="20"/>
                <w:szCs w:val="20"/>
              </w:rPr>
            </w:pPr>
            <w:r w:rsidRPr="00CB5BD4">
              <w:rPr>
                <w:rFonts w:cs="Times New Roman"/>
                <w:sz w:val="20"/>
                <w:szCs w:val="20"/>
              </w:rPr>
              <w:t xml:space="preserve"> Hiện nay, </w:t>
            </w:r>
            <w:r w:rsidR="006C3F19" w:rsidRPr="006C3F19">
              <w:rPr>
                <w:rFonts w:cs="Times New Roman"/>
                <w:color w:val="00B050"/>
                <w:sz w:val="20"/>
                <w:szCs w:val="20"/>
              </w:rPr>
              <w:t xml:space="preserve">đồ án </w:t>
            </w:r>
            <w:r w:rsidRPr="006C3F19">
              <w:rPr>
                <w:rFonts w:cs="Times New Roman"/>
                <w:color w:val="00B050"/>
                <w:sz w:val="20"/>
                <w:szCs w:val="20"/>
              </w:rPr>
              <w:t>Điều chỉnh quy hoạch chung</w:t>
            </w:r>
            <w:r w:rsidRPr="006C3F19">
              <w:rPr>
                <w:rFonts w:cs="Times New Roman"/>
                <w:color w:val="00B050"/>
                <w:spacing w:val="-62"/>
                <w:sz w:val="20"/>
                <w:szCs w:val="20"/>
              </w:rPr>
              <w:t xml:space="preserve"> </w:t>
            </w:r>
            <w:r w:rsidR="006C3F19" w:rsidRPr="006C3F19">
              <w:rPr>
                <w:rFonts w:cs="Times New Roman"/>
                <w:color w:val="00B050"/>
                <w:spacing w:val="-62"/>
                <w:sz w:val="20"/>
                <w:szCs w:val="20"/>
              </w:rPr>
              <w:t xml:space="preserve"> </w:t>
            </w:r>
            <w:r w:rsidR="006C3F19">
              <w:rPr>
                <w:rFonts w:cs="Times New Roman"/>
                <w:color w:val="00B050"/>
                <w:spacing w:val="-62"/>
                <w:sz w:val="20"/>
                <w:szCs w:val="20"/>
              </w:rPr>
              <w:t xml:space="preserve"> </w:t>
            </w:r>
            <w:r w:rsidRPr="006C3F19">
              <w:rPr>
                <w:rFonts w:cs="Times New Roman"/>
                <w:color w:val="00B050"/>
                <w:sz w:val="20"/>
                <w:szCs w:val="20"/>
              </w:rPr>
              <w:t>thành phố Đông Hà đến năm 2045</w:t>
            </w:r>
            <w:r w:rsidR="006C3F19" w:rsidRPr="006C3F19">
              <w:rPr>
                <w:rFonts w:cs="Times New Roman"/>
                <w:color w:val="00B050"/>
                <w:sz w:val="20"/>
                <w:szCs w:val="20"/>
              </w:rPr>
              <w:t xml:space="preserve"> đã </w:t>
            </w:r>
            <w:r w:rsidRPr="006C3F19">
              <w:rPr>
                <w:rFonts w:cs="Times New Roman"/>
                <w:color w:val="00B050"/>
                <w:sz w:val="20"/>
                <w:szCs w:val="20"/>
              </w:rPr>
              <w:t>được</w:t>
            </w:r>
            <w:r w:rsidRPr="006C3F19">
              <w:rPr>
                <w:rFonts w:cs="Times New Roman"/>
                <w:color w:val="00B050"/>
                <w:spacing w:val="1"/>
                <w:sz w:val="20"/>
                <w:szCs w:val="20"/>
              </w:rPr>
              <w:t xml:space="preserve"> </w:t>
            </w:r>
            <w:r w:rsidRPr="006C3F19">
              <w:rPr>
                <w:rFonts w:cs="Times New Roman"/>
                <w:color w:val="00B050"/>
                <w:sz w:val="20"/>
                <w:szCs w:val="20"/>
              </w:rPr>
              <w:t>phê</w:t>
            </w:r>
            <w:r w:rsidRPr="006C3F19">
              <w:rPr>
                <w:rFonts w:cs="Times New Roman"/>
                <w:color w:val="00B050"/>
                <w:spacing w:val="1"/>
                <w:sz w:val="20"/>
                <w:szCs w:val="20"/>
              </w:rPr>
              <w:t xml:space="preserve"> </w:t>
            </w:r>
            <w:r w:rsidRPr="006C3F19">
              <w:rPr>
                <w:rFonts w:cs="Times New Roman"/>
                <w:color w:val="00B050"/>
                <w:sz w:val="20"/>
                <w:szCs w:val="20"/>
              </w:rPr>
              <w:t>duyệt</w:t>
            </w:r>
            <w:r w:rsidRPr="00CB5BD4">
              <w:rPr>
                <w:rFonts w:cs="Times New Roman"/>
                <w:sz w:val="20"/>
                <w:szCs w:val="20"/>
              </w:rPr>
              <w:t>,</w:t>
            </w:r>
            <w:r w:rsidRPr="00CB5BD4">
              <w:rPr>
                <w:rFonts w:cs="Times New Roman"/>
                <w:spacing w:val="1"/>
                <w:sz w:val="20"/>
                <w:szCs w:val="20"/>
              </w:rPr>
              <w:t xml:space="preserve"> </w:t>
            </w:r>
            <w:r w:rsidR="006C3F19">
              <w:rPr>
                <w:rFonts w:cs="Times New Roman"/>
                <w:spacing w:val="1"/>
                <w:sz w:val="20"/>
                <w:szCs w:val="20"/>
              </w:rPr>
              <w:t xml:space="preserve">do đó, </w:t>
            </w:r>
            <w:r w:rsidRPr="00CB5BD4">
              <w:rPr>
                <w:rFonts w:cs="Times New Roman"/>
                <w:sz w:val="20"/>
                <w:szCs w:val="20"/>
              </w:rPr>
              <w:t>UBND thành phố Đông Hà sẽ tổ chức lập Điều chỉnh</w:t>
            </w:r>
            <w:r w:rsidRPr="00CB5BD4">
              <w:rPr>
                <w:rFonts w:cs="Times New Roman"/>
                <w:spacing w:val="1"/>
                <w:sz w:val="20"/>
                <w:szCs w:val="20"/>
              </w:rPr>
              <w:t xml:space="preserve"> </w:t>
            </w:r>
            <w:r w:rsidRPr="00CB5BD4">
              <w:rPr>
                <w:rFonts w:cs="Times New Roman"/>
                <w:sz w:val="20"/>
                <w:szCs w:val="20"/>
              </w:rPr>
              <w:t>QHPK</w:t>
            </w:r>
            <w:r w:rsidRPr="00CB5BD4">
              <w:rPr>
                <w:rFonts w:cs="Times New Roman"/>
                <w:spacing w:val="28"/>
                <w:sz w:val="20"/>
                <w:szCs w:val="20"/>
              </w:rPr>
              <w:t xml:space="preserve"> </w:t>
            </w:r>
            <w:r w:rsidRPr="00CB5BD4">
              <w:rPr>
                <w:rFonts w:cs="Times New Roman"/>
                <w:sz w:val="20"/>
                <w:szCs w:val="20"/>
              </w:rPr>
              <w:t>Phường</w:t>
            </w:r>
            <w:r w:rsidRPr="00CB5BD4">
              <w:rPr>
                <w:rFonts w:cs="Times New Roman"/>
                <w:spacing w:val="28"/>
                <w:sz w:val="20"/>
                <w:szCs w:val="20"/>
              </w:rPr>
              <w:t xml:space="preserve"> </w:t>
            </w:r>
            <w:r w:rsidRPr="00CB5BD4">
              <w:rPr>
                <w:rFonts w:cs="Times New Roman"/>
                <w:sz w:val="20"/>
                <w:szCs w:val="20"/>
              </w:rPr>
              <w:t>Đông</w:t>
            </w:r>
            <w:r w:rsidRPr="00CB5BD4">
              <w:rPr>
                <w:rFonts w:cs="Times New Roman"/>
                <w:spacing w:val="31"/>
                <w:sz w:val="20"/>
                <w:szCs w:val="20"/>
              </w:rPr>
              <w:t xml:space="preserve"> </w:t>
            </w:r>
            <w:r w:rsidRPr="00CB5BD4">
              <w:rPr>
                <w:rFonts w:cs="Times New Roman"/>
                <w:sz w:val="20"/>
                <w:szCs w:val="20"/>
              </w:rPr>
              <w:t>Lương,</w:t>
            </w:r>
            <w:r w:rsidRPr="00CB5BD4">
              <w:rPr>
                <w:rFonts w:cs="Times New Roman"/>
                <w:spacing w:val="31"/>
                <w:sz w:val="20"/>
                <w:szCs w:val="20"/>
              </w:rPr>
              <w:t xml:space="preserve"> </w:t>
            </w:r>
            <w:r w:rsidRPr="00CB5BD4">
              <w:rPr>
                <w:rFonts w:cs="Times New Roman"/>
                <w:sz w:val="20"/>
                <w:szCs w:val="20"/>
              </w:rPr>
              <w:t>trong</w:t>
            </w:r>
            <w:r w:rsidRPr="00CB5BD4">
              <w:rPr>
                <w:rFonts w:cs="Times New Roman"/>
                <w:spacing w:val="28"/>
                <w:sz w:val="20"/>
                <w:szCs w:val="20"/>
              </w:rPr>
              <w:t xml:space="preserve"> </w:t>
            </w:r>
            <w:r w:rsidRPr="00CB5BD4">
              <w:rPr>
                <w:rFonts w:cs="Times New Roman"/>
                <w:sz w:val="20"/>
                <w:szCs w:val="20"/>
              </w:rPr>
              <w:t>đó</w:t>
            </w:r>
            <w:r w:rsidRPr="00CB5BD4">
              <w:rPr>
                <w:rFonts w:cs="Times New Roman"/>
                <w:spacing w:val="28"/>
                <w:sz w:val="20"/>
                <w:szCs w:val="20"/>
              </w:rPr>
              <w:t xml:space="preserve"> </w:t>
            </w:r>
            <w:r w:rsidRPr="00CB5BD4">
              <w:rPr>
                <w:rFonts w:cs="Times New Roman"/>
                <w:sz w:val="20"/>
                <w:szCs w:val="20"/>
              </w:rPr>
              <w:t>sẽ</w:t>
            </w:r>
            <w:r w:rsidRPr="00CB5BD4">
              <w:rPr>
                <w:rFonts w:cs="Times New Roman"/>
                <w:spacing w:val="30"/>
                <w:sz w:val="20"/>
                <w:szCs w:val="20"/>
              </w:rPr>
              <w:t xml:space="preserve"> </w:t>
            </w:r>
            <w:r w:rsidRPr="00CB5BD4">
              <w:rPr>
                <w:rFonts w:cs="Times New Roman"/>
                <w:sz w:val="20"/>
                <w:szCs w:val="20"/>
              </w:rPr>
              <w:t>đánh</w:t>
            </w:r>
            <w:r w:rsidRPr="00CB5BD4">
              <w:rPr>
                <w:rFonts w:cs="Times New Roman"/>
                <w:spacing w:val="28"/>
                <w:sz w:val="20"/>
                <w:szCs w:val="20"/>
              </w:rPr>
              <w:t xml:space="preserve"> </w:t>
            </w:r>
            <w:r w:rsidRPr="00CB5BD4">
              <w:rPr>
                <w:rFonts w:cs="Times New Roman"/>
                <w:sz w:val="20"/>
                <w:szCs w:val="20"/>
              </w:rPr>
              <w:t>giá</w:t>
            </w:r>
            <w:r w:rsidRPr="00CB5BD4">
              <w:rPr>
                <w:rFonts w:cs="Times New Roman"/>
                <w:spacing w:val="28"/>
                <w:sz w:val="20"/>
                <w:szCs w:val="20"/>
              </w:rPr>
              <w:t xml:space="preserve"> </w:t>
            </w:r>
            <w:r w:rsidRPr="00CB5BD4">
              <w:rPr>
                <w:rFonts w:cs="Times New Roman"/>
                <w:sz w:val="20"/>
                <w:szCs w:val="20"/>
              </w:rPr>
              <w:t>hiện trạng</w:t>
            </w:r>
            <w:r w:rsidRPr="00CB5BD4">
              <w:rPr>
                <w:rFonts w:cs="Times New Roman"/>
                <w:spacing w:val="30"/>
                <w:sz w:val="20"/>
                <w:szCs w:val="20"/>
              </w:rPr>
              <w:t xml:space="preserve"> </w:t>
            </w:r>
            <w:r w:rsidRPr="00CB5BD4">
              <w:rPr>
                <w:rFonts w:cs="Times New Roman"/>
                <w:sz w:val="20"/>
                <w:szCs w:val="20"/>
              </w:rPr>
              <w:t>cụ</w:t>
            </w:r>
            <w:r w:rsidRPr="00CB5BD4">
              <w:rPr>
                <w:rFonts w:cs="Times New Roman"/>
                <w:spacing w:val="29"/>
                <w:sz w:val="20"/>
                <w:szCs w:val="20"/>
              </w:rPr>
              <w:t xml:space="preserve"> </w:t>
            </w:r>
            <w:r w:rsidRPr="00CB5BD4">
              <w:rPr>
                <w:rFonts w:cs="Times New Roman"/>
                <w:sz w:val="20"/>
                <w:szCs w:val="20"/>
              </w:rPr>
              <w:t>thể</w:t>
            </w:r>
            <w:r w:rsidRPr="00CB5BD4">
              <w:rPr>
                <w:rFonts w:cs="Times New Roman"/>
                <w:spacing w:val="30"/>
                <w:sz w:val="20"/>
                <w:szCs w:val="20"/>
              </w:rPr>
              <w:t xml:space="preserve"> </w:t>
            </w:r>
            <w:r w:rsidRPr="00CB5BD4">
              <w:rPr>
                <w:rFonts w:cs="Times New Roman"/>
                <w:sz w:val="20"/>
                <w:szCs w:val="20"/>
              </w:rPr>
              <w:t>để</w:t>
            </w:r>
            <w:r w:rsidRPr="00CB5BD4">
              <w:rPr>
                <w:rFonts w:cs="Times New Roman"/>
                <w:spacing w:val="29"/>
                <w:sz w:val="20"/>
                <w:szCs w:val="20"/>
              </w:rPr>
              <w:t xml:space="preserve"> </w:t>
            </w:r>
            <w:r w:rsidRPr="00CB5BD4">
              <w:rPr>
                <w:rFonts w:cs="Times New Roman"/>
                <w:sz w:val="20"/>
                <w:szCs w:val="20"/>
              </w:rPr>
              <w:t>xem</w:t>
            </w:r>
            <w:r w:rsidRPr="00CB5BD4">
              <w:rPr>
                <w:rFonts w:cs="Times New Roman"/>
                <w:spacing w:val="29"/>
                <w:sz w:val="20"/>
                <w:szCs w:val="20"/>
              </w:rPr>
              <w:t xml:space="preserve"> </w:t>
            </w:r>
            <w:r w:rsidRPr="00CB5BD4">
              <w:rPr>
                <w:rFonts w:cs="Times New Roman"/>
                <w:sz w:val="20"/>
                <w:szCs w:val="20"/>
              </w:rPr>
              <w:t>xét</w:t>
            </w:r>
            <w:r w:rsidRPr="00CB5BD4">
              <w:rPr>
                <w:rFonts w:cs="Times New Roman"/>
                <w:spacing w:val="30"/>
                <w:sz w:val="20"/>
                <w:szCs w:val="20"/>
              </w:rPr>
              <w:t xml:space="preserve"> </w:t>
            </w:r>
            <w:r w:rsidRPr="00CB5BD4">
              <w:rPr>
                <w:rFonts w:cs="Times New Roman"/>
                <w:sz w:val="20"/>
                <w:szCs w:val="20"/>
              </w:rPr>
              <w:t>chuyển</w:t>
            </w:r>
            <w:r w:rsidRPr="00CB5BD4">
              <w:rPr>
                <w:rFonts w:cs="Times New Roman"/>
                <w:spacing w:val="32"/>
                <w:sz w:val="20"/>
                <w:szCs w:val="20"/>
              </w:rPr>
              <w:t xml:space="preserve"> </w:t>
            </w:r>
            <w:r w:rsidRPr="00CB5BD4">
              <w:rPr>
                <w:rFonts w:cs="Times New Roman"/>
                <w:sz w:val="20"/>
                <w:szCs w:val="20"/>
              </w:rPr>
              <w:t>đổi</w:t>
            </w:r>
            <w:r w:rsidRPr="00CB5BD4">
              <w:rPr>
                <w:rFonts w:cs="Times New Roman"/>
                <w:spacing w:val="32"/>
                <w:sz w:val="20"/>
                <w:szCs w:val="20"/>
              </w:rPr>
              <w:t xml:space="preserve"> </w:t>
            </w:r>
            <w:r w:rsidRPr="00CB5BD4">
              <w:rPr>
                <w:rFonts w:cs="Times New Roman"/>
                <w:sz w:val="20"/>
                <w:szCs w:val="20"/>
              </w:rPr>
              <w:t>chức</w:t>
            </w:r>
            <w:r w:rsidRPr="00CB5BD4">
              <w:rPr>
                <w:rFonts w:cs="Times New Roman"/>
                <w:spacing w:val="30"/>
                <w:sz w:val="20"/>
                <w:szCs w:val="20"/>
              </w:rPr>
              <w:t xml:space="preserve"> </w:t>
            </w:r>
            <w:r w:rsidRPr="00CB5BD4">
              <w:rPr>
                <w:rFonts w:cs="Times New Roman"/>
                <w:sz w:val="20"/>
                <w:szCs w:val="20"/>
              </w:rPr>
              <w:t>năng</w:t>
            </w:r>
            <w:r w:rsidRPr="00CB5BD4">
              <w:rPr>
                <w:rFonts w:cs="Times New Roman"/>
                <w:spacing w:val="29"/>
                <w:sz w:val="20"/>
                <w:szCs w:val="20"/>
              </w:rPr>
              <w:t xml:space="preserve"> </w:t>
            </w:r>
            <w:r w:rsidRPr="00CB5BD4">
              <w:rPr>
                <w:rFonts w:cs="Times New Roman"/>
                <w:sz w:val="20"/>
                <w:szCs w:val="20"/>
              </w:rPr>
              <w:t>sử</w:t>
            </w:r>
            <w:r w:rsidRPr="00CB5BD4">
              <w:rPr>
                <w:rFonts w:cs="Times New Roman"/>
                <w:spacing w:val="30"/>
                <w:sz w:val="20"/>
                <w:szCs w:val="20"/>
              </w:rPr>
              <w:t xml:space="preserve"> </w:t>
            </w:r>
            <w:r w:rsidRPr="00CB5BD4">
              <w:rPr>
                <w:rFonts w:cs="Times New Roman"/>
                <w:sz w:val="20"/>
                <w:szCs w:val="20"/>
              </w:rPr>
              <w:t>dụng</w:t>
            </w:r>
            <w:r w:rsidRPr="00CB5BD4">
              <w:rPr>
                <w:rFonts w:cs="Times New Roman"/>
                <w:spacing w:val="-62"/>
                <w:sz w:val="20"/>
                <w:szCs w:val="20"/>
              </w:rPr>
              <w:t xml:space="preserve"> </w:t>
            </w:r>
            <w:r w:rsidR="006C3F19">
              <w:rPr>
                <w:rFonts w:cs="Times New Roman"/>
                <w:spacing w:val="-62"/>
                <w:sz w:val="20"/>
                <w:szCs w:val="20"/>
              </w:rPr>
              <w:t xml:space="preserve">   </w:t>
            </w:r>
            <w:r w:rsidRPr="00CB5BD4">
              <w:rPr>
                <w:rFonts w:cs="Times New Roman"/>
                <w:sz w:val="20"/>
                <w:szCs w:val="20"/>
              </w:rPr>
              <w:t>đất đảm</w:t>
            </w:r>
            <w:r w:rsidRPr="00CB5BD4">
              <w:rPr>
                <w:rFonts w:cs="Times New Roman"/>
                <w:spacing w:val="-3"/>
                <w:sz w:val="20"/>
                <w:szCs w:val="20"/>
              </w:rPr>
              <w:t xml:space="preserve"> </w:t>
            </w:r>
            <w:r w:rsidRPr="00CB5BD4">
              <w:rPr>
                <w:rFonts w:cs="Times New Roman"/>
                <w:sz w:val="20"/>
                <w:szCs w:val="20"/>
              </w:rPr>
              <w:t>bảo</w:t>
            </w:r>
            <w:r w:rsidRPr="00CB5BD4">
              <w:rPr>
                <w:rFonts w:cs="Times New Roman"/>
                <w:spacing w:val="2"/>
                <w:sz w:val="20"/>
                <w:szCs w:val="20"/>
              </w:rPr>
              <w:t xml:space="preserve"> </w:t>
            </w:r>
            <w:r w:rsidRPr="00CB5BD4">
              <w:rPr>
                <w:rFonts w:cs="Times New Roman"/>
                <w:sz w:val="20"/>
                <w:szCs w:val="20"/>
              </w:rPr>
              <w:t>phù hợp.</w:t>
            </w:r>
            <w:r w:rsidRPr="00CB5BD4">
              <w:rPr>
                <w:rFonts w:cs="Times New Roman"/>
                <w:b/>
                <w:sz w:val="20"/>
                <w:szCs w:val="20"/>
              </w:rPr>
              <w:t xml:space="preserve"> </w:t>
            </w:r>
          </w:p>
          <w:p w14:paraId="358D98B1" w14:textId="77777777" w:rsidR="00FA20C0" w:rsidRPr="00CB5BD4" w:rsidRDefault="00FA20C0" w:rsidP="00E9456B">
            <w:pPr>
              <w:spacing w:before="40"/>
              <w:jc w:val="both"/>
              <w:rPr>
                <w:rFonts w:cs="Times New Roman"/>
                <w:sz w:val="20"/>
                <w:szCs w:val="20"/>
              </w:rPr>
            </w:pPr>
            <w:r w:rsidRPr="00CB5BD4">
              <w:rPr>
                <w:rFonts w:cs="Times New Roman"/>
                <w:b/>
                <w:sz w:val="20"/>
                <w:szCs w:val="20"/>
              </w:rPr>
              <w:t xml:space="preserve">Lộ trình giải quyết dứt điểm: </w:t>
            </w:r>
            <w:r w:rsidRPr="00CB5BD4">
              <w:rPr>
                <w:rFonts w:cs="Times New Roman"/>
                <w:sz w:val="20"/>
                <w:szCs w:val="20"/>
              </w:rPr>
              <w:t>Sau</w:t>
            </w:r>
            <w:r w:rsidRPr="00CB5BD4">
              <w:rPr>
                <w:rFonts w:cs="Times New Roman"/>
                <w:spacing w:val="1"/>
                <w:sz w:val="20"/>
                <w:szCs w:val="20"/>
              </w:rPr>
              <w:t xml:space="preserve"> </w:t>
            </w:r>
            <w:r w:rsidRPr="00CB5BD4">
              <w:rPr>
                <w:rFonts w:cs="Times New Roman"/>
                <w:sz w:val="20"/>
                <w:szCs w:val="20"/>
              </w:rPr>
              <w:t>khi</w:t>
            </w:r>
            <w:r w:rsidRPr="00CB5BD4">
              <w:rPr>
                <w:rFonts w:cs="Times New Roman"/>
                <w:spacing w:val="1"/>
                <w:sz w:val="20"/>
                <w:szCs w:val="20"/>
              </w:rPr>
              <w:t xml:space="preserve"> </w:t>
            </w:r>
            <w:r w:rsidRPr="00CB5BD4">
              <w:rPr>
                <w:rFonts w:cs="Times New Roman"/>
                <w:sz w:val="20"/>
                <w:szCs w:val="20"/>
              </w:rPr>
              <w:t>đồ</w:t>
            </w:r>
            <w:r w:rsidRPr="00CB5BD4">
              <w:rPr>
                <w:rFonts w:cs="Times New Roman"/>
                <w:spacing w:val="1"/>
                <w:sz w:val="20"/>
                <w:szCs w:val="20"/>
              </w:rPr>
              <w:t xml:space="preserve"> </w:t>
            </w:r>
            <w:r w:rsidRPr="00CB5BD4">
              <w:rPr>
                <w:rFonts w:cs="Times New Roman"/>
                <w:sz w:val="20"/>
                <w:szCs w:val="20"/>
              </w:rPr>
              <w:t>án</w:t>
            </w:r>
            <w:r w:rsidRPr="00CB5BD4">
              <w:rPr>
                <w:rFonts w:cs="Times New Roman"/>
                <w:spacing w:val="66"/>
                <w:sz w:val="20"/>
                <w:szCs w:val="20"/>
              </w:rPr>
              <w:t xml:space="preserve"> </w:t>
            </w:r>
            <w:r w:rsidRPr="00CB5BD4">
              <w:rPr>
                <w:rFonts w:cs="Times New Roman"/>
                <w:sz w:val="20"/>
                <w:szCs w:val="20"/>
              </w:rPr>
              <w:t>Điều</w:t>
            </w:r>
            <w:r w:rsidRPr="00CB5BD4">
              <w:rPr>
                <w:rFonts w:cs="Times New Roman"/>
                <w:spacing w:val="1"/>
                <w:sz w:val="20"/>
                <w:szCs w:val="20"/>
              </w:rPr>
              <w:t xml:space="preserve"> </w:t>
            </w:r>
            <w:r w:rsidRPr="00CB5BD4">
              <w:rPr>
                <w:rFonts w:cs="Times New Roman"/>
                <w:sz w:val="20"/>
                <w:szCs w:val="20"/>
              </w:rPr>
              <w:t>chỉnh</w:t>
            </w:r>
            <w:r w:rsidRPr="00CB5BD4">
              <w:rPr>
                <w:rFonts w:cs="Times New Roman"/>
                <w:spacing w:val="1"/>
                <w:sz w:val="20"/>
                <w:szCs w:val="20"/>
              </w:rPr>
              <w:t xml:space="preserve"> </w:t>
            </w:r>
            <w:r w:rsidRPr="00CB5BD4">
              <w:rPr>
                <w:rFonts w:cs="Times New Roman"/>
                <w:sz w:val="20"/>
                <w:szCs w:val="20"/>
              </w:rPr>
              <w:t>QHPK</w:t>
            </w:r>
            <w:r w:rsidRPr="00CB5BD4">
              <w:rPr>
                <w:rFonts w:cs="Times New Roman"/>
                <w:spacing w:val="1"/>
                <w:sz w:val="20"/>
                <w:szCs w:val="20"/>
              </w:rPr>
              <w:t xml:space="preserve"> </w:t>
            </w:r>
            <w:r w:rsidRPr="00CB5BD4">
              <w:rPr>
                <w:rFonts w:cs="Times New Roman"/>
                <w:sz w:val="20"/>
                <w:szCs w:val="20"/>
              </w:rPr>
              <w:t>Phường</w:t>
            </w:r>
            <w:r w:rsidRPr="00CB5BD4">
              <w:rPr>
                <w:rFonts w:cs="Times New Roman"/>
                <w:spacing w:val="1"/>
                <w:sz w:val="20"/>
                <w:szCs w:val="20"/>
              </w:rPr>
              <w:t xml:space="preserve"> </w:t>
            </w:r>
            <w:r w:rsidRPr="00CB5BD4">
              <w:rPr>
                <w:rFonts w:cs="Times New Roman"/>
                <w:sz w:val="20"/>
                <w:szCs w:val="20"/>
              </w:rPr>
              <w:t>Đông</w:t>
            </w:r>
            <w:r w:rsidRPr="00CB5BD4">
              <w:rPr>
                <w:rFonts w:cs="Times New Roman"/>
                <w:spacing w:val="1"/>
                <w:sz w:val="20"/>
                <w:szCs w:val="20"/>
              </w:rPr>
              <w:t xml:space="preserve"> </w:t>
            </w:r>
            <w:r w:rsidRPr="00CB5BD4">
              <w:rPr>
                <w:rFonts w:cs="Times New Roman"/>
                <w:sz w:val="20"/>
                <w:szCs w:val="20"/>
              </w:rPr>
              <w:t>Lương</w:t>
            </w:r>
            <w:r w:rsidRPr="00CB5BD4">
              <w:rPr>
                <w:rFonts w:cs="Times New Roman"/>
                <w:spacing w:val="1"/>
                <w:sz w:val="20"/>
                <w:szCs w:val="20"/>
              </w:rPr>
              <w:t xml:space="preserve"> </w:t>
            </w:r>
            <w:r w:rsidRPr="00CB5BD4">
              <w:rPr>
                <w:rFonts w:cs="Times New Roman"/>
                <w:sz w:val="20"/>
                <w:szCs w:val="20"/>
              </w:rPr>
              <w:t>được</w:t>
            </w:r>
            <w:r w:rsidRPr="00CB5BD4">
              <w:rPr>
                <w:rFonts w:cs="Times New Roman"/>
                <w:spacing w:val="1"/>
                <w:sz w:val="20"/>
                <w:szCs w:val="20"/>
              </w:rPr>
              <w:t xml:space="preserve"> </w:t>
            </w:r>
            <w:r w:rsidRPr="00CB5BD4">
              <w:rPr>
                <w:rFonts w:cs="Times New Roman"/>
                <w:sz w:val="20"/>
                <w:szCs w:val="20"/>
              </w:rPr>
              <w:t>phê</w:t>
            </w:r>
            <w:r w:rsidRPr="00CB5BD4">
              <w:rPr>
                <w:rFonts w:cs="Times New Roman"/>
                <w:spacing w:val="-62"/>
                <w:sz w:val="20"/>
                <w:szCs w:val="20"/>
              </w:rPr>
              <w:t xml:space="preserve">  </w:t>
            </w:r>
            <w:r w:rsidRPr="00CB5BD4">
              <w:rPr>
                <w:rFonts w:cs="Times New Roman"/>
                <w:sz w:val="20"/>
                <w:szCs w:val="20"/>
              </w:rPr>
              <w:t xml:space="preserve"> duyệt</w:t>
            </w:r>
          </w:p>
        </w:tc>
        <w:tc>
          <w:tcPr>
            <w:tcW w:w="373" w:type="pct"/>
            <w:tcBorders>
              <w:top w:val="dashSmallGap" w:sz="4" w:space="0" w:color="auto"/>
              <w:bottom w:val="dashSmallGap" w:sz="4" w:space="0" w:color="auto"/>
            </w:tcBorders>
          </w:tcPr>
          <w:p w14:paraId="1427A003" w14:textId="77777777" w:rsidR="00FA20C0" w:rsidRPr="00CB5BD4" w:rsidRDefault="00FA20C0" w:rsidP="00FA20C0">
            <w:pPr>
              <w:spacing w:before="40"/>
              <w:jc w:val="both"/>
              <w:rPr>
                <w:rFonts w:cs="Times New Roman"/>
                <w:sz w:val="20"/>
                <w:szCs w:val="20"/>
              </w:rPr>
            </w:pPr>
          </w:p>
        </w:tc>
      </w:tr>
      <w:tr w:rsidR="00CB5BD4" w:rsidRPr="00CB5BD4" w14:paraId="5DCCBC91" w14:textId="77777777" w:rsidTr="00FA20C0">
        <w:tc>
          <w:tcPr>
            <w:tcW w:w="201" w:type="pct"/>
            <w:tcBorders>
              <w:top w:val="dashSmallGap" w:sz="4" w:space="0" w:color="auto"/>
              <w:bottom w:val="dashSmallGap" w:sz="4" w:space="0" w:color="auto"/>
            </w:tcBorders>
          </w:tcPr>
          <w:p w14:paraId="55FB03A8" w14:textId="77777777" w:rsidR="00FA20C0" w:rsidRPr="00CB5BD4" w:rsidRDefault="00FA20C0" w:rsidP="00FA20C0">
            <w:pPr>
              <w:spacing w:before="40"/>
              <w:jc w:val="center"/>
              <w:rPr>
                <w:rFonts w:cs="Times New Roman"/>
                <w:sz w:val="20"/>
                <w:szCs w:val="20"/>
              </w:rPr>
            </w:pPr>
            <w:r w:rsidRPr="00CB5BD4">
              <w:rPr>
                <w:rFonts w:cs="Times New Roman"/>
                <w:sz w:val="20"/>
                <w:szCs w:val="20"/>
              </w:rPr>
              <w:t>2</w:t>
            </w:r>
          </w:p>
        </w:tc>
        <w:tc>
          <w:tcPr>
            <w:tcW w:w="1339" w:type="pct"/>
            <w:tcBorders>
              <w:top w:val="dashSmallGap" w:sz="4" w:space="0" w:color="auto"/>
              <w:bottom w:val="dashSmallGap" w:sz="4" w:space="0" w:color="auto"/>
            </w:tcBorders>
          </w:tcPr>
          <w:p w14:paraId="19C83999" w14:textId="77777777" w:rsidR="00FA20C0" w:rsidRPr="00CB5BD4" w:rsidRDefault="00FA20C0" w:rsidP="00496014">
            <w:pPr>
              <w:spacing w:before="40"/>
              <w:jc w:val="both"/>
              <w:rPr>
                <w:rFonts w:cs="Times New Roman"/>
                <w:sz w:val="20"/>
                <w:szCs w:val="20"/>
              </w:rPr>
            </w:pPr>
            <w:r w:rsidRPr="00CB5BD4">
              <w:rPr>
                <w:rFonts w:cs="Times New Roman"/>
                <w:b/>
                <w:sz w:val="20"/>
                <w:szCs w:val="20"/>
              </w:rPr>
              <w:t>Cử tri Phường Đông Lương (Đông Hà) phản</w:t>
            </w:r>
            <w:r w:rsidRPr="00CB5BD4">
              <w:rPr>
                <w:rFonts w:cs="Times New Roman"/>
                <w:b/>
                <w:spacing w:val="1"/>
                <w:sz w:val="20"/>
                <w:szCs w:val="20"/>
              </w:rPr>
              <w:t xml:space="preserve"> </w:t>
            </w:r>
            <w:r w:rsidRPr="00CB5BD4">
              <w:rPr>
                <w:rFonts w:cs="Times New Roman"/>
                <w:b/>
                <w:sz w:val="20"/>
                <w:szCs w:val="20"/>
              </w:rPr>
              <w:t>ánh và</w:t>
            </w:r>
            <w:r w:rsidRPr="00CB5BD4">
              <w:rPr>
                <w:rFonts w:cs="Times New Roman"/>
                <w:b/>
                <w:spacing w:val="-4"/>
                <w:sz w:val="20"/>
                <w:szCs w:val="20"/>
              </w:rPr>
              <w:t xml:space="preserve"> </w:t>
            </w:r>
            <w:r w:rsidRPr="00CB5BD4">
              <w:rPr>
                <w:rFonts w:cs="Times New Roman"/>
                <w:b/>
                <w:sz w:val="20"/>
                <w:szCs w:val="20"/>
              </w:rPr>
              <w:t>có</w:t>
            </w:r>
            <w:r w:rsidRPr="00CB5BD4">
              <w:rPr>
                <w:rFonts w:cs="Times New Roman"/>
                <w:b/>
                <w:spacing w:val="-4"/>
                <w:sz w:val="20"/>
                <w:szCs w:val="20"/>
              </w:rPr>
              <w:t xml:space="preserve"> </w:t>
            </w:r>
            <w:r w:rsidRPr="00CB5BD4">
              <w:rPr>
                <w:rFonts w:cs="Times New Roman"/>
                <w:b/>
                <w:sz w:val="20"/>
                <w:szCs w:val="20"/>
              </w:rPr>
              <w:t>ý kiến:</w:t>
            </w:r>
            <w:r w:rsidRPr="00CB5BD4">
              <w:rPr>
                <w:rFonts w:cs="Times New Roman"/>
                <w:sz w:val="20"/>
                <w:szCs w:val="20"/>
              </w:rPr>
              <w:t xml:space="preserve"> Việc</w:t>
            </w:r>
            <w:r w:rsidRPr="00CB5BD4">
              <w:rPr>
                <w:rFonts w:cs="Times New Roman"/>
                <w:spacing w:val="-1"/>
                <w:sz w:val="20"/>
                <w:szCs w:val="20"/>
              </w:rPr>
              <w:t xml:space="preserve"> </w:t>
            </w:r>
            <w:r w:rsidRPr="00CB5BD4">
              <w:rPr>
                <w:rFonts w:cs="Times New Roman"/>
                <w:sz w:val="20"/>
                <w:szCs w:val="20"/>
              </w:rPr>
              <w:t>UBND tỉnh</w:t>
            </w:r>
            <w:r w:rsidRPr="00CB5BD4">
              <w:rPr>
                <w:rFonts w:cs="Times New Roman"/>
                <w:spacing w:val="-1"/>
                <w:sz w:val="20"/>
                <w:szCs w:val="20"/>
              </w:rPr>
              <w:t xml:space="preserve"> </w:t>
            </w:r>
            <w:r w:rsidRPr="00CB5BD4">
              <w:rPr>
                <w:rFonts w:cs="Times New Roman"/>
                <w:sz w:val="20"/>
                <w:szCs w:val="20"/>
              </w:rPr>
              <w:t>giao đất</w:t>
            </w:r>
            <w:r w:rsidRPr="00CB5BD4">
              <w:rPr>
                <w:rFonts w:cs="Times New Roman"/>
                <w:spacing w:val="-1"/>
                <w:sz w:val="20"/>
                <w:szCs w:val="20"/>
              </w:rPr>
              <w:t xml:space="preserve"> </w:t>
            </w:r>
            <w:r w:rsidRPr="00CB5BD4">
              <w:rPr>
                <w:rFonts w:cs="Times New Roman"/>
                <w:sz w:val="20"/>
                <w:szCs w:val="20"/>
              </w:rPr>
              <w:t>cho</w:t>
            </w:r>
            <w:r w:rsidRPr="00CB5BD4">
              <w:rPr>
                <w:rFonts w:cs="Times New Roman"/>
                <w:spacing w:val="-63"/>
                <w:sz w:val="20"/>
                <w:szCs w:val="20"/>
              </w:rPr>
              <w:t xml:space="preserve"> </w:t>
            </w:r>
            <w:r w:rsidRPr="00CB5BD4">
              <w:rPr>
                <w:rFonts w:cs="Times New Roman"/>
                <w:sz w:val="20"/>
                <w:szCs w:val="20"/>
              </w:rPr>
              <w:t>Công</w:t>
            </w:r>
            <w:r w:rsidRPr="00CB5BD4">
              <w:rPr>
                <w:rFonts w:cs="Times New Roman"/>
                <w:spacing w:val="-13"/>
                <w:sz w:val="20"/>
                <w:szCs w:val="20"/>
              </w:rPr>
              <w:t xml:space="preserve"> </w:t>
            </w:r>
            <w:r w:rsidRPr="00CB5BD4">
              <w:rPr>
                <w:rFonts w:cs="Times New Roman"/>
                <w:sz w:val="20"/>
                <w:szCs w:val="20"/>
              </w:rPr>
              <w:t>ty</w:t>
            </w:r>
            <w:r w:rsidRPr="00CB5BD4">
              <w:rPr>
                <w:rFonts w:cs="Times New Roman"/>
                <w:spacing w:val="-11"/>
                <w:sz w:val="20"/>
                <w:szCs w:val="20"/>
              </w:rPr>
              <w:t xml:space="preserve"> </w:t>
            </w:r>
            <w:r w:rsidRPr="00CB5BD4">
              <w:rPr>
                <w:rFonts w:cs="Times New Roman"/>
                <w:sz w:val="20"/>
                <w:szCs w:val="20"/>
              </w:rPr>
              <w:t>TNHH</w:t>
            </w:r>
            <w:r w:rsidRPr="00CB5BD4">
              <w:rPr>
                <w:rFonts w:cs="Times New Roman"/>
                <w:spacing w:val="-11"/>
                <w:sz w:val="20"/>
                <w:szCs w:val="20"/>
              </w:rPr>
              <w:t xml:space="preserve"> </w:t>
            </w:r>
            <w:r w:rsidRPr="00CB5BD4">
              <w:rPr>
                <w:rFonts w:cs="Times New Roman"/>
                <w:sz w:val="20"/>
                <w:szCs w:val="20"/>
              </w:rPr>
              <w:t>Đồng</w:t>
            </w:r>
            <w:r w:rsidRPr="00CB5BD4">
              <w:rPr>
                <w:rFonts w:cs="Times New Roman"/>
                <w:spacing w:val="-13"/>
                <w:sz w:val="20"/>
                <w:szCs w:val="20"/>
              </w:rPr>
              <w:t xml:space="preserve"> </w:t>
            </w:r>
            <w:r w:rsidRPr="00CB5BD4">
              <w:rPr>
                <w:rFonts w:cs="Times New Roman"/>
                <w:sz w:val="20"/>
                <w:szCs w:val="20"/>
              </w:rPr>
              <w:t>Tiến</w:t>
            </w:r>
            <w:r w:rsidRPr="00CB5BD4">
              <w:rPr>
                <w:rFonts w:cs="Times New Roman"/>
                <w:spacing w:val="-14"/>
                <w:sz w:val="20"/>
                <w:szCs w:val="20"/>
              </w:rPr>
              <w:t xml:space="preserve"> </w:t>
            </w:r>
            <w:r w:rsidRPr="00CB5BD4">
              <w:rPr>
                <w:rFonts w:cs="Times New Roman"/>
                <w:sz w:val="20"/>
                <w:szCs w:val="20"/>
              </w:rPr>
              <w:t>xây</w:t>
            </w:r>
            <w:r w:rsidRPr="00CB5BD4">
              <w:rPr>
                <w:rFonts w:cs="Times New Roman"/>
                <w:spacing w:val="-11"/>
                <w:sz w:val="20"/>
                <w:szCs w:val="20"/>
              </w:rPr>
              <w:t xml:space="preserve"> </w:t>
            </w:r>
            <w:r w:rsidRPr="00CB5BD4">
              <w:rPr>
                <w:rFonts w:cs="Times New Roman"/>
                <w:sz w:val="20"/>
                <w:szCs w:val="20"/>
              </w:rPr>
              <w:t>dựng</w:t>
            </w:r>
            <w:r w:rsidRPr="00CB5BD4">
              <w:rPr>
                <w:rFonts w:cs="Times New Roman"/>
                <w:spacing w:val="-12"/>
                <w:sz w:val="20"/>
                <w:szCs w:val="20"/>
              </w:rPr>
              <w:t xml:space="preserve"> </w:t>
            </w:r>
            <w:r w:rsidRPr="00CB5BD4">
              <w:rPr>
                <w:rFonts w:cs="Times New Roman"/>
                <w:sz w:val="20"/>
                <w:szCs w:val="20"/>
              </w:rPr>
              <w:t>nghĩa</w:t>
            </w:r>
            <w:r w:rsidRPr="00CB5BD4">
              <w:rPr>
                <w:rFonts w:cs="Times New Roman"/>
                <w:spacing w:val="-14"/>
                <w:sz w:val="20"/>
                <w:szCs w:val="20"/>
              </w:rPr>
              <w:t xml:space="preserve"> </w:t>
            </w:r>
            <w:r w:rsidRPr="00CB5BD4">
              <w:rPr>
                <w:rFonts w:cs="Times New Roman"/>
                <w:sz w:val="20"/>
                <w:szCs w:val="20"/>
              </w:rPr>
              <w:t>trang</w:t>
            </w:r>
            <w:r w:rsidRPr="00CB5BD4">
              <w:rPr>
                <w:rFonts w:cs="Times New Roman"/>
                <w:spacing w:val="-63"/>
                <w:sz w:val="20"/>
                <w:szCs w:val="20"/>
              </w:rPr>
              <w:t xml:space="preserve"> </w:t>
            </w:r>
            <w:r w:rsidRPr="00CB5BD4">
              <w:rPr>
                <w:rFonts w:cs="Times New Roman"/>
                <w:sz w:val="20"/>
                <w:szCs w:val="20"/>
              </w:rPr>
              <w:t>“Sơn trang Vĩnh Hằng”. Hiện nay, Công ty</w:t>
            </w:r>
            <w:r w:rsidRPr="00CB5BD4">
              <w:rPr>
                <w:rFonts w:cs="Times New Roman"/>
                <w:spacing w:val="1"/>
                <w:sz w:val="20"/>
                <w:szCs w:val="20"/>
              </w:rPr>
              <w:t xml:space="preserve"> </w:t>
            </w:r>
            <w:r w:rsidRPr="00CB5BD4">
              <w:rPr>
                <w:rFonts w:cs="Times New Roman"/>
                <w:sz w:val="20"/>
                <w:szCs w:val="20"/>
              </w:rPr>
              <w:t>đang bán đất cho người dân với giá tiền cao</w:t>
            </w:r>
            <w:r w:rsidRPr="00CB5BD4">
              <w:rPr>
                <w:rFonts w:cs="Times New Roman"/>
                <w:spacing w:val="1"/>
                <w:sz w:val="20"/>
                <w:szCs w:val="20"/>
              </w:rPr>
              <w:t xml:space="preserve"> </w:t>
            </w:r>
            <w:r w:rsidRPr="00CB5BD4">
              <w:rPr>
                <w:rFonts w:cs="Times New Roman"/>
                <w:sz w:val="20"/>
                <w:szCs w:val="20"/>
              </w:rPr>
              <w:t>hơn</w:t>
            </w:r>
            <w:r w:rsidRPr="00CB5BD4">
              <w:rPr>
                <w:rFonts w:cs="Times New Roman"/>
                <w:spacing w:val="1"/>
                <w:sz w:val="20"/>
                <w:szCs w:val="20"/>
              </w:rPr>
              <w:t xml:space="preserve"> </w:t>
            </w:r>
            <w:r w:rsidRPr="00CB5BD4">
              <w:rPr>
                <w:rFonts w:cs="Times New Roman"/>
                <w:sz w:val="20"/>
                <w:szCs w:val="20"/>
              </w:rPr>
              <w:t>mức</w:t>
            </w:r>
            <w:r w:rsidRPr="00CB5BD4">
              <w:rPr>
                <w:rFonts w:cs="Times New Roman"/>
                <w:spacing w:val="1"/>
                <w:sz w:val="20"/>
                <w:szCs w:val="20"/>
              </w:rPr>
              <w:t xml:space="preserve"> </w:t>
            </w:r>
            <w:r w:rsidRPr="00CB5BD4">
              <w:rPr>
                <w:rFonts w:cs="Times New Roman"/>
                <w:sz w:val="20"/>
                <w:szCs w:val="20"/>
              </w:rPr>
              <w:t>quy</w:t>
            </w:r>
            <w:r w:rsidRPr="00CB5BD4">
              <w:rPr>
                <w:rFonts w:cs="Times New Roman"/>
                <w:spacing w:val="1"/>
                <w:sz w:val="20"/>
                <w:szCs w:val="20"/>
              </w:rPr>
              <w:t xml:space="preserve"> </w:t>
            </w:r>
            <w:r w:rsidRPr="00CB5BD4">
              <w:rPr>
                <w:rFonts w:cs="Times New Roman"/>
                <w:sz w:val="20"/>
                <w:szCs w:val="20"/>
              </w:rPr>
              <w:t>định</w:t>
            </w:r>
            <w:r w:rsidRPr="00CB5BD4">
              <w:rPr>
                <w:rFonts w:cs="Times New Roman"/>
                <w:spacing w:val="1"/>
                <w:sz w:val="20"/>
                <w:szCs w:val="20"/>
              </w:rPr>
              <w:t xml:space="preserve"> </w:t>
            </w:r>
            <w:r w:rsidRPr="00CB5BD4">
              <w:rPr>
                <w:rFonts w:cs="Times New Roman"/>
                <w:sz w:val="20"/>
                <w:szCs w:val="20"/>
              </w:rPr>
              <w:t>trong</w:t>
            </w:r>
            <w:r w:rsidRPr="00CB5BD4">
              <w:rPr>
                <w:rFonts w:cs="Times New Roman"/>
                <w:spacing w:val="1"/>
                <w:sz w:val="20"/>
                <w:szCs w:val="20"/>
              </w:rPr>
              <w:t xml:space="preserve"> </w:t>
            </w:r>
            <w:r w:rsidRPr="00CB5BD4">
              <w:rPr>
                <w:rFonts w:cs="Times New Roman"/>
                <w:sz w:val="20"/>
                <w:szCs w:val="20"/>
              </w:rPr>
              <w:t>văn</w:t>
            </w:r>
            <w:r w:rsidRPr="00CB5BD4">
              <w:rPr>
                <w:rFonts w:cs="Times New Roman"/>
                <w:spacing w:val="1"/>
                <w:sz w:val="20"/>
                <w:szCs w:val="20"/>
              </w:rPr>
              <w:t xml:space="preserve"> </w:t>
            </w:r>
            <w:r w:rsidRPr="00CB5BD4">
              <w:rPr>
                <w:rFonts w:cs="Times New Roman"/>
                <w:sz w:val="20"/>
                <w:szCs w:val="20"/>
              </w:rPr>
              <w:t>bản</w:t>
            </w:r>
            <w:r w:rsidRPr="00CB5BD4">
              <w:rPr>
                <w:rFonts w:cs="Times New Roman"/>
                <w:spacing w:val="1"/>
                <w:sz w:val="20"/>
                <w:szCs w:val="20"/>
              </w:rPr>
              <w:t xml:space="preserve"> </w:t>
            </w:r>
            <w:r w:rsidRPr="00CB5BD4">
              <w:rPr>
                <w:rFonts w:cs="Times New Roman"/>
                <w:sz w:val="20"/>
                <w:szCs w:val="20"/>
              </w:rPr>
              <w:t>số</w:t>
            </w:r>
            <w:r w:rsidRPr="00CB5BD4">
              <w:rPr>
                <w:rFonts w:cs="Times New Roman"/>
                <w:spacing w:val="1"/>
                <w:sz w:val="20"/>
                <w:szCs w:val="20"/>
              </w:rPr>
              <w:t xml:space="preserve"> </w:t>
            </w:r>
            <w:r w:rsidRPr="00CB5BD4">
              <w:rPr>
                <w:rFonts w:cs="Times New Roman"/>
                <w:sz w:val="20"/>
                <w:szCs w:val="20"/>
              </w:rPr>
              <w:t>1768/UBND-CN ngày 10/5/2021 về việc giá</w:t>
            </w:r>
            <w:r w:rsidRPr="00CB5BD4">
              <w:rPr>
                <w:rFonts w:cs="Times New Roman"/>
                <w:spacing w:val="1"/>
                <w:sz w:val="20"/>
                <w:szCs w:val="20"/>
              </w:rPr>
              <w:t xml:space="preserve"> </w:t>
            </w:r>
            <w:r w:rsidRPr="00CB5BD4">
              <w:rPr>
                <w:rFonts w:cs="Times New Roman"/>
                <w:sz w:val="20"/>
                <w:szCs w:val="20"/>
              </w:rPr>
              <w:lastRenderedPageBreak/>
              <w:t>chuyển</w:t>
            </w:r>
            <w:r w:rsidRPr="00CB5BD4">
              <w:rPr>
                <w:rFonts w:cs="Times New Roman"/>
                <w:spacing w:val="-13"/>
                <w:sz w:val="20"/>
                <w:szCs w:val="20"/>
              </w:rPr>
              <w:t xml:space="preserve"> </w:t>
            </w:r>
            <w:r w:rsidRPr="00CB5BD4">
              <w:rPr>
                <w:rFonts w:cs="Times New Roman"/>
                <w:sz w:val="20"/>
                <w:szCs w:val="20"/>
              </w:rPr>
              <w:t>nhượng</w:t>
            </w:r>
            <w:r w:rsidRPr="00CB5BD4">
              <w:rPr>
                <w:rFonts w:cs="Times New Roman"/>
                <w:spacing w:val="-12"/>
                <w:sz w:val="20"/>
                <w:szCs w:val="20"/>
              </w:rPr>
              <w:t xml:space="preserve"> </w:t>
            </w:r>
            <w:r w:rsidRPr="00CB5BD4">
              <w:rPr>
                <w:rFonts w:cs="Times New Roman"/>
                <w:sz w:val="20"/>
                <w:szCs w:val="20"/>
              </w:rPr>
              <w:t>quyền</w:t>
            </w:r>
            <w:r w:rsidRPr="00CB5BD4">
              <w:rPr>
                <w:rFonts w:cs="Times New Roman"/>
                <w:spacing w:val="-12"/>
                <w:sz w:val="20"/>
                <w:szCs w:val="20"/>
              </w:rPr>
              <w:t xml:space="preserve"> </w:t>
            </w:r>
            <w:r w:rsidRPr="00CB5BD4">
              <w:rPr>
                <w:rFonts w:cs="Times New Roman"/>
                <w:sz w:val="20"/>
                <w:szCs w:val="20"/>
              </w:rPr>
              <w:t>sử</w:t>
            </w:r>
            <w:r w:rsidRPr="00CB5BD4">
              <w:rPr>
                <w:rFonts w:cs="Times New Roman"/>
                <w:spacing w:val="-14"/>
                <w:sz w:val="20"/>
                <w:szCs w:val="20"/>
              </w:rPr>
              <w:t xml:space="preserve"> </w:t>
            </w:r>
            <w:r w:rsidRPr="00CB5BD4">
              <w:rPr>
                <w:rFonts w:cs="Times New Roman"/>
                <w:sz w:val="20"/>
                <w:szCs w:val="20"/>
              </w:rPr>
              <w:t>dụng</w:t>
            </w:r>
            <w:r w:rsidRPr="00CB5BD4">
              <w:rPr>
                <w:rFonts w:cs="Times New Roman"/>
                <w:spacing w:val="-13"/>
                <w:sz w:val="20"/>
                <w:szCs w:val="20"/>
              </w:rPr>
              <w:t xml:space="preserve"> </w:t>
            </w:r>
            <w:r w:rsidRPr="00CB5BD4">
              <w:rPr>
                <w:rFonts w:cs="Times New Roman"/>
                <w:sz w:val="20"/>
                <w:szCs w:val="20"/>
              </w:rPr>
              <w:t>phần</w:t>
            </w:r>
            <w:r w:rsidRPr="00CB5BD4">
              <w:rPr>
                <w:rFonts w:cs="Times New Roman"/>
                <w:spacing w:val="-11"/>
                <w:sz w:val="20"/>
                <w:szCs w:val="20"/>
              </w:rPr>
              <w:t xml:space="preserve"> </w:t>
            </w:r>
            <w:r w:rsidRPr="00CB5BD4">
              <w:rPr>
                <w:rFonts w:cs="Times New Roman"/>
                <w:sz w:val="20"/>
                <w:szCs w:val="20"/>
              </w:rPr>
              <w:t>mộ</w:t>
            </w:r>
            <w:r w:rsidRPr="00CB5BD4">
              <w:rPr>
                <w:rFonts w:cs="Times New Roman"/>
                <w:spacing w:val="-12"/>
                <w:sz w:val="20"/>
                <w:szCs w:val="20"/>
              </w:rPr>
              <w:t xml:space="preserve"> </w:t>
            </w:r>
            <w:r w:rsidRPr="00CB5BD4">
              <w:rPr>
                <w:rFonts w:cs="Times New Roman"/>
                <w:spacing w:val="-1"/>
                <w:sz w:val="20"/>
                <w:szCs w:val="20"/>
              </w:rPr>
              <w:t>cá</w:t>
            </w:r>
            <w:r w:rsidRPr="00CB5BD4">
              <w:rPr>
                <w:rFonts w:cs="Times New Roman"/>
                <w:spacing w:val="-12"/>
                <w:sz w:val="20"/>
                <w:szCs w:val="20"/>
              </w:rPr>
              <w:t xml:space="preserve"> </w:t>
            </w:r>
            <w:r w:rsidRPr="00CB5BD4">
              <w:rPr>
                <w:rFonts w:cs="Times New Roman"/>
                <w:spacing w:val="-1"/>
                <w:sz w:val="20"/>
                <w:szCs w:val="20"/>
              </w:rPr>
              <w:t>nhân</w:t>
            </w:r>
            <w:r w:rsidRPr="00CB5BD4">
              <w:rPr>
                <w:rFonts w:cs="Times New Roman"/>
                <w:spacing w:val="-62"/>
                <w:sz w:val="20"/>
                <w:szCs w:val="20"/>
              </w:rPr>
              <w:t xml:space="preserve"> </w:t>
            </w:r>
            <w:r w:rsidRPr="00CB5BD4">
              <w:rPr>
                <w:rFonts w:cs="Times New Roman"/>
                <w:spacing w:val="-1"/>
                <w:sz w:val="20"/>
                <w:szCs w:val="20"/>
              </w:rPr>
              <w:t>đối</w:t>
            </w:r>
            <w:r w:rsidRPr="00CB5BD4">
              <w:rPr>
                <w:rFonts w:cs="Times New Roman"/>
                <w:spacing w:val="-13"/>
                <w:sz w:val="20"/>
                <w:szCs w:val="20"/>
              </w:rPr>
              <w:t xml:space="preserve"> </w:t>
            </w:r>
            <w:r w:rsidRPr="00CB5BD4">
              <w:rPr>
                <w:rFonts w:cs="Times New Roman"/>
                <w:spacing w:val="-1"/>
                <w:sz w:val="20"/>
                <w:szCs w:val="20"/>
              </w:rPr>
              <w:t>với</w:t>
            </w:r>
            <w:r w:rsidRPr="00CB5BD4">
              <w:rPr>
                <w:rFonts w:cs="Times New Roman"/>
                <w:spacing w:val="-13"/>
                <w:sz w:val="20"/>
                <w:szCs w:val="20"/>
              </w:rPr>
              <w:t xml:space="preserve"> </w:t>
            </w:r>
            <w:r w:rsidRPr="00CB5BD4">
              <w:rPr>
                <w:rFonts w:cs="Times New Roman"/>
                <w:spacing w:val="-1"/>
                <w:sz w:val="20"/>
                <w:szCs w:val="20"/>
              </w:rPr>
              <w:t>nghĩa</w:t>
            </w:r>
            <w:r w:rsidRPr="00CB5BD4">
              <w:rPr>
                <w:rFonts w:cs="Times New Roman"/>
                <w:spacing w:val="-15"/>
                <w:sz w:val="20"/>
                <w:szCs w:val="20"/>
              </w:rPr>
              <w:t xml:space="preserve"> </w:t>
            </w:r>
            <w:r w:rsidRPr="00CB5BD4">
              <w:rPr>
                <w:rFonts w:cs="Times New Roman"/>
                <w:spacing w:val="-1"/>
                <w:sz w:val="20"/>
                <w:szCs w:val="20"/>
              </w:rPr>
              <w:t>trang</w:t>
            </w:r>
            <w:r w:rsidRPr="00CB5BD4">
              <w:rPr>
                <w:rFonts w:cs="Times New Roman"/>
                <w:spacing w:val="-12"/>
                <w:sz w:val="20"/>
                <w:szCs w:val="20"/>
              </w:rPr>
              <w:t xml:space="preserve"> </w:t>
            </w:r>
            <w:r w:rsidRPr="00CB5BD4">
              <w:rPr>
                <w:rFonts w:cs="Times New Roman"/>
                <w:spacing w:val="-1"/>
                <w:sz w:val="20"/>
                <w:szCs w:val="20"/>
              </w:rPr>
              <w:t>“Sơn</w:t>
            </w:r>
            <w:r w:rsidRPr="00CB5BD4">
              <w:rPr>
                <w:rFonts w:cs="Times New Roman"/>
                <w:spacing w:val="-15"/>
                <w:sz w:val="20"/>
                <w:szCs w:val="20"/>
              </w:rPr>
              <w:t xml:space="preserve"> </w:t>
            </w:r>
            <w:r w:rsidRPr="00CB5BD4">
              <w:rPr>
                <w:rFonts w:cs="Times New Roman"/>
                <w:spacing w:val="-1"/>
                <w:sz w:val="20"/>
                <w:szCs w:val="20"/>
              </w:rPr>
              <w:t>trang</w:t>
            </w:r>
            <w:r w:rsidRPr="00CB5BD4">
              <w:rPr>
                <w:rFonts w:cs="Times New Roman"/>
                <w:spacing w:val="-15"/>
                <w:sz w:val="20"/>
                <w:szCs w:val="20"/>
              </w:rPr>
              <w:t xml:space="preserve"> </w:t>
            </w:r>
            <w:r w:rsidRPr="00CB5BD4">
              <w:rPr>
                <w:rFonts w:cs="Times New Roman"/>
                <w:spacing w:val="-1"/>
                <w:sz w:val="20"/>
                <w:szCs w:val="20"/>
              </w:rPr>
              <w:t>Vĩnh</w:t>
            </w:r>
            <w:r w:rsidRPr="00CB5BD4">
              <w:rPr>
                <w:rFonts w:cs="Times New Roman"/>
                <w:spacing w:val="-15"/>
                <w:sz w:val="20"/>
                <w:szCs w:val="20"/>
              </w:rPr>
              <w:t xml:space="preserve"> </w:t>
            </w:r>
            <w:r w:rsidRPr="00CB5BD4">
              <w:rPr>
                <w:rFonts w:cs="Times New Roman"/>
                <w:sz w:val="20"/>
                <w:szCs w:val="20"/>
              </w:rPr>
              <w:t>Hằng”.</w:t>
            </w:r>
            <w:r w:rsidRPr="00CB5BD4">
              <w:rPr>
                <w:rFonts w:cs="Times New Roman"/>
                <w:spacing w:val="-10"/>
                <w:sz w:val="20"/>
                <w:szCs w:val="20"/>
              </w:rPr>
              <w:t xml:space="preserve"> </w:t>
            </w:r>
            <w:r w:rsidRPr="00CB5BD4">
              <w:rPr>
                <w:rFonts w:cs="Times New Roman"/>
                <w:sz w:val="20"/>
                <w:szCs w:val="20"/>
              </w:rPr>
              <w:t>Đề</w:t>
            </w:r>
            <w:r w:rsidRPr="00CB5BD4">
              <w:rPr>
                <w:rFonts w:cs="Times New Roman"/>
                <w:spacing w:val="-62"/>
                <w:sz w:val="20"/>
                <w:szCs w:val="20"/>
              </w:rPr>
              <w:t xml:space="preserve"> </w:t>
            </w:r>
            <w:r w:rsidRPr="00CB5BD4">
              <w:rPr>
                <w:rFonts w:cs="Times New Roman"/>
                <w:sz w:val="20"/>
                <w:szCs w:val="20"/>
              </w:rPr>
              <w:t>nghị HĐND tỉnh và các cơ quan chức năng có</w:t>
            </w:r>
            <w:r w:rsidRPr="00CB5BD4">
              <w:rPr>
                <w:rFonts w:cs="Times New Roman"/>
                <w:spacing w:val="1"/>
                <w:sz w:val="20"/>
                <w:szCs w:val="20"/>
              </w:rPr>
              <w:t xml:space="preserve"> </w:t>
            </w:r>
            <w:r w:rsidRPr="00CB5BD4">
              <w:rPr>
                <w:rFonts w:cs="Times New Roman"/>
                <w:sz w:val="20"/>
                <w:szCs w:val="20"/>
              </w:rPr>
              <w:t>thẩm</w:t>
            </w:r>
            <w:r w:rsidRPr="00CB5BD4">
              <w:rPr>
                <w:rFonts w:cs="Times New Roman"/>
                <w:spacing w:val="-12"/>
                <w:sz w:val="20"/>
                <w:szCs w:val="20"/>
              </w:rPr>
              <w:t xml:space="preserve"> </w:t>
            </w:r>
            <w:r w:rsidRPr="00CB5BD4">
              <w:rPr>
                <w:rFonts w:cs="Times New Roman"/>
                <w:sz w:val="20"/>
                <w:szCs w:val="20"/>
              </w:rPr>
              <w:t>quyền</w:t>
            </w:r>
            <w:r w:rsidRPr="00CB5BD4">
              <w:rPr>
                <w:rFonts w:cs="Times New Roman"/>
                <w:spacing w:val="-9"/>
                <w:sz w:val="20"/>
                <w:szCs w:val="20"/>
              </w:rPr>
              <w:t xml:space="preserve"> </w:t>
            </w:r>
            <w:r w:rsidRPr="00CB5BD4">
              <w:rPr>
                <w:rFonts w:cs="Times New Roman"/>
                <w:sz w:val="20"/>
                <w:szCs w:val="20"/>
              </w:rPr>
              <w:t>kiểm</w:t>
            </w:r>
            <w:r w:rsidRPr="00CB5BD4">
              <w:rPr>
                <w:rFonts w:cs="Times New Roman"/>
                <w:spacing w:val="-11"/>
                <w:sz w:val="20"/>
                <w:szCs w:val="20"/>
              </w:rPr>
              <w:t xml:space="preserve"> </w:t>
            </w:r>
            <w:r w:rsidRPr="00CB5BD4">
              <w:rPr>
                <w:rFonts w:cs="Times New Roman"/>
                <w:sz w:val="20"/>
                <w:szCs w:val="20"/>
              </w:rPr>
              <w:t>tra,</w:t>
            </w:r>
            <w:r w:rsidRPr="00CB5BD4">
              <w:rPr>
                <w:rFonts w:cs="Times New Roman"/>
                <w:spacing w:val="-11"/>
                <w:sz w:val="20"/>
                <w:szCs w:val="20"/>
              </w:rPr>
              <w:t xml:space="preserve"> </w:t>
            </w:r>
            <w:r w:rsidRPr="00CB5BD4">
              <w:rPr>
                <w:rFonts w:cs="Times New Roman"/>
                <w:sz w:val="20"/>
                <w:szCs w:val="20"/>
              </w:rPr>
              <w:t>giám</w:t>
            </w:r>
            <w:r w:rsidRPr="00CB5BD4">
              <w:rPr>
                <w:rFonts w:cs="Times New Roman"/>
                <w:spacing w:val="-11"/>
                <w:sz w:val="20"/>
                <w:szCs w:val="20"/>
              </w:rPr>
              <w:t xml:space="preserve"> </w:t>
            </w:r>
            <w:r w:rsidRPr="00CB5BD4">
              <w:rPr>
                <w:rFonts w:cs="Times New Roman"/>
                <w:sz w:val="20"/>
                <w:szCs w:val="20"/>
              </w:rPr>
              <w:t>sát</w:t>
            </w:r>
            <w:r w:rsidRPr="00CB5BD4">
              <w:rPr>
                <w:rFonts w:cs="Times New Roman"/>
                <w:spacing w:val="-10"/>
                <w:sz w:val="20"/>
                <w:szCs w:val="20"/>
              </w:rPr>
              <w:t xml:space="preserve"> </w:t>
            </w:r>
            <w:r w:rsidRPr="00CB5BD4">
              <w:rPr>
                <w:rFonts w:cs="Times New Roman"/>
                <w:sz w:val="20"/>
                <w:szCs w:val="20"/>
              </w:rPr>
              <w:t>trả</w:t>
            </w:r>
            <w:r w:rsidRPr="00CB5BD4">
              <w:rPr>
                <w:rFonts w:cs="Times New Roman"/>
                <w:spacing w:val="-11"/>
                <w:sz w:val="20"/>
                <w:szCs w:val="20"/>
              </w:rPr>
              <w:t xml:space="preserve"> </w:t>
            </w:r>
            <w:r w:rsidRPr="00CB5BD4">
              <w:rPr>
                <w:rFonts w:cs="Times New Roman"/>
                <w:sz w:val="20"/>
                <w:szCs w:val="20"/>
              </w:rPr>
              <w:t>lời</w:t>
            </w:r>
            <w:r w:rsidRPr="00CB5BD4">
              <w:rPr>
                <w:rFonts w:cs="Times New Roman"/>
                <w:spacing w:val="-11"/>
                <w:sz w:val="20"/>
                <w:szCs w:val="20"/>
              </w:rPr>
              <w:t xml:space="preserve"> </w:t>
            </w:r>
            <w:r w:rsidRPr="00CB5BD4">
              <w:rPr>
                <w:rFonts w:cs="Times New Roman"/>
                <w:sz w:val="20"/>
                <w:szCs w:val="20"/>
              </w:rPr>
              <w:t>cho</w:t>
            </w:r>
            <w:r w:rsidRPr="00CB5BD4">
              <w:rPr>
                <w:rFonts w:cs="Times New Roman"/>
                <w:spacing w:val="-11"/>
                <w:sz w:val="20"/>
                <w:szCs w:val="20"/>
              </w:rPr>
              <w:t xml:space="preserve"> </w:t>
            </w:r>
            <w:r w:rsidRPr="00CB5BD4">
              <w:rPr>
                <w:rFonts w:cs="Times New Roman"/>
                <w:sz w:val="20"/>
                <w:szCs w:val="20"/>
              </w:rPr>
              <w:t>người</w:t>
            </w:r>
            <w:r w:rsidRPr="00CB5BD4">
              <w:rPr>
                <w:rFonts w:cs="Times New Roman"/>
                <w:spacing w:val="-63"/>
                <w:sz w:val="20"/>
                <w:szCs w:val="20"/>
              </w:rPr>
              <w:t xml:space="preserve"> </w:t>
            </w:r>
            <w:r w:rsidRPr="00CB5BD4">
              <w:rPr>
                <w:rFonts w:cs="Times New Roman"/>
                <w:sz w:val="20"/>
                <w:szCs w:val="20"/>
              </w:rPr>
              <w:t>dân</w:t>
            </w:r>
            <w:r w:rsidRPr="00CB5BD4">
              <w:rPr>
                <w:rFonts w:cs="Times New Roman"/>
                <w:spacing w:val="-12"/>
                <w:sz w:val="20"/>
                <w:szCs w:val="20"/>
              </w:rPr>
              <w:t xml:space="preserve"> </w:t>
            </w:r>
            <w:r w:rsidRPr="00CB5BD4">
              <w:rPr>
                <w:rFonts w:cs="Times New Roman"/>
                <w:sz w:val="20"/>
                <w:szCs w:val="20"/>
              </w:rPr>
              <w:t>được</w:t>
            </w:r>
            <w:r w:rsidRPr="00CB5BD4">
              <w:rPr>
                <w:rFonts w:cs="Times New Roman"/>
                <w:spacing w:val="-9"/>
                <w:sz w:val="20"/>
                <w:szCs w:val="20"/>
              </w:rPr>
              <w:t xml:space="preserve"> </w:t>
            </w:r>
            <w:r w:rsidRPr="00CB5BD4">
              <w:rPr>
                <w:rFonts w:cs="Times New Roman"/>
                <w:sz w:val="20"/>
                <w:szCs w:val="20"/>
              </w:rPr>
              <w:t>biết.</w:t>
            </w:r>
          </w:p>
        </w:tc>
        <w:tc>
          <w:tcPr>
            <w:tcW w:w="481" w:type="pct"/>
            <w:tcBorders>
              <w:top w:val="dashSmallGap" w:sz="4" w:space="0" w:color="auto"/>
              <w:bottom w:val="dashSmallGap" w:sz="4" w:space="0" w:color="auto"/>
            </w:tcBorders>
          </w:tcPr>
          <w:p w14:paraId="315655D6" w14:textId="77777777" w:rsidR="00FA20C0" w:rsidRPr="00CB5BD4" w:rsidRDefault="00FA20C0" w:rsidP="00FA20C0">
            <w:pPr>
              <w:spacing w:before="40"/>
              <w:jc w:val="center"/>
              <w:rPr>
                <w:rFonts w:cs="Times New Roman"/>
                <w:sz w:val="20"/>
                <w:szCs w:val="20"/>
              </w:rPr>
            </w:pPr>
            <w:r w:rsidRPr="00CB5BD4">
              <w:rPr>
                <w:rFonts w:cs="Times New Roman"/>
                <w:sz w:val="20"/>
                <w:szCs w:val="20"/>
              </w:rPr>
              <w:lastRenderedPageBreak/>
              <w:t>Sở Xây dựng</w:t>
            </w:r>
          </w:p>
        </w:tc>
        <w:tc>
          <w:tcPr>
            <w:tcW w:w="2606" w:type="pct"/>
            <w:tcBorders>
              <w:top w:val="dashSmallGap" w:sz="4" w:space="0" w:color="auto"/>
              <w:bottom w:val="dashSmallGap" w:sz="4" w:space="0" w:color="auto"/>
            </w:tcBorders>
          </w:tcPr>
          <w:p w14:paraId="5827AF82" w14:textId="77777777" w:rsidR="00FA20C0" w:rsidRPr="00CB5BD4" w:rsidRDefault="00FA20C0" w:rsidP="00E9456B">
            <w:pPr>
              <w:spacing w:before="40"/>
              <w:jc w:val="both"/>
              <w:rPr>
                <w:rFonts w:cs="Times New Roman"/>
                <w:sz w:val="20"/>
                <w:szCs w:val="20"/>
              </w:rPr>
            </w:pPr>
            <w:r w:rsidRPr="00CB5BD4">
              <w:rPr>
                <w:rFonts w:cs="Times New Roman"/>
                <w:sz w:val="20"/>
                <w:szCs w:val="20"/>
              </w:rPr>
              <w:t xml:space="preserve"> Trên cơ sở phản ánh của cử tri, ngày 03/4/2023,</w:t>
            </w:r>
            <w:r w:rsidRPr="00CB5BD4">
              <w:rPr>
                <w:rFonts w:cs="Times New Roman"/>
                <w:spacing w:val="-62"/>
                <w:sz w:val="20"/>
                <w:szCs w:val="20"/>
              </w:rPr>
              <w:t xml:space="preserve"> </w:t>
            </w:r>
            <w:r w:rsidRPr="00CB5BD4">
              <w:rPr>
                <w:rFonts w:cs="Times New Roman"/>
                <w:sz w:val="20"/>
                <w:szCs w:val="20"/>
              </w:rPr>
              <w:t>Sở Xây dựng đã ban hành văn bản số 657/SXD-HTKT đề</w:t>
            </w:r>
            <w:r w:rsidRPr="00CB5BD4">
              <w:rPr>
                <w:rFonts w:cs="Times New Roman"/>
                <w:spacing w:val="-62"/>
                <w:sz w:val="20"/>
                <w:szCs w:val="20"/>
              </w:rPr>
              <w:t xml:space="preserve"> </w:t>
            </w:r>
            <w:r w:rsidRPr="00CB5BD4">
              <w:rPr>
                <w:rFonts w:cs="Times New Roman"/>
                <w:sz w:val="20"/>
                <w:szCs w:val="20"/>
              </w:rPr>
              <w:t>nghị báo cáo tình hình quản lý, khai thác, sử dụng nghĩa</w:t>
            </w:r>
            <w:r w:rsidRPr="00CB5BD4">
              <w:rPr>
                <w:rFonts w:cs="Times New Roman"/>
                <w:spacing w:val="1"/>
                <w:sz w:val="20"/>
                <w:szCs w:val="20"/>
              </w:rPr>
              <w:t xml:space="preserve"> </w:t>
            </w:r>
            <w:r w:rsidRPr="00CB5BD4">
              <w:rPr>
                <w:rFonts w:cs="Times New Roman"/>
                <w:sz w:val="20"/>
                <w:szCs w:val="20"/>
              </w:rPr>
              <w:t>trang công viên “Sơn trang Vĩnh Hằng”. Theo báo cáo</w:t>
            </w:r>
            <w:r w:rsidRPr="00CB5BD4">
              <w:rPr>
                <w:rFonts w:cs="Times New Roman"/>
                <w:spacing w:val="1"/>
                <w:sz w:val="20"/>
                <w:szCs w:val="20"/>
              </w:rPr>
              <w:t xml:space="preserve"> </w:t>
            </w:r>
            <w:r w:rsidRPr="00CB5BD4">
              <w:rPr>
                <w:rFonts w:cs="Times New Roman"/>
                <w:sz w:val="20"/>
                <w:szCs w:val="20"/>
              </w:rPr>
              <w:t>của Công ty TNHH MTV Đồng Tiến (tại Văn bản số</w:t>
            </w:r>
            <w:r w:rsidRPr="00CB5BD4">
              <w:rPr>
                <w:rFonts w:cs="Times New Roman"/>
                <w:spacing w:val="1"/>
                <w:sz w:val="20"/>
                <w:szCs w:val="20"/>
              </w:rPr>
              <w:t xml:space="preserve"> </w:t>
            </w:r>
            <w:r w:rsidRPr="00CB5BD4">
              <w:rPr>
                <w:rFonts w:cs="Times New Roman"/>
                <w:sz w:val="20"/>
                <w:szCs w:val="20"/>
              </w:rPr>
              <w:t>10/VB-TĐT ngày 12/4/2023), Công ty đã công khai giá</w:t>
            </w:r>
            <w:r w:rsidRPr="00CB5BD4">
              <w:rPr>
                <w:rFonts w:cs="Times New Roman"/>
                <w:spacing w:val="1"/>
                <w:sz w:val="20"/>
                <w:szCs w:val="20"/>
              </w:rPr>
              <w:t xml:space="preserve"> </w:t>
            </w:r>
            <w:r w:rsidRPr="00CB5BD4">
              <w:rPr>
                <w:rFonts w:cs="Times New Roman"/>
                <w:sz w:val="20"/>
                <w:szCs w:val="20"/>
              </w:rPr>
              <w:t>chuyển</w:t>
            </w:r>
            <w:r w:rsidRPr="00CB5BD4">
              <w:rPr>
                <w:rFonts w:cs="Times New Roman"/>
                <w:spacing w:val="1"/>
                <w:sz w:val="20"/>
                <w:szCs w:val="20"/>
              </w:rPr>
              <w:t xml:space="preserve"> </w:t>
            </w:r>
            <w:r w:rsidRPr="00CB5BD4">
              <w:rPr>
                <w:rFonts w:cs="Times New Roman"/>
                <w:sz w:val="20"/>
                <w:szCs w:val="20"/>
              </w:rPr>
              <w:t>nhượng</w:t>
            </w:r>
            <w:r w:rsidRPr="00CB5BD4">
              <w:rPr>
                <w:rFonts w:cs="Times New Roman"/>
                <w:spacing w:val="1"/>
                <w:sz w:val="20"/>
                <w:szCs w:val="20"/>
              </w:rPr>
              <w:t xml:space="preserve"> </w:t>
            </w:r>
            <w:r w:rsidRPr="00CB5BD4">
              <w:rPr>
                <w:rFonts w:cs="Times New Roman"/>
                <w:sz w:val="20"/>
                <w:szCs w:val="20"/>
              </w:rPr>
              <w:t>quyền</w:t>
            </w:r>
            <w:r w:rsidRPr="00CB5BD4">
              <w:rPr>
                <w:rFonts w:cs="Times New Roman"/>
                <w:spacing w:val="1"/>
                <w:sz w:val="20"/>
                <w:szCs w:val="20"/>
              </w:rPr>
              <w:t xml:space="preserve"> </w:t>
            </w:r>
            <w:r w:rsidRPr="00CB5BD4">
              <w:rPr>
                <w:rFonts w:cs="Times New Roman"/>
                <w:sz w:val="20"/>
                <w:szCs w:val="20"/>
              </w:rPr>
              <w:t>sử</w:t>
            </w:r>
            <w:r w:rsidRPr="00CB5BD4">
              <w:rPr>
                <w:rFonts w:cs="Times New Roman"/>
                <w:spacing w:val="1"/>
                <w:sz w:val="20"/>
                <w:szCs w:val="20"/>
              </w:rPr>
              <w:t xml:space="preserve"> </w:t>
            </w:r>
            <w:r w:rsidRPr="00CB5BD4">
              <w:rPr>
                <w:rFonts w:cs="Times New Roman"/>
                <w:sz w:val="20"/>
                <w:szCs w:val="20"/>
              </w:rPr>
              <w:t>dụng</w:t>
            </w:r>
            <w:r w:rsidRPr="00CB5BD4">
              <w:rPr>
                <w:rFonts w:cs="Times New Roman"/>
                <w:spacing w:val="1"/>
                <w:sz w:val="20"/>
                <w:szCs w:val="20"/>
              </w:rPr>
              <w:t xml:space="preserve"> </w:t>
            </w:r>
            <w:r w:rsidRPr="00CB5BD4">
              <w:rPr>
                <w:rFonts w:cs="Times New Roman"/>
                <w:sz w:val="20"/>
                <w:szCs w:val="20"/>
              </w:rPr>
              <w:t>phần</w:t>
            </w:r>
            <w:r w:rsidRPr="00CB5BD4">
              <w:rPr>
                <w:rFonts w:cs="Times New Roman"/>
                <w:spacing w:val="1"/>
                <w:sz w:val="20"/>
                <w:szCs w:val="20"/>
              </w:rPr>
              <w:t xml:space="preserve"> </w:t>
            </w:r>
            <w:r w:rsidRPr="00CB5BD4">
              <w:rPr>
                <w:rFonts w:cs="Times New Roman"/>
                <w:sz w:val="20"/>
                <w:szCs w:val="20"/>
              </w:rPr>
              <w:t>mộ</w:t>
            </w:r>
            <w:r w:rsidRPr="00CB5BD4">
              <w:rPr>
                <w:rFonts w:cs="Times New Roman"/>
                <w:spacing w:val="1"/>
                <w:sz w:val="20"/>
                <w:szCs w:val="20"/>
              </w:rPr>
              <w:t xml:space="preserve"> </w:t>
            </w:r>
            <w:r w:rsidRPr="00CB5BD4">
              <w:rPr>
                <w:rFonts w:cs="Times New Roman"/>
                <w:sz w:val="20"/>
                <w:szCs w:val="20"/>
              </w:rPr>
              <w:t>cá</w:t>
            </w:r>
            <w:r w:rsidRPr="00CB5BD4">
              <w:rPr>
                <w:rFonts w:cs="Times New Roman"/>
                <w:spacing w:val="1"/>
                <w:sz w:val="20"/>
                <w:szCs w:val="20"/>
              </w:rPr>
              <w:t xml:space="preserve"> </w:t>
            </w:r>
            <w:r w:rsidRPr="00CB5BD4">
              <w:rPr>
                <w:rFonts w:cs="Times New Roman"/>
                <w:sz w:val="20"/>
                <w:szCs w:val="20"/>
              </w:rPr>
              <w:t>nhân</w:t>
            </w:r>
            <w:r w:rsidRPr="00CB5BD4">
              <w:rPr>
                <w:rFonts w:cs="Times New Roman"/>
                <w:spacing w:val="1"/>
                <w:sz w:val="20"/>
                <w:szCs w:val="20"/>
              </w:rPr>
              <w:t xml:space="preserve"> </w:t>
            </w:r>
            <w:r w:rsidRPr="00CB5BD4">
              <w:rPr>
                <w:rFonts w:cs="Times New Roman"/>
                <w:sz w:val="20"/>
                <w:szCs w:val="20"/>
              </w:rPr>
              <w:t>tại</w:t>
            </w:r>
            <w:r w:rsidRPr="00CB5BD4">
              <w:rPr>
                <w:rFonts w:cs="Times New Roman"/>
                <w:spacing w:val="1"/>
                <w:sz w:val="20"/>
                <w:szCs w:val="20"/>
              </w:rPr>
              <w:t xml:space="preserve"> </w:t>
            </w:r>
            <w:r w:rsidRPr="00CB5BD4">
              <w:rPr>
                <w:rFonts w:cs="Times New Roman"/>
                <w:sz w:val="20"/>
                <w:szCs w:val="20"/>
              </w:rPr>
              <w:t>UBND</w:t>
            </w:r>
            <w:r w:rsidRPr="00CB5BD4">
              <w:rPr>
                <w:rFonts w:cs="Times New Roman"/>
                <w:spacing w:val="49"/>
                <w:sz w:val="20"/>
                <w:szCs w:val="20"/>
              </w:rPr>
              <w:t xml:space="preserve"> </w:t>
            </w:r>
            <w:r w:rsidRPr="00CB5BD4">
              <w:rPr>
                <w:rFonts w:cs="Times New Roman"/>
                <w:sz w:val="20"/>
                <w:szCs w:val="20"/>
              </w:rPr>
              <w:t>phường</w:t>
            </w:r>
            <w:r w:rsidRPr="00CB5BD4">
              <w:rPr>
                <w:rFonts w:cs="Times New Roman"/>
                <w:spacing w:val="50"/>
                <w:sz w:val="20"/>
                <w:szCs w:val="20"/>
              </w:rPr>
              <w:t xml:space="preserve"> </w:t>
            </w:r>
            <w:r w:rsidRPr="00CB5BD4">
              <w:rPr>
                <w:rFonts w:cs="Times New Roman"/>
                <w:sz w:val="20"/>
                <w:szCs w:val="20"/>
              </w:rPr>
              <w:t>Đông</w:t>
            </w:r>
            <w:r w:rsidRPr="00CB5BD4">
              <w:rPr>
                <w:rFonts w:cs="Times New Roman"/>
                <w:spacing w:val="49"/>
                <w:sz w:val="20"/>
                <w:szCs w:val="20"/>
              </w:rPr>
              <w:t xml:space="preserve"> </w:t>
            </w:r>
            <w:r w:rsidRPr="00CB5BD4">
              <w:rPr>
                <w:rFonts w:cs="Times New Roman"/>
                <w:sz w:val="20"/>
                <w:szCs w:val="20"/>
              </w:rPr>
              <w:t>Lương</w:t>
            </w:r>
            <w:r w:rsidRPr="00CB5BD4">
              <w:rPr>
                <w:rFonts w:cs="Times New Roman"/>
                <w:spacing w:val="49"/>
                <w:sz w:val="20"/>
                <w:szCs w:val="20"/>
              </w:rPr>
              <w:t xml:space="preserve"> </w:t>
            </w:r>
            <w:r w:rsidRPr="00CB5BD4">
              <w:rPr>
                <w:rFonts w:cs="Times New Roman"/>
                <w:sz w:val="20"/>
                <w:szCs w:val="20"/>
              </w:rPr>
              <w:t>và</w:t>
            </w:r>
            <w:r w:rsidRPr="00CB5BD4">
              <w:rPr>
                <w:rFonts w:cs="Times New Roman"/>
                <w:spacing w:val="48"/>
                <w:sz w:val="20"/>
                <w:szCs w:val="20"/>
              </w:rPr>
              <w:t xml:space="preserve"> </w:t>
            </w:r>
            <w:r w:rsidRPr="00CB5BD4">
              <w:rPr>
                <w:rFonts w:cs="Times New Roman"/>
                <w:sz w:val="20"/>
                <w:szCs w:val="20"/>
              </w:rPr>
              <w:t>các</w:t>
            </w:r>
            <w:r w:rsidRPr="00CB5BD4">
              <w:rPr>
                <w:rFonts w:cs="Times New Roman"/>
                <w:spacing w:val="50"/>
                <w:sz w:val="20"/>
                <w:szCs w:val="20"/>
              </w:rPr>
              <w:t xml:space="preserve"> </w:t>
            </w:r>
            <w:r w:rsidRPr="00CB5BD4">
              <w:rPr>
                <w:rFonts w:cs="Times New Roman"/>
                <w:sz w:val="20"/>
                <w:szCs w:val="20"/>
              </w:rPr>
              <w:t>Nhà</w:t>
            </w:r>
            <w:r w:rsidRPr="00CB5BD4">
              <w:rPr>
                <w:rFonts w:cs="Times New Roman"/>
                <w:spacing w:val="49"/>
                <w:sz w:val="20"/>
                <w:szCs w:val="20"/>
              </w:rPr>
              <w:t xml:space="preserve"> </w:t>
            </w:r>
            <w:r w:rsidRPr="00CB5BD4">
              <w:rPr>
                <w:rFonts w:cs="Times New Roman"/>
                <w:sz w:val="20"/>
                <w:szCs w:val="20"/>
              </w:rPr>
              <w:t>văn</w:t>
            </w:r>
            <w:r w:rsidRPr="00CB5BD4">
              <w:rPr>
                <w:rFonts w:cs="Times New Roman"/>
                <w:spacing w:val="48"/>
                <w:sz w:val="20"/>
                <w:szCs w:val="20"/>
              </w:rPr>
              <w:t xml:space="preserve"> </w:t>
            </w:r>
            <w:r w:rsidRPr="00CB5BD4">
              <w:rPr>
                <w:rFonts w:cs="Times New Roman"/>
                <w:sz w:val="20"/>
                <w:szCs w:val="20"/>
              </w:rPr>
              <w:t>hóa</w:t>
            </w:r>
            <w:r w:rsidRPr="00CB5BD4">
              <w:rPr>
                <w:rFonts w:cs="Times New Roman"/>
                <w:spacing w:val="50"/>
                <w:sz w:val="20"/>
                <w:szCs w:val="20"/>
              </w:rPr>
              <w:t xml:space="preserve"> </w:t>
            </w:r>
            <w:r w:rsidRPr="00CB5BD4">
              <w:rPr>
                <w:rFonts w:cs="Times New Roman"/>
                <w:sz w:val="20"/>
                <w:szCs w:val="20"/>
              </w:rPr>
              <w:t>khu</w:t>
            </w:r>
            <w:r w:rsidRPr="00CB5BD4">
              <w:rPr>
                <w:rFonts w:cs="Times New Roman"/>
                <w:spacing w:val="-63"/>
                <w:sz w:val="20"/>
                <w:szCs w:val="20"/>
              </w:rPr>
              <w:t xml:space="preserve"> </w:t>
            </w:r>
            <w:r w:rsidRPr="00CB5BD4">
              <w:rPr>
                <w:rFonts w:cs="Times New Roman"/>
                <w:sz w:val="20"/>
                <w:szCs w:val="20"/>
              </w:rPr>
              <w:t>phố. Đồng thời, trong thời gian qua, Công ty đã ký hợp</w:t>
            </w:r>
            <w:r w:rsidRPr="00CB5BD4">
              <w:rPr>
                <w:rFonts w:cs="Times New Roman"/>
                <w:spacing w:val="1"/>
                <w:sz w:val="20"/>
                <w:szCs w:val="20"/>
              </w:rPr>
              <w:t xml:space="preserve"> </w:t>
            </w:r>
            <w:r w:rsidRPr="00CB5BD4">
              <w:rPr>
                <w:rFonts w:cs="Times New Roman"/>
                <w:sz w:val="20"/>
                <w:szCs w:val="20"/>
              </w:rPr>
              <w:t>đồng chuyển nhượng cho 05 hộ gia đình với giá cao hơn</w:t>
            </w:r>
            <w:r w:rsidRPr="00CB5BD4">
              <w:rPr>
                <w:rFonts w:cs="Times New Roman"/>
                <w:spacing w:val="1"/>
                <w:sz w:val="20"/>
                <w:szCs w:val="20"/>
              </w:rPr>
              <w:t xml:space="preserve"> </w:t>
            </w:r>
            <w:r w:rsidRPr="00CB5BD4">
              <w:rPr>
                <w:rFonts w:cs="Times New Roman"/>
                <w:sz w:val="20"/>
                <w:szCs w:val="20"/>
              </w:rPr>
              <w:t>mức</w:t>
            </w:r>
            <w:r w:rsidRPr="00CB5BD4">
              <w:rPr>
                <w:rFonts w:cs="Times New Roman"/>
                <w:spacing w:val="1"/>
                <w:sz w:val="20"/>
                <w:szCs w:val="20"/>
              </w:rPr>
              <w:t xml:space="preserve"> </w:t>
            </w:r>
            <w:r w:rsidRPr="00CB5BD4">
              <w:rPr>
                <w:rFonts w:cs="Times New Roman"/>
                <w:sz w:val="20"/>
                <w:szCs w:val="20"/>
              </w:rPr>
              <w:t>giá</w:t>
            </w:r>
            <w:r w:rsidRPr="00CB5BD4">
              <w:rPr>
                <w:rFonts w:cs="Times New Roman"/>
                <w:spacing w:val="1"/>
                <w:sz w:val="20"/>
                <w:szCs w:val="20"/>
              </w:rPr>
              <w:t xml:space="preserve"> </w:t>
            </w:r>
            <w:r w:rsidRPr="00CB5BD4">
              <w:rPr>
                <w:rFonts w:cs="Times New Roman"/>
                <w:sz w:val="20"/>
                <w:szCs w:val="20"/>
              </w:rPr>
              <w:t>tối</w:t>
            </w:r>
            <w:r w:rsidRPr="00CB5BD4">
              <w:rPr>
                <w:rFonts w:cs="Times New Roman"/>
                <w:spacing w:val="1"/>
                <w:sz w:val="20"/>
                <w:szCs w:val="20"/>
              </w:rPr>
              <w:t xml:space="preserve"> </w:t>
            </w:r>
            <w:r w:rsidRPr="00CB5BD4">
              <w:rPr>
                <w:rFonts w:cs="Times New Roman"/>
                <w:sz w:val="20"/>
                <w:szCs w:val="20"/>
              </w:rPr>
              <w:t>đa</w:t>
            </w:r>
            <w:r w:rsidRPr="00CB5BD4">
              <w:rPr>
                <w:rFonts w:cs="Times New Roman"/>
                <w:spacing w:val="1"/>
                <w:sz w:val="20"/>
                <w:szCs w:val="20"/>
              </w:rPr>
              <w:t xml:space="preserve"> </w:t>
            </w:r>
            <w:r w:rsidRPr="00CB5BD4">
              <w:rPr>
                <w:rFonts w:cs="Times New Roman"/>
                <w:sz w:val="20"/>
                <w:szCs w:val="20"/>
              </w:rPr>
              <w:t>theo</w:t>
            </w:r>
            <w:r w:rsidRPr="00CB5BD4">
              <w:rPr>
                <w:rFonts w:cs="Times New Roman"/>
                <w:spacing w:val="1"/>
                <w:sz w:val="20"/>
                <w:szCs w:val="20"/>
              </w:rPr>
              <w:t xml:space="preserve"> </w:t>
            </w:r>
            <w:r w:rsidRPr="00CB5BD4">
              <w:rPr>
                <w:rFonts w:cs="Times New Roman"/>
                <w:sz w:val="20"/>
                <w:szCs w:val="20"/>
              </w:rPr>
              <w:t>quy</w:t>
            </w:r>
            <w:r w:rsidRPr="00CB5BD4">
              <w:rPr>
                <w:rFonts w:cs="Times New Roman"/>
                <w:spacing w:val="1"/>
                <w:sz w:val="20"/>
                <w:szCs w:val="20"/>
              </w:rPr>
              <w:t xml:space="preserve"> </w:t>
            </w:r>
            <w:r w:rsidRPr="00CB5BD4">
              <w:rPr>
                <w:rFonts w:cs="Times New Roman"/>
                <w:sz w:val="20"/>
                <w:szCs w:val="20"/>
              </w:rPr>
              <w:t>định</w:t>
            </w:r>
            <w:r w:rsidRPr="00CB5BD4">
              <w:rPr>
                <w:rFonts w:cs="Times New Roman"/>
                <w:spacing w:val="1"/>
                <w:sz w:val="20"/>
                <w:szCs w:val="20"/>
              </w:rPr>
              <w:t xml:space="preserve"> </w:t>
            </w:r>
            <w:r w:rsidRPr="00CB5BD4">
              <w:rPr>
                <w:rFonts w:cs="Times New Roman"/>
                <w:sz w:val="20"/>
                <w:szCs w:val="20"/>
              </w:rPr>
              <w:t>tại</w:t>
            </w:r>
            <w:r w:rsidRPr="00CB5BD4">
              <w:rPr>
                <w:rFonts w:cs="Times New Roman"/>
                <w:spacing w:val="1"/>
                <w:sz w:val="20"/>
                <w:szCs w:val="20"/>
              </w:rPr>
              <w:t xml:space="preserve"> </w:t>
            </w:r>
            <w:r w:rsidRPr="00CB5BD4">
              <w:rPr>
                <w:rFonts w:cs="Times New Roman"/>
                <w:sz w:val="20"/>
                <w:szCs w:val="20"/>
              </w:rPr>
              <w:t>Văn</w:t>
            </w:r>
            <w:r w:rsidRPr="00CB5BD4">
              <w:rPr>
                <w:rFonts w:cs="Times New Roman"/>
                <w:spacing w:val="1"/>
                <w:sz w:val="20"/>
                <w:szCs w:val="20"/>
              </w:rPr>
              <w:t xml:space="preserve"> </w:t>
            </w:r>
            <w:r w:rsidRPr="00CB5BD4">
              <w:rPr>
                <w:rFonts w:cs="Times New Roman"/>
                <w:sz w:val="20"/>
                <w:szCs w:val="20"/>
              </w:rPr>
              <w:t>bản</w:t>
            </w:r>
            <w:r w:rsidRPr="00CB5BD4">
              <w:rPr>
                <w:rFonts w:cs="Times New Roman"/>
                <w:spacing w:val="1"/>
                <w:sz w:val="20"/>
                <w:szCs w:val="20"/>
              </w:rPr>
              <w:t xml:space="preserve"> </w:t>
            </w:r>
            <w:r w:rsidRPr="00CB5BD4">
              <w:rPr>
                <w:rFonts w:cs="Times New Roman"/>
                <w:sz w:val="20"/>
                <w:szCs w:val="20"/>
              </w:rPr>
              <w:t>số</w:t>
            </w:r>
            <w:r w:rsidRPr="00CB5BD4">
              <w:rPr>
                <w:rFonts w:cs="Times New Roman"/>
                <w:spacing w:val="1"/>
                <w:sz w:val="20"/>
                <w:szCs w:val="20"/>
              </w:rPr>
              <w:t xml:space="preserve"> </w:t>
            </w:r>
            <w:r w:rsidRPr="00CB5BD4">
              <w:rPr>
                <w:rFonts w:cs="Times New Roman"/>
                <w:sz w:val="20"/>
                <w:szCs w:val="20"/>
              </w:rPr>
              <w:t xml:space="preserve">1768/UBND-CN ngày 10/5/2021 của </w:t>
            </w:r>
            <w:r w:rsidRPr="00CB5BD4">
              <w:rPr>
                <w:rFonts w:cs="Times New Roman"/>
                <w:sz w:val="20"/>
                <w:szCs w:val="20"/>
              </w:rPr>
              <w:lastRenderedPageBreak/>
              <w:t>UBND tỉnh; với lý</w:t>
            </w:r>
            <w:r w:rsidRPr="00CB5BD4">
              <w:rPr>
                <w:rFonts w:cs="Times New Roman"/>
                <w:spacing w:val="1"/>
                <w:sz w:val="20"/>
                <w:szCs w:val="20"/>
              </w:rPr>
              <w:t xml:space="preserve"> </w:t>
            </w:r>
            <w:r w:rsidRPr="00CB5BD4">
              <w:rPr>
                <w:rFonts w:cs="Times New Roman"/>
                <w:sz w:val="20"/>
                <w:szCs w:val="20"/>
              </w:rPr>
              <w:t>do các vị trí chuyển nhượng trên nằm ở khu vực đắc địa</w:t>
            </w:r>
            <w:r w:rsidRPr="00CB5BD4">
              <w:rPr>
                <w:rFonts w:cs="Times New Roman"/>
                <w:spacing w:val="1"/>
                <w:sz w:val="20"/>
                <w:szCs w:val="20"/>
              </w:rPr>
              <w:t xml:space="preserve"> </w:t>
            </w:r>
            <w:r w:rsidRPr="00CB5BD4">
              <w:rPr>
                <w:rFonts w:cs="Times New Roman"/>
                <w:sz w:val="20"/>
                <w:szCs w:val="20"/>
              </w:rPr>
              <w:t>và đã được đầu tư hạ tầng khá hoàn chỉnh nên Công ty</w:t>
            </w:r>
            <w:r w:rsidRPr="00CB5BD4">
              <w:rPr>
                <w:rFonts w:cs="Times New Roman"/>
                <w:spacing w:val="1"/>
                <w:sz w:val="20"/>
                <w:szCs w:val="20"/>
              </w:rPr>
              <w:t xml:space="preserve"> </w:t>
            </w:r>
            <w:r w:rsidRPr="00CB5BD4">
              <w:rPr>
                <w:rFonts w:cs="Times New Roman"/>
                <w:sz w:val="20"/>
                <w:szCs w:val="20"/>
              </w:rPr>
              <w:t>tính</w:t>
            </w:r>
            <w:r w:rsidRPr="00CB5BD4">
              <w:rPr>
                <w:rFonts w:cs="Times New Roman"/>
                <w:spacing w:val="23"/>
                <w:sz w:val="20"/>
                <w:szCs w:val="20"/>
              </w:rPr>
              <w:t xml:space="preserve"> </w:t>
            </w:r>
            <w:r w:rsidRPr="00CB5BD4">
              <w:rPr>
                <w:rFonts w:cs="Times New Roman"/>
                <w:sz w:val="20"/>
                <w:szCs w:val="20"/>
              </w:rPr>
              <w:t>toán</w:t>
            </w:r>
            <w:r w:rsidRPr="00CB5BD4">
              <w:rPr>
                <w:rFonts w:cs="Times New Roman"/>
                <w:spacing w:val="27"/>
                <w:sz w:val="20"/>
                <w:szCs w:val="20"/>
              </w:rPr>
              <w:t xml:space="preserve"> </w:t>
            </w:r>
            <w:r w:rsidRPr="00CB5BD4">
              <w:rPr>
                <w:rFonts w:cs="Times New Roman"/>
                <w:sz w:val="20"/>
                <w:szCs w:val="20"/>
              </w:rPr>
              <w:t>bán</w:t>
            </w:r>
            <w:r w:rsidRPr="00CB5BD4">
              <w:rPr>
                <w:rFonts w:cs="Times New Roman"/>
                <w:spacing w:val="24"/>
                <w:sz w:val="20"/>
                <w:szCs w:val="20"/>
              </w:rPr>
              <w:t xml:space="preserve"> </w:t>
            </w:r>
            <w:r w:rsidRPr="00CB5BD4">
              <w:rPr>
                <w:rFonts w:cs="Times New Roman"/>
                <w:sz w:val="20"/>
                <w:szCs w:val="20"/>
              </w:rPr>
              <w:t>chênh</w:t>
            </w:r>
            <w:r w:rsidRPr="00CB5BD4">
              <w:rPr>
                <w:rFonts w:cs="Times New Roman"/>
                <w:spacing w:val="24"/>
                <w:sz w:val="20"/>
                <w:szCs w:val="20"/>
              </w:rPr>
              <w:t xml:space="preserve"> </w:t>
            </w:r>
            <w:r w:rsidRPr="00CB5BD4">
              <w:rPr>
                <w:rFonts w:cs="Times New Roman"/>
                <w:sz w:val="20"/>
                <w:szCs w:val="20"/>
              </w:rPr>
              <w:t>lệch</w:t>
            </w:r>
            <w:r w:rsidRPr="00CB5BD4">
              <w:rPr>
                <w:rFonts w:cs="Times New Roman"/>
                <w:spacing w:val="25"/>
                <w:sz w:val="20"/>
                <w:szCs w:val="20"/>
              </w:rPr>
              <w:t xml:space="preserve"> </w:t>
            </w:r>
            <w:r w:rsidRPr="00CB5BD4">
              <w:rPr>
                <w:rFonts w:cs="Times New Roman"/>
                <w:sz w:val="20"/>
                <w:szCs w:val="20"/>
              </w:rPr>
              <w:t>giá</w:t>
            </w:r>
            <w:r w:rsidRPr="00CB5BD4">
              <w:rPr>
                <w:rFonts w:cs="Times New Roman"/>
                <w:spacing w:val="24"/>
                <w:sz w:val="20"/>
                <w:szCs w:val="20"/>
              </w:rPr>
              <w:t xml:space="preserve"> </w:t>
            </w:r>
            <w:r w:rsidRPr="00CB5BD4">
              <w:rPr>
                <w:rFonts w:cs="Times New Roman"/>
                <w:sz w:val="20"/>
                <w:szCs w:val="20"/>
              </w:rPr>
              <w:t>vượt</w:t>
            </w:r>
            <w:r w:rsidRPr="00CB5BD4">
              <w:rPr>
                <w:rFonts w:cs="Times New Roman"/>
                <w:spacing w:val="26"/>
                <w:sz w:val="20"/>
                <w:szCs w:val="20"/>
              </w:rPr>
              <w:t xml:space="preserve"> </w:t>
            </w:r>
            <w:r w:rsidRPr="00CB5BD4">
              <w:rPr>
                <w:rFonts w:cs="Times New Roman"/>
                <w:sz w:val="20"/>
                <w:szCs w:val="20"/>
              </w:rPr>
              <w:t>để</w:t>
            </w:r>
            <w:r w:rsidRPr="00CB5BD4">
              <w:rPr>
                <w:rFonts w:cs="Times New Roman"/>
                <w:spacing w:val="24"/>
                <w:sz w:val="20"/>
                <w:szCs w:val="20"/>
              </w:rPr>
              <w:t xml:space="preserve"> </w:t>
            </w:r>
            <w:r w:rsidRPr="00CB5BD4">
              <w:rPr>
                <w:rFonts w:cs="Times New Roman"/>
                <w:sz w:val="20"/>
                <w:szCs w:val="20"/>
              </w:rPr>
              <w:t>bù</w:t>
            </w:r>
            <w:r w:rsidRPr="00CB5BD4">
              <w:rPr>
                <w:rFonts w:cs="Times New Roman"/>
                <w:spacing w:val="27"/>
                <w:sz w:val="20"/>
                <w:szCs w:val="20"/>
              </w:rPr>
              <w:t xml:space="preserve"> </w:t>
            </w:r>
            <w:r w:rsidRPr="00CB5BD4">
              <w:rPr>
                <w:rFonts w:cs="Times New Roman"/>
                <w:sz w:val="20"/>
                <w:szCs w:val="20"/>
              </w:rPr>
              <w:t>vào</w:t>
            </w:r>
            <w:r w:rsidRPr="00CB5BD4">
              <w:rPr>
                <w:rFonts w:cs="Times New Roman"/>
                <w:spacing w:val="27"/>
                <w:sz w:val="20"/>
                <w:szCs w:val="20"/>
              </w:rPr>
              <w:t xml:space="preserve"> </w:t>
            </w:r>
            <w:r w:rsidRPr="00CB5BD4">
              <w:rPr>
                <w:rFonts w:cs="Times New Roman"/>
                <w:sz w:val="20"/>
                <w:szCs w:val="20"/>
              </w:rPr>
              <w:t>những</w:t>
            </w:r>
            <w:r w:rsidRPr="00CB5BD4">
              <w:rPr>
                <w:rFonts w:cs="Times New Roman"/>
                <w:spacing w:val="24"/>
                <w:sz w:val="20"/>
                <w:szCs w:val="20"/>
              </w:rPr>
              <w:t xml:space="preserve"> </w:t>
            </w:r>
            <w:r w:rsidRPr="00CB5BD4">
              <w:rPr>
                <w:rFonts w:cs="Times New Roman"/>
                <w:sz w:val="20"/>
                <w:szCs w:val="20"/>
              </w:rPr>
              <w:t>khu vực</w:t>
            </w:r>
            <w:r w:rsidRPr="00CB5BD4">
              <w:rPr>
                <w:rFonts w:cs="Times New Roman"/>
                <w:spacing w:val="25"/>
                <w:sz w:val="20"/>
                <w:szCs w:val="20"/>
              </w:rPr>
              <w:t xml:space="preserve"> </w:t>
            </w:r>
            <w:r w:rsidRPr="00CB5BD4">
              <w:rPr>
                <w:rFonts w:cs="Times New Roman"/>
                <w:sz w:val="20"/>
                <w:szCs w:val="20"/>
              </w:rPr>
              <w:t>có</w:t>
            </w:r>
            <w:r w:rsidRPr="00CB5BD4">
              <w:rPr>
                <w:rFonts w:cs="Times New Roman"/>
                <w:spacing w:val="25"/>
                <w:sz w:val="20"/>
                <w:szCs w:val="20"/>
              </w:rPr>
              <w:t xml:space="preserve"> </w:t>
            </w:r>
            <w:r w:rsidRPr="00CB5BD4">
              <w:rPr>
                <w:rFonts w:cs="Times New Roman"/>
                <w:sz w:val="20"/>
                <w:szCs w:val="20"/>
              </w:rPr>
              <w:t>địa</w:t>
            </w:r>
            <w:r w:rsidRPr="00CB5BD4">
              <w:rPr>
                <w:rFonts w:cs="Times New Roman"/>
                <w:spacing w:val="27"/>
                <w:sz w:val="20"/>
                <w:szCs w:val="20"/>
              </w:rPr>
              <w:t xml:space="preserve"> </w:t>
            </w:r>
            <w:r w:rsidRPr="00CB5BD4">
              <w:rPr>
                <w:rFonts w:cs="Times New Roman"/>
                <w:sz w:val="20"/>
                <w:szCs w:val="20"/>
              </w:rPr>
              <w:t>thế</w:t>
            </w:r>
            <w:r w:rsidRPr="00CB5BD4">
              <w:rPr>
                <w:rFonts w:cs="Times New Roman"/>
                <w:spacing w:val="25"/>
                <w:sz w:val="20"/>
                <w:szCs w:val="20"/>
              </w:rPr>
              <w:t xml:space="preserve"> </w:t>
            </w:r>
            <w:r w:rsidRPr="00CB5BD4">
              <w:rPr>
                <w:rFonts w:cs="Times New Roman"/>
                <w:sz w:val="20"/>
                <w:szCs w:val="20"/>
              </w:rPr>
              <w:t>xấu,</w:t>
            </w:r>
            <w:r w:rsidRPr="00CB5BD4">
              <w:rPr>
                <w:rFonts w:cs="Times New Roman"/>
                <w:spacing w:val="24"/>
                <w:sz w:val="20"/>
                <w:szCs w:val="20"/>
              </w:rPr>
              <w:t xml:space="preserve"> </w:t>
            </w:r>
            <w:r w:rsidRPr="00CB5BD4">
              <w:rPr>
                <w:rFonts w:cs="Times New Roman"/>
                <w:sz w:val="20"/>
                <w:szCs w:val="20"/>
              </w:rPr>
              <w:t>cách</w:t>
            </w:r>
            <w:r w:rsidRPr="00CB5BD4">
              <w:rPr>
                <w:rFonts w:cs="Times New Roman"/>
                <w:spacing w:val="25"/>
                <w:sz w:val="20"/>
                <w:szCs w:val="20"/>
              </w:rPr>
              <w:t xml:space="preserve"> </w:t>
            </w:r>
            <w:r w:rsidRPr="00CB5BD4">
              <w:rPr>
                <w:rFonts w:cs="Times New Roman"/>
                <w:sz w:val="20"/>
                <w:szCs w:val="20"/>
              </w:rPr>
              <w:t>xa</w:t>
            </w:r>
            <w:r w:rsidRPr="00CB5BD4">
              <w:rPr>
                <w:rFonts w:cs="Times New Roman"/>
                <w:spacing w:val="24"/>
                <w:sz w:val="20"/>
                <w:szCs w:val="20"/>
              </w:rPr>
              <w:t xml:space="preserve"> </w:t>
            </w:r>
            <w:r w:rsidRPr="00CB5BD4">
              <w:rPr>
                <w:rFonts w:cs="Times New Roman"/>
                <w:sz w:val="20"/>
                <w:szCs w:val="20"/>
              </w:rPr>
              <w:t>đường,</w:t>
            </w:r>
            <w:r w:rsidRPr="00CB5BD4">
              <w:rPr>
                <w:rFonts w:cs="Times New Roman"/>
                <w:spacing w:val="24"/>
                <w:sz w:val="20"/>
                <w:szCs w:val="20"/>
              </w:rPr>
              <w:t xml:space="preserve"> </w:t>
            </w:r>
            <w:r w:rsidRPr="00CB5BD4">
              <w:rPr>
                <w:rFonts w:cs="Times New Roman"/>
                <w:sz w:val="20"/>
                <w:szCs w:val="20"/>
              </w:rPr>
              <w:t>khó</w:t>
            </w:r>
            <w:r w:rsidRPr="00CB5BD4">
              <w:rPr>
                <w:rFonts w:cs="Times New Roman"/>
                <w:spacing w:val="24"/>
                <w:sz w:val="20"/>
                <w:szCs w:val="20"/>
              </w:rPr>
              <w:t xml:space="preserve"> </w:t>
            </w:r>
            <w:r w:rsidRPr="00CB5BD4">
              <w:rPr>
                <w:rFonts w:cs="Times New Roman"/>
                <w:sz w:val="20"/>
                <w:szCs w:val="20"/>
              </w:rPr>
              <w:t>chuyển</w:t>
            </w:r>
            <w:r w:rsidRPr="00CB5BD4">
              <w:rPr>
                <w:rFonts w:cs="Times New Roman"/>
                <w:spacing w:val="27"/>
                <w:sz w:val="20"/>
                <w:szCs w:val="20"/>
              </w:rPr>
              <w:t xml:space="preserve"> </w:t>
            </w:r>
            <w:r w:rsidRPr="00CB5BD4">
              <w:rPr>
                <w:rFonts w:cs="Times New Roman"/>
                <w:sz w:val="20"/>
                <w:szCs w:val="20"/>
              </w:rPr>
              <w:t>nhượng với</w:t>
            </w:r>
            <w:r w:rsidRPr="00CB5BD4">
              <w:rPr>
                <w:rFonts w:cs="Times New Roman"/>
                <w:spacing w:val="-1"/>
                <w:sz w:val="20"/>
                <w:szCs w:val="20"/>
              </w:rPr>
              <w:t xml:space="preserve"> </w:t>
            </w:r>
            <w:r w:rsidRPr="00CB5BD4">
              <w:rPr>
                <w:rFonts w:cs="Times New Roman"/>
                <w:sz w:val="20"/>
                <w:szCs w:val="20"/>
              </w:rPr>
              <w:t>mức giá công</w:t>
            </w:r>
            <w:r w:rsidRPr="00CB5BD4">
              <w:rPr>
                <w:rFonts w:cs="Times New Roman"/>
                <w:spacing w:val="-3"/>
                <w:sz w:val="20"/>
                <w:szCs w:val="20"/>
              </w:rPr>
              <w:t xml:space="preserve"> </w:t>
            </w:r>
            <w:r w:rsidRPr="00CB5BD4">
              <w:rPr>
                <w:rFonts w:cs="Times New Roman"/>
                <w:sz w:val="20"/>
                <w:szCs w:val="20"/>
              </w:rPr>
              <w:t>bố.</w:t>
            </w:r>
          </w:p>
          <w:p w14:paraId="0584F3FC" w14:textId="77777777" w:rsidR="00FA20C0" w:rsidRPr="00CB5BD4" w:rsidRDefault="00FA20C0" w:rsidP="00E9456B">
            <w:pPr>
              <w:spacing w:before="40"/>
              <w:jc w:val="both"/>
              <w:rPr>
                <w:rFonts w:cs="Times New Roman"/>
                <w:sz w:val="20"/>
                <w:szCs w:val="20"/>
              </w:rPr>
            </w:pPr>
            <w:r w:rsidRPr="00CB5BD4">
              <w:rPr>
                <w:rFonts w:cs="Times New Roman"/>
                <w:sz w:val="20"/>
                <w:szCs w:val="20"/>
              </w:rPr>
              <w:t xml:space="preserve"> Như vậy, phản ánh của cử tri Phường Đông Lương,</w:t>
            </w:r>
            <w:r w:rsidRPr="00CB5BD4">
              <w:rPr>
                <w:rFonts w:cs="Times New Roman"/>
                <w:spacing w:val="1"/>
                <w:sz w:val="20"/>
                <w:szCs w:val="20"/>
              </w:rPr>
              <w:t xml:space="preserve"> </w:t>
            </w:r>
            <w:r w:rsidRPr="00CB5BD4">
              <w:rPr>
                <w:rFonts w:cs="Times New Roman"/>
                <w:sz w:val="20"/>
                <w:szCs w:val="20"/>
              </w:rPr>
              <w:t>thành phố Đông Hà là có cơ sở. Hiện nay, Sở Xây dựng</w:t>
            </w:r>
            <w:r w:rsidRPr="00CB5BD4">
              <w:rPr>
                <w:rFonts w:cs="Times New Roman"/>
                <w:spacing w:val="1"/>
                <w:sz w:val="20"/>
                <w:szCs w:val="20"/>
              </w:rPr>
              <w:t xml:space="preserve"> </w:t>
            </w:r>
            <w:r w:rsidRPr="00CB5BD4">
              <w:rPr>
                <w:rFonts w:cs="Times New Roman"/>
                <w:sz w:val="20"/>
                <w:szCs w:val="20"/>
              </w:rPr>
              <w:t>đang thực hiện kiểm tra, xử lý hành vi nói trên của Công</w:t>
            </w:r>
            <w:r w:rsidRPr="00CB5BD4">
              <w:rPr>
                <w:rFonts w:cs="Times New Roman"/>
                <w:spacing w:val="1"/>
                <w:sz w:val="20"/>
                <w:szCs w:val="20"/>
              </w:rPr>
              <w:t xml:space="preserve"> </w:t>
            </w:r>
            <w:r w:rsidRPr="00CB5BD4">
              <w:rPr>
                <w:rFonts w:cs="Times New Roman"/>
                <w:sz w:val="20"/>
                <w:szCs w:val="20"/>
              </w:rPr>
              <w:t>ty TNHH MTV Đồng Tiến, dự kiến hoàn thành trong</w:t>
            </w:r>
            <w:r w:rsidRPr="00CB5BD4">
              <w:rPr>
                <w:rFonts w:cs="Times New Roman"/>
                <w:spacing w:val="1"/>
                <w:sz w:val="20"/>
                <w:szCs w:val="20"/>
              </w:rPr>
              <w:t xml:space="preserve"> </w:t>
            </w:r>
            <w:r w:rsidRPr="00CB5BD4">
              <w:rPr>
                <w:rFonts w:cs="Times New Roman"/>
                <w:sz w:val="20"/>
                <w:szCs w:val="20"/>
              </w:rPr>
              <w:t>tháng</w:t>
            </w:r>
            <w:r w:rsidRPr="00CB5BD4">
              <w:rPr>
                <w:rFonts w:cs="Times New Roman"/>
                <w:spacing w:val="15"/>
                <w:sz w:val="20"/>
                <w:szCs w:val="20"/>
              </w:rPr>
              <w:t xml:space="preserve"> </w:t>
            </w:r>
            <w:r w:rsidRPr="00CB5BD4">
              <w:rPr>
                <w:rFonts w:cs="Times New Roman"/>
                <w:sz w:val="20"/>
                <w:szCs w:val="20"/>
              </w:rPr>
              <w:t>6/2023</w:t>
            </w:r>
            <w:r w:rsidRPr="00CB5BD4">
              <w:rPr>
                <w:rFonts w:cs="Times New Roman"/>
                <w:spacing w:val="18"/>
                <w:sz w:val="20"/>
                <w:szCs w:val="20"/>
              </w:rPr>
              <w:t xml:space="preserve"> </w:t>
            </w:r>
            <w:r w:rsidRPr="00CB5BD4">
              <w:rPr>
                <w:rFonts w:cs="Times New Roman"/>
                <w:sz w:val="20"/>
                <w:szCs w:val="20"/>
              </w:rPr>
              <w:t>và</w:t>
            </w:r>
            <w:r w:rsidRPr="00CB5BD4">
              <w:rPr>
                <w:rFonts w:cs="Times New Roman"/>
                <w:spacing w:val="15"/>
                <w:sz w:val="20"/>
                <w:szCs w:val="20"/>
              </w:rPr>
              <w:t xml:space="preserve"> </w:t>
            </w:r>
            <w:r w:rsidRPr="00CB5BD4">
              <w:rPr>
                <w:rFonts w:cs="Times New Roman"/>
                <w:sz w:val="20"/>
                <w:szCs w:val="20"/>
              </w:rPr>
              <w:t>sẽ</w:t>
            </w:r>
            <w:r w:rsidRPr="00CB5BD4">
              <w:rPr>
                <w:rFonts w:cs="Times New Roman"/>
                <w:spacing w:val="18"/>
                <w:sz w:val="20"/>
                <w:szCs w:val="20"/>
              </w:rPr>
              <w:t xml:space="preserve"> </w:t>
            </w:r>
            <w:r w:rsidRPr="00CB5BD4">
              <w:rPr>
                <w:rFonts w:cs="Times New Roman"/>
                <w:sz w:val="20"/>
                <w:szCs w:val="20"/>
              </w:rPr>
              <w:t>thông</w:t>
            </w:r>
            <w:r w:rsidRPr="00CB5BD4">
              <w:rPr>
                <w:rFonts w:cs="Times New Roman"/>
                <w:spacing w:val="16"/>
                <w:sz w:val="20"/>
                <w:szCs w:val="20"/>
              </w:rPr>
              <w:t xml:space="preserve"> </w:t>
            </w:r>
            <w:r w:rsidRPr="00CB5BD4">
              <w:rPr>
                <w:rFonts w:cs="Times New Roman"/>
                <w:sz w:val="20"/>
                <w:szCs w:val="20"/>
              </w:rPr>
              <w:t>tin</w:t>
            </w:r>
            <w:r w:rsidRPr="00CB5BD4">
              <w:rPr>
                <w:rFonts w:cs="Times New Roman"/>
                <w:spacing w:val="17"/>
                <w:sz w:val="20"/>
                <w:szCs w:val="20"/>
              </w:rPr>
              <w:t xml:space="preserve"> </w:t>
            </w:r>
            <w:r w:rsidRPr="00CB5BD4">
              <w:rPr>
                <w:rFonts w:cs="Times New Roman"/>
                <w:sz w:val="20"/>
                <w:szCs w:val="20"/>
              </w:rPr>
              <w:t>kết</w:t>
            </w:r>
            <w:r w:rsidRPr="00CB5BD4">
              <w:rPr>
                <w:rFonts w:cs="Times New Roman"/>
                <w:spacing w:val="18"/>
                <w:sz w:val="20"/>
                <w:szCs w:val="20"/>
              </w:rPr>
              <w:t xml:space="preserve"> </w:t>
            </w:r>
            <w:r w:rsidRPr="00CB5BD4">
              <w:rPr>
                <w:rFonts w:cs="Times New Roman"/>
                <w:sz w:val="20"/>
                <w:szCs w:val="20"/>
              </w:rPr>
              <w:t>quả</w:t>
            </w:r>
            <w:r w:rsidRPr="00CB5BD4">
              <w:rPr>
                <w:rFonts w:cs="Times New Roman"/>
                <w:spacing w:val="16"/>
                <w:sz w:val="20"/>
                <w:szCs w:val="20"/>
              </w:rPr>
              <w:t xml:space="preserve"> </w:t>
            </w:r>
            <w:r w:rsidRPr="00CB5BD4">
              <w:rPr>
                <w:rFonts w:cs="Times New Roman"/>
                <w:sz w:val="20"/>
                <w:szCs w:val="20"/>
              </w:rPr>
              <w:t>kiểm</w:t>
            </w:r>
            <w:r w:rsidRPr="00CB5BD4">
              <w:rPr>
                <w:rFonts w:cs="Times New Roman"/>
                <w:spacing w:val="13"/>
                <w:sz w:val="20"/>
                <w:szCs w:val="20"/>
              </w:rPr>
              <w:t xml:space="preserve"> </w:t>
            </w:r>
            <w:r w:rsidRPr="00CB5BD4">
              <w:rPr>
                <w:rFonts w:cs="Times New Roman"/>
                <w:sz w:val="20"/>
                <w:szCs w:val="20"/>
              </w:rPr>
              <w:t>tra,</w:t>
            </w:r>
            <w:r w:rsidRPr="00CB5BD4">
              <w:rPr>
                <w:rFonts w:cs="Times New Roman"/>
                <w:spacing w:val="16"/>
                <w:sz w:val="20"/>
                <w:szCs w:val="20"/>
              </w:rPr>
              <w:t xml:space="preserve"> </w:t>
            </w:r>
            <w:r w:rsidRPr="00CB5BD4">
              <w:rPr>
                <w:rFonts w:cs="Times New Roman"/>
                <w:sz w:val="20"/>
                <w:szCs w:val="20"/>
              </w:rPr>
              <w:t>xử</w:t>
            </w:r>
            <w:r w:rsidRPr="00CB5BD4">
              <w:rPr>
                <w:rFonts w:cs="Times New Roman"/>
                <w:spacing w:val="16"/>
                <w:sz w:val="20"/>
                <w:szCs w:val="20"/>
              </w:rPr>
              <w:t xml:space="preserve"> </w:t>
            </w:r>
            <w:r w:rsidRPr="00CB5BD4">
              <w:rPr>
                <w:rFonts w:cs="Times New Roman"/>
                <w:sz w:val="20"/>
                <w:szCs w:val="20"/>
              </w:rPr>
              <w:t>lý</w:t>
            </w:r>
            <w:r w:rsidRPr="00CB5BD4">
              <w:rPr>
                <w:rFonts w:cs="Times New Roman"/>
                <w:spacing w:val="18"/>
                <w:sz w:val="20"/>
                <w:szCs w:val="20"/>
              </w:rPr>
              <w:t xml:space="preserve"> </w:t>
            </w:r>
            <w:r w:rsidRPr="00CB5BD4">
              <w:rPr>
                <w:rFonts w:cs="Times New Roman"/>
                <w:sz w:val="20"/>
                <w:szCs w:val="20"/>
              </w:rPr>
              <w:t>đến cử</w:t>
            </w:r>
            <w:r w:rsidRPr="00CB5BD4">
              <w:rPr>
                <w:rFonts w:cs="Times New Roman"/>
                <w:spacing w:val="-1"/>
                <w:sz w:val="20"/>
                <w:szCs w:val="20"/>
              </w:rPr>
              <w:t xml:space="preserve"> </w:t>
            </w:r>
            <w:r w:rsidRPr="00CB5BD4">
              <w:rPr>
                <w:rFonts w:cs="Times New Roman"/>
                <w:sz w:val="20"/>
                <w:szCs w:val="20"/>
              </w:rPr>
              <w:t>tri biết.</w:t>
            </w:r>
          </w:p>
          <w:p w14:paraId="5890B149" w14:textId="77777777" w:rsidR="00FA20C0" w:rsidRPr="00CB5BD4" w:rsidRDefault="00FA20C0" w:rsidP="00E9456B">
            <w:pPr>
              <w:spacing w:before="40"/>
              <w:jc w:val="both"/>
              <w:rPr>
                <w:rFonts w:cs="Times New Roman"/>
                <w:sz w:val="20"/>
                <w:szCs w:val="20"/>
              </w:rPr>
            </w:pPr>
            <w:r w:rsidRPr="00CB5BD4">
              <w:rPr>
                <w:rFonts w:cs="Times New Roman"/>
                <w:b/>
                <w:spacing w:val="-6"/>
                <w:sz w:val="20"/>
                <w:szCs w:val="20"/>
              </w:rPr>
              <w:t>Lộ trình giải quyết dứt điểm:</w:t>
            </w:r>
            <w:r w:rsidRPr="00CB5BD4">
              <w:rPr>
                <w:rFonts w:cs="Times New Roman"/>
                <w:spacing w:val="-6"/>
                <w:sz w:val="20"/>
                <w:szCs w:val="20"/>
              </w:rPr>
              <w:t xml:space="preserve"> Trong</w:t>
            </w:r>
            <w:r w:rsidRPr="00CB5BD4">
              <w:rPr>
                <w:rFonts w:cs="Times New Roman"/>
                <w:spacing w:val="-13"/>
                <w:sz w:val="20"/>
                <w:szCs w:val="20"/>
              </w:rPr>
              <w:t xml:space="preserve"> </w:t>
            </w:r>
            <w:r w:rsidRPr="00CB5BD4">
              <w:rPr>
                <w:rFonts w:cs="Times New Roman"/>
                <w:spacing w:val="-5"/>
                <w:sz w:val="20"/>
                <w:szCs w:val="20"/>
              </w:rPr>
              <w:t>tháng</w:t>
            </w:r>
            <w:r w:rsidRPr="00CB5BD4">
              <w:rPr>
                <w:rFonts w:cs="Times New Roman"/>
                <w:spacing w:val="-12"/>
                <w:sz w:val="20"/>
                <w:szCs w:val="20"/>
              </w:rPr>
              <w:t xml:space="preserve"> </w:t>
            </w:r>
            <w:r w:rsidRPr="00CB5BD4">
              <w:rPr>
                <w:rFonts w:cs="Times New Roman"/>
                <w:spacing w:val="-5"/>
                <w:sz w:val="20"/>
                <w:szCs w:val="20"/>
              </w:rPr>
              <w:t>6/2023</w:t>
            </w:r>
          </w:p>
        </w:tc>
        <w:tc>
          <w:tcPr>
            <w:tcW w:w="373" w:type="pct"/>
            <w:tcBorders>
              <w:top w:val="dashSmallGap" w:sz="4" w:space="0" w:color="auto"/>
              <w:bottom w:val="dashSmallGap" w:sz="4" w:space="0" w:color="auto"/>
            </w:tcBorders>
          </w:tcPr>
          <w:p w14:paraId="41EE13D6" w14:textId="77777777" w:rsidR="00FA20C0" w:rsidRPr="00CB5BD4" w:rsidRDefault="00FA20C0" w:rsidP="00FA20C0">
            <w:pPr>
              <w:spacing w:before="40"/>
              <w:rPr>
                <w:rFonts w:cs="Times New Roman"/>
                <w:b/>
                <w:sz w:val="20"/>
                <w:szCs w:val="20"/>
              </w:rPr>
            </w:pPr>
          </w:p>
          <w:p w14:paraId="657BDC2C" w14:textId="77777777" w:rsidR="00FA20C0" w:rsidRPr="00CB5BD4" w:rsidRDefault="00FA20C0" w:rsidP="00FA20C0">
            <w:pPr>
              <w:spacing w:before="40"/>
              <w:rPr>
                <w:rFonts w:cs="Times New Roman"/>
                <w:b/>
                <w:sz w:val="20"/>
                <w:szCs w:val="20"/>
              </w:rPr>
            </w:pPr>
          </w:p>
          <w:p w14:paraId="5BBA5F3F" w14:textId="77777777" w:rsidR="00FA20C0" w:rsidRPr="00CB5BD4" w:rsidRDefault="00FA20C0" w:rsidP="00FA20C0">
            <w:pPr>
              <w:spacing w:before="40"/>
              <w:rPr>
                <w:rFonts w:cs="Times New Roman"/>
                <w:b/>
                <w:sz w:val="20"/>
                <w:szCs w:val="20"/>
              </w:rPr>
            </w:pPr>
          </w:p>
          <w:p w14:paraId="17E4D6DF" w14:textId="77777777" w:rsidR="00FA20C0" w:rsidRPr="00CB5BD4" w:rsidRDefault="00FA20C0" w:rsidP="00FA20C0">
            <w:pPr>
              <w:spacing w:before="40"/>
              <w:rPr>
                <w:rFonts w:cs="Times New Roman"/>
                <w:b/>
                <w:sz w:val="20"/>
                <w:szCs w:val="20"/>
              </w:rPr>
            </w:pPr>
          </w:p>
          <w:p w14:paraId="4113DA77" w14:textId="77777777" w:rsidR="00FA20C0" w:rsidRPr="00CB5BD4" w:rsidRDefault="00FA20C0" w:rsidP="00FA20C0">
            <w:pPr>
              <w:spacing w:before="40"/>
              <w:rPr>
                <w:rFonts w:cs="Times New Roman"/>
                <w:b/>
                <w:sz w:val="20"/>
                <w:szCs w:val="20"/>
              </w:rPr>
            </w:pPr>
          </w:p>
          <w:p w14:paraId="31B0DC93" w14:textId="77777777" w:rsidR="00FA20C0" w:rsidRPr="00CB5BD4" w:rsidRDefault="00FA20C0" w:rsidP="00FA20C0">
            <w:pPr>
              <w:spacing w:before="40"/>
              <w:rPr>
                <w:rFonts w:cs="Times New Roman"/>
                <w:b/>
                <w:sz w:val="20"/>
                <w:szCs w:val="20"/>
              </w:rPr>
            </w:pPr>
          </w:p>
          <w:p w14:paraId="690AC8F8" w14:textId="77777777" w:rsidR="00FA20C0" w:rsidRPr="00CB5BD4" w:rsidRDefault="00FA20C0" w:rsidP="00FA20C0">
            <w:pPr>
              <w:spacing w:before="40"/>
              <w:rPr>
                <w:rFonts w:cs="Times New Roman"/>
                <w:sz w:val="20"/>
                <w:szCs w:val="20"/>
              </w:rPr>
            </w:pPr>
          </w:p>
        </w:tc>
      </w:tr>
      <w:tr w:rsidR="00393435" w:rsidRPr="00CB5BD4" w14:paraId="23ABA4E0" w14:textId="77777777" w:rsidTr="00FA20C0">
        <w:tc>
          <w:tcPr>
            <w:tcW w:w="201" w:type="pct"/>
            <w:tcBorders>
              <w:top w:val="dashSmallGap" w:sz="4" w:space="0" w:color="auto"/>
              <w:bottom w:val="dashSmallGap" w:sz="4" w:space="0" w:color="auto"/>
            </w:tcBorders>
          </w:tcPr>
          <w:p w14:paraId="126AE4CA" w14:textId="77777777" w:rsidR="00393435" w:rsidRPr="00CB5BD4" w:rsidRDefault="00393435" w:rsidP="00FA20C0">
            <w:pPr>
              <w:spacing w:before="40"/>
              <w:jc w:val="center"/>
              <w:rPr>
                <w:rFonts w:cs="Times New Roman"/>
                <w:sz w:val="20"/>
                <w:szCs w:val="20"/>
              </w:rPr>
            </w:pPr>
            <w:r w:rsidRPr="00CB5BD4">
              <w:rPr>
                <w:rFonts w:cs="Times New Roman"/>
                <w:sz w:val="20"/>
                <w:szCs w:val="20"/>
              </w:rPr>
              <w:lastRenderedPageBreak/>
              <w:t>3</w:t>
            </w:r>
          </w:p>
        </w:tc>
        <w:tc>
          <w:tcPr>
            <w:tcW w:w="1339" w:type="pct"/>
            <w:tcBorders>
              <w:top w:val="dashSmallGap" w:sz="4" w:space="0" w:color="auto"/>
              <w:bottom w:val="dashSmallGap" w:sz="4" w:space="0" w:color="auto"/>
            </w:tcBorders>
          </w:tcPr>
          <w:p w14:paraId="29D7D241" w14:textId="77777777" w:rsidR="00393435" w:rsidRPr="00CB5BD4" w:rsidRDefault="00393435" w:rsidP="00FA20C0">
            <w:pPr>
              <w:spacing w:before="40"/>
              <w:jc w:val="both"/>
              <w:rPr>
                <w:rFonts w:cs="Times New Roman"/>
                <w:b/>
                <w:sz w:val="20"/>
                <w:szCs w:val="20"/>
              </w:rPr>
            </w:pPr>
            <w:r w:rsidRPr="00CB5BD4">
              <w:rPr>
                <w:b/>
                <w:sz w:val="20"/>
                <w:szCs w:val="20"/>
              </w:rPr>
              <w:t>Cử tri thôn Sông Ngân - xã Linh Trường:</w:t>
            </w:r>
            <w:r w:rsidRPr="00CB5BD4">
              <w:t xml:space="preserve"> </w:t>
            </w:r>
            <w:r w:rsidRPr="00CB5BD4">
              <w:rPr>
                <w:sz w:val="20"/>
                <w:szCs w:val="20"/>
              </w:rPr>
              <w:t>Đề nghị tỉnh, huyện quan tâm có cơ chế hỗ trợ kinh phí để cấp giấy chứng nhận quyền sử dụng đất cho 50 hộ dân thuộc dự án tái định cư tại thôn Sông Ngân - xã Linh Trường vùng đồng bào dân tộc thiểu số, từ năm 2010 đến nay bà con đang sinh sống ổn định, nhưng chưa được cấp giấy chứng nhận quyền sử dụng đất.</w:t>
            </w:r>
          </w:p>
        </w:tc>
        <w:tc>
          <w:tcPr>
            <w:tcW w:w="481" w:type="pct"/>
            <w:tcBorders>
              <w:top w:val="dashSmallGap" w:sz="4" w:space="0" w:color="auto"/>
              <w:bottom w:val="dashSmallGap" w:sz="4" w:space="0" w:color="auto"/>
            </w:tcBorders>
          </w:tcPr>
          <w:p w14:paraId="57A9DC48" w14:textId="77777777" w:rsidR="00393435" w:rsidRPr="00CB5BD4" w:rsidRDefault="00393435" w:rsidP="00FA20C0">
            <w:pPr>
              <w:spacing w:before="40"/>
              <w:jc w:val="center"/>
              <w:rPr>
                <w:rFonts w:cs="Times New Roman"/>
                <w:sz w:val="20"/>
                <w:szCs w:val="20"/>
              </w:rPr>
            </w:pPr>
            <w:r w:rsidRPr="00CB5BD4">
              <w:rPr>
                <w:rFonts w:cs="Times New Roman"/>
                <w:sz w:val="20"/>
                <w:szCs w:val="20"/>
              </w:rPr>
              <w:t>Ban Dân tộc</w:t>
            </w:r>
          </w:p>
        </w:tc>
        <w:tc>
          <w:tcPr>
            <w:tcW w:w="2606" w:type="pct"/>
            <w:tcBorders>
              <w:top w:val="dashSmallGap" w:sz="4" w:space="0" w:color="auto"/>
              <w:bottom w:val="dashSmallGap" w:sz="4" w:space="0" w:color="auto"/>
            </w:tcBorders>
          </w:tcPr>
          <w:p w14:paraId="2A7499BD" w14:textId="50271DD9" w:rsidR="00393435" w:rsidRPr="00CB5BD4" w:rsidRDefault="00393435" w:rsidP="00E9456B">
            <w:pPr>
              <w:spacing w:before="40"/>
              <w:jc w:val="both"/>
              <w:rPr>
                <w:rFonts w:cs="Times New Roman"/>
                <w:sz w:val="20"/>
                <w:szCs w:val="20"/>
              </w:rPr>
            </w:pPr>
            <w:r w:rsidRPr="00F95ABC">
              <w:rPr>
                <w:rFonts w:cs="Times New Roman"/>
                <w:color w:val="FF0000"/>
                <w:sz w:val="20"/>
                <w:szCs w:val="20"/>
                <w:shd w:val="clear" w:color="auto" w:fill="FFFFFF"/>
              </w:rPr>
              <w:t>Ngày 09/12/2022, Hội đồng nhân dân tỉnh đã thông  qua  Nghị  quyết  số  80/2022/NQ-HĐND. Trong đó, tại khoản 2 mục III Điều 1 có nội dung “cho  phép  kéo  dài  Nghị  quyết  số 10/2018/NQ-HĐND ngày 18/7/2022 về chính sách hỗ trợ đất ở và kinh phí cấp giấy chứng nhận quyền sử dụng đất ở, đất sản xuất cho hộ đồng bào dân tộc thiểu số nghèo và hộ nghèo ở các xã khu vực III, thôn, bản đặc biệt khó khăn tỉnh Quảng Trị giai đoạn 2019-2022 đến hết năm 2023”. Vì vậy, nội dung này yêu cầu UBND huyện Gio Linh tổ chức lập hồ sơ, cấp giấy chứng nhận quyền sử dụng đất cho người dân. Trường hợp không thuộc diện hộ nghèo thì thực hiện theo các quy định hiện hành</w:t>
            </w:r>
          </w:p>
        </w:tc>
        <w:tc>
          <w:tcPr>
            <w:tcW w:w="373" w:type="pct"/>
            <w:tcBorders>
              <w:top w:val="dashSmallGap" w:sz="4" w:space="0" w:color="auto"/>
              <w:bottom w:val="dashSmallGap" w:sz="4" w:space="0" w:color="auto"/>
            </w:tcBorders>
          </w:tcPr>
          <w:p w14:paraId="563AAA7F" w14:textId="77777777" w:rsidR="00393435" w:rsidRPr="00CB5BD4" w:rsidRDefault="00393435" w:rsidP="00FA20C0">
            <w:pPr>
              <w:spacing w:before="40"/>
              <w:rPr>
                <w:rFonts w:cs="Times New Roman"/>
                <w:b/>
                <w:sz w:val="20"/>
                <w:szCs w:val="20"/>
              </w:rPr>
            </w:pPr>
          </w:p>
        </w:tc>
      </w:tr>
      <w:tr w:rsidR="00393435" w:rsidRPr="00CB5BD4" w14:paraId="4A5AE1FE" w14:textId="77777777" w:rsidTr="00FA20C0">
        <w:tc>
          <w:tcPr>
            <w:tcW w:w="201" w:type="pct"/>
            <w:tcBorders>
              <w:top w:val="dashSmallGap" w:sz="4" w:space="0" w:color="auto"/>
              <w:bottom w:val="dashSmallGap" w:sz="4" w:space="0" w:color="auto"/>
            </w:tcBorders>
          </w:tcPr>
          <w:p w14:paraId="0AE0FDF2" w14:textId="77777777" w:rsidR="00393435" w:rsidRPr="00CB5BD4" w:rsidRDefault="00393435" w:rsidP="00FA20C0">
            <w:pPr>
              <w:spacing w:before="40"/>
              <w:jc w:val="center"/>
              <w:rPr>
                <w:rFonts w:cs="Times New Roman"/>
                <w:sz w:val="20"/>
                <w:szCs w:val="20"/>
              </w:rPr>
            </w:pPr>
            <w:r w:rsidRPr="00CB5BD4">
              <w:rPr>
                <w:rFonts w:cs="Times New Roman"/>
                <w:sz w:val="20"/>
                <w:szCs w:val="20"/>
              </w:rPr>
              <w:t>4</w:t>
            </w:r>
          </w:p>
        </w:tc>
        <w:tc>
          <w:tcPr>
            <w:tcW w:w="1339" w:type="pct"/>
            <w:tcBorders>
              <w:top w:val="dashSmallGap" w:sz="4" w:space="0" w:color="auto"/>
              <w:bottom w:val="dashSmallGap" w:sz="4" w:space="0" w:color="auto"/>
            </w:tcBorders>
          </w:tcPr>
          <w:p w14:paraId="747AD4D9" w14:textId="77777777" w:rsidR="00393435" w:rsidRPr="00CB5BD4" w:rsidRDefault="00393435" w:rsidP="00FA20C0">
            <w:pPr>
              <w:spacing w:before="40"/>
              <w:jc w:val="both"/>
              <w:rPr>
                <w:b/>
                <w:sz w:val="20"/>
                <w:szCs w:val="20"/>
              </w:rPr>
            </w:pPr>
            <w:r w:rsidRPr="00CB5BD4">
              <w:rPr>
                <w:b/>
                <w:sz w:val="20"/>
                <w:szCs w:val="20"/>
              </w:rPr>
              <w:t>Cử tri xã Lìa:</w:t>
            </w:r>
            <w:r w:rsidRPr="00CB5BD4">
              <w:rPr>
                <w:sz w:val="20"/>
                <w:szCs w:val="20"/>
              </w:rPr>
              <w:t xml:space="preserve"> Đề nghị Hội đồng nhân dân tỉnh quan tâm, xem xét cho kéo dài thời gian thực hiện Nghị quyết số 10/2018/NQ-HĐND ngày 18/07/2018 của Hội đồng nhân dân tỉnh “về chính sách hỗ trợ đất ở và kinh phí cấp giấy chứng nhận quyền sử dụng đất ở, đất sản xuất cho hộ đồng bào dân tộc thiểu sổ nghèo và hộ nghèo ở các xã khu vực III, thôn, bản đặc biệt khó khăn tỉnh Quảng Trị giai đoạn 2019 - 2022, kéo dài thời gian đến 2023 để tiến hành tổ chức đo đạc, cấp giấy chứng nhận quyền sử dụng đất ở, đất sản xuất cho nhân dân</w:t>
            </w:r>
          </w:p>
        </w:tc>
        <w:tc>
          <w:tcPr>
            <w:tcW w:w="481" w:type="pct"/>
            <w:tcBorders>
              <w:top w:val="dashSmallGap" w:sz="4" w:space="0" w:color="auto"/>
              <w:bottom w:val="dashSmallGap" w:sz="4" w:space="0" w:color="auto"/>
            </w:tcBorders>
          </w:tcPr>
          <w:p w14:paraId="274481EB" w14:textId="77777777" w:rsidR="00393435" w:rsidRPr="00CB5BD4" w:rsidRDefault="00393435" w:rsidP="00FA20C0">
            <w:pPr>
              <w:spacing w:before="40"/>
              <w:jc w:val="center"/>
              <w:rPr>
                <w:rFonts w:cs="Times New Roman"/>
                <w:sz w:val="20"/>
                <w:szCs w:val="20"/>
              </w:rPr>
            </w:pPr>
            <w:r w:rsidRPr="00CB5BD4">
              <w:rPr>
                <w:rFonts w:cs="Times New Roman"/>
                <w:sz w:val="20"/>
                <w:szCs w:val="20"/>
              </w:rPr>
              <w:t>Ban Dân tộc</w:t>
            </w:r>
          </w:p>
        </w:tc>
        <w:tc>
          <w:tcPr>
            <w:tcW w:w="2606" w:type="pct"/>
            <w:tcBorders>
              <w:top w:val="dashSmallGap" w:sz="4" w:space="0" w:color="auto"/>
              <w:bottom w:val="dashSmallGap" w:sz="4" w:space="0" w:color="auto"/>
            </w:tcBorders>
          </w:tcPr>
          <w:p w14:paraId="07B0F589" w14:textId="77777777" w:rsidR="00393435" w:rsidRPr="00F95ABC" w:rsidRDefault="00393435" w:rsidP="0042415F">
            <w:pPr>
              <w:spacing w:before="40"/>
              <w:jc w:val="both"/>
              <w:rPr>
                <w:rFonts w:cs="Times New Roman"/>
                <w:color w:val="FF0000"/>
                <w:sz w:val="20"/>
                <w:szCs w:val="20"/>
                <w:shd w:val="clear" w:color="auto" w:fill="FFFFFF"/>
              </w:rPr>
            </w:pPr>
            <w:r w:rsidRPr="00F95ABC">
              <w:rPr>
                <w:rFonts w:cs="Times New Roman"/>
                <w:color w:val="FF0000"/>
                <w:sz w:val="20"/>
                <w:szCs w:val="20"/>
                <w:shd w:val="clear" w:color="auto" w:fill="FFFFFF"/>
              </w:rPr>
              <w:t>Ngày 09/12/2022, Hội đồng nhân dân tỉnh đã thông  qua  Nghị  quyết  số  80/2022/NQ-HĐND. Trong đó, tại khoản 2 mục III Điều 1 có nội dung “cho  phép  kéo  dài  Nghị  quyết  số  10/2018/NQ-HĐND ngày 18/7/2022 về chính sách hỗ trợ đất ở và kinh phí cấp giấy chứng nhận quyền sử dụng đất ở, đất sản xuất cho hộ đồng bào dân tộc thiểu số nghèo và hộ nghèo ở các xã khu vực III, thôn, bản đặc biệt khó khăn tỉnh Quảng Trịgiai đoạn 2019-2022 đến hết năm 2023”. Yêu cầu, UBND huyện Hướng Hóa chỉ đạo các đơn vị, địa phương thực hiện.</w:t>
            </w:r>
          </w:p>
          <w:p w14:paraId="42657E54" w14:textId="2AC84B3C" w:rsidR="00393435" w:rsidRPr="00CB5BD4" w:rsidRDefault="00393435" w:rsidP="00E9456B">
            <w:pPr>
              <w:spacing w:before="40"/>
              <w:jc w:val="both"/>
              <w:rPr>
                <w:rFonts w:cs="Times New Roman"/>
                <w:sz w:val="20"/>
                <w:szCs w:val="20"/>
                <w:shd w:val="clear" w:color="auto" w:fill="FFFFFF"/>
              </w:rPr>
            </w:pPr>
            <w:r w:rsidRPr="00F95ABC">
              <w:rPr>
                <w:rFonts w:cs="Times New Roman"/>
                <w:b/>
                <w:color w:val="FF0000"/>
                <w:sz w:val="20"/>
                <w:szCs w:val="20"/>
                <w:shd w:val="clear" w:color="auto" w:fill="FFFFFF"/>
              </w:rPr>
              <w:t>Lộ trình giải quyết:</w:t>
            </w:r>
            <w:r w:rsidRPr="00F95ABC">
              <w:rPr>
                <w:rFonts w:cs="Times New Roman"/>
                <w:color w:val="FF0000"/>
                <w:sz w:val="20"/>
                <w:szCs w:val="20"/>
                <w:shd w:val="clear" w:color="auto" w:fill="FFFFFF"/>
              </w:rPr>
              <w:t xml:space="preserve"> Đến hết năm 2023</w:t>
            </w:r>
          </w:p>
        </w:tc>
        <w:tc>
          <w:tcPr>
            <w:tcW w:w="373" w:type="pct"/>
            <w:tcBorders>
              <w:top w:val="dashSmallGap" w:sz="4" w:space="0" w:color="auto"/>
              <w:bottom w:val="dashSmallGap" w:sz="4" w:space="0" w:color="auto"/>
            </w:tcBorders>
          </w:tcPr>
          <w:p w14:paraId="4AAC2D83" w14:textId="77777777" w:rsidR="00393435" w:rsidRPr="00CB5BD4" w:rsidRDefault="00393435" w:rsidP="00FA20C0">
            <w:pPr>
              <w:spacing w:before="40"/>
              <w:rPr>
                <w:rFonts w:cs="Times New Roman"/>
                <w:b/>
                <w:sz w:val="20"/>
                <w:szCs w:val="20"/>
              </w:rPr>
            </w:pPr>
          </w:p>
        </w:tc>
      </w:tr>
      <w:tr w:rsidR="00393435" w:rsidRPr="00CB5BD4" w14:paraId="461D02F2" w14:textId="77777777" w:rsidTr="00FA20C0">
        <w:tc>
          <w:tcPr>
            <w:tcW w:w="201" w:type="pct"/>
            <w:tcBorders>
              <w:top w:val="dashSmallGap" w:sz="4" w:space="0" w:color="auto"/>
              <w:bottom w:val="dashSmallGap" w:sz="4" w:space="0" w:color="auto"/>
            </w:tcBorders>
          </w:tcPr>
          <w:p w14:paraId="1B9C9A3A" w14:textId="77777777" w:rsidR="00393435" w:rsidRPr="00CB5BD4" w:rsidRDefault="00393435" w:rsidP="00FA20C0">
            <w:pPr>
              <w:spacing w:before="40"/>
              <w:jc w:val="center"/>
              <w:rPr>
                <w:rFonts w:cs="Times New Roman"/>
                <w:sz w:val="20"/>
                <w:szCs w:val="20"/>
              </w:rPr>
            </w:pPr>
            <w:r w:rsidRPr="00CB5BD4">
              <w:rPr>
                <w:rFonts w:cs="Times New Roman"/>
                <w:sz w:val="20"/>
                <w:szCs w:val="20"/>
              </w:rPr>
              <w:t>5</w:t>
            </w:r>
          </w:p>
        </w:tc>
        <w:tc>
          <w:tcPr>
            <w:tcW w:w="1339" w:type="pct"/>
            <w:tcBorders>
              <w:top w:val="dashSmallGap" w:sz="4" w:space="0" w:color="auto"/>
              <w:bottom w:val="dashSmallGap" w:sz="4" w:space="0" w:color="auto"/>
            </w:tcBorders>
          </w:tcPr>
          <w:p w14:paraId="61D56B73" w14:textId="77777777" w:rsidR="00393435" w:rsidRPr="00CB5BD4" w:rsidRDefault="00393435" w:rsidP="00FA20C0">
            <w:pPr>
              <w:spacing w:before="40"/>
              <w:jc w:val="both"/>
              <w:rPr>
                <w:rFonts w:cs="Times New Roman"/>
                <w:b/>
                <w:sz w:val="20"/>
                <w:szCs w:val="20"/>
              </w:rPr>
            </w:pPr>
            <w:r w:rsidRPr="00CB5BD4">
              <w:rPr>
                <w:b/>
                <w:sz w:val="20"/>
                <w:szCs w:val="20"/>
              </w:rPr>
              <w:t xml:space="preserve">Cử tri thuộc huyện Hướng Hóa: </w:t>
            </w:r>
            <w:r w:rsidRPr="00CB5BD4">
              <w:rPr>
                <w:rFonts w:cs="Times New Roman"/>
                <w:sz w:val="20"/>
                <w:szCs w:val="20"/>
                <w:shd w:val="clear" w:color="auto" w:fill="FFFFFF"/>
              </w:rPr>
              <w:t xml:space="preserve">Việc  thực  hiện Chương  trình mục tiêu quốc gia phát triển kinh tế -xã hội vùng đồng bào dân tộc thiểu số và miền núi theo Quyết định </w:t>
            </w:r>
            <w:r w:rsidRPr="00CB5BD4">
              <w:rPr>
                <w:rFonts w:cs="Times New Roman"/>
                <w:sz w:val="20"/>
                <w:szCs w:val="20"/>
                <w:shd w:val="clear" w:color="auto" w:fill="FFFFFF"/>
              </w:rPr>
              <w:lastRenderedPageBreak/>
              <w:t>1719/QĐ-TTg ngày 14/10/2021 của Thủ tướng Chính phủ gặp một số khó khăn, một số dự án chưa có hướng dẫn và định mức hỗ trợ cụ thể, dẫn đến vướng mắc trong quá trình triển khai thực hiện, cụ thể như: Dự án 1 chưa có văn bản quy địnhđịnh mức hỗ trợ đất ở, nhà ở, đất sản xuất (như: định mức vốn hỗ trợ cho mỗi hộ; hạn mức giao đất ở, đất sảnxuất tối đa được hỗ trợ cho mỗihộ; định mức hỗ  trợ  tối  đa  cho  công  trình  nước  sinh  hoạt  tập trung). Vì vậy, đề nghị HĐND, UBND tỉnh, các sở, ban ngành cấp tỉnh kịp thời ban hành các quy định về định mức, các văn bản hướng dẫn để các địa phương triển khai thực hiện</w:t>
            </w:r>
          </w:p>
        </w:tc>
        <w:tc>
          <w:tcPr>
            <w:tcW w:w="481" w:type="pct"/>
            <w:tcBorders>
              <w:top w:val="dashSmallGap" w:sz="4" w:space="0" w:color="auto"/>
              <w:bottom w:val="dashSmallGap" w:sz="4" w:space="0" w:color="auto"/>
            </w:tcBorders>
          </w:tcPr>
          <w:p w14:paraId="53880673" w14:textId="77777777" w:rsidR="00393435" w:rsidRPr="00CB5BD4" w:rsidRDefault="00393435" w:rsidP="00FA20C0">
            <w:pPr>
              <w:spacing w:before="40"/>
              <w:jc w:val="center"/>
              <w:rPr>
                <w:rFonts w:cs="Times New Roman"/>
                <w:sz w:val="20"/>
                <w:szCs w:val="20"/>
              </w:rPr>
            </w:pPr>
            <w:r w:rsidRPr="00CB5BD4">
              <w:rPr>
                <w:rFonts w:cs="Times New Roman"/>
                <w:sz w:val="20"/>
                <w:szCs w:val="20"/>
              </w:rPr>
              <w:lastRenderedPageBreak/>
              <w:t>Ban Dân tộc</w:t>
            </w:r>
          </w:p>
        </w:tc>
        <w:tc>
          <w:tcPr>
            <w:tcW w:w="2606" w:type="pct"/>
            <w:tcBorders>
              <w:top w:val="dashSmallGap" w:sz="4" w:space="0" w:color="auto"/>
              <w:bottom w:val="dashSmallGap" w:sz="4" w:space="0" w:color="auto"/>
            </w:tcBorders>
          </w:tcPr>
          <w:p w14:paraId="60FAF4B1" w14:textId="77777777" w:rsidR="00393435" w:rsidRPr="003F7688" w:rsidRDefault="00393435" w:rsidP="0042415F">
            <w:pPr>
              <w:spacing w:before="40"/>
              <w:jc w:val="both"/>
              <w:rPr>
                <w:rFonts w:cs="Times New Roman"/>
                <w:color w:val="FF0000"/>
                <w:sz w:val="20"/>
                <w:szCs w:val="20"/>
                <w:shd w:val="clear" w:color="auto" w:fill="FFFFFF"/>
              </w:rPr>
            </w:pPr>
            <w:r w:rsidRPr="003F7688">
              <w:rPr>
                <w:rFonts w:cs="Times New Roman"/>
                <w:color w:val="FF0000"/>
                <w:sz w:val="20"/>
                <w:szCs w:val="20"/>
                <w:shd w:val="clear" w:color="auto" w:fill="FFFFFF"/>
              </w:rPr>
              <w:t xml:space="preserve">Ngày 23/02/2023, Thủ tướng Chính phủ đã ban hành Quyết định số 04/2023/QĐ-TTg về mức hỗ trợ và cơ chế hỗ trợ sử dụng vốn đầu tư công đểthực hiện một số nội dung thuộc Dự án 1 và Tiểu dự án 1, Dự án 4 của Chương trình mục tiêu quốc gia phát triển kinh tế -xã hội vùng đồng bào dân tộc thiểu số và miền núi giai đoạn 2021-2023, giai đoạn I: từ năm 2021 </w:t>
            </w:r>
            <w:r w:rsidRPr="003F7688">
              <w:rPr>
                <w:rFonts w:cs="Times New Roman"/>
                <w:color w:val="FF0000"/>
                <w:sz w:val="20"/>
                <w:szCs w:val="20"/>
                <w:shd w:val="clear" w:color="auto" w:fill="FFFFFF"/>
              </w:rPr>
              <w:lastRenderedPageBreak/>
              <w:t>đến năm 2025. Trong đó đã quy định các định mức hỗ trợ.</w:t>
            </w:r>
          </w:p>
          <w:p w14:paraId="168A1779" w14:textId="77777777" w:rsidR="00393435" w:rsidRDefault="00393435" w:rsidP="0042415F">
            <w:pPr>
              <w:jc w:val="both"/>
              <w:rPr>
                <w:rFonts w:cs="Times New Roman"/>
                <w:color w:val="FF0000"/>
                <w:sz w:val="20"/>
                <w:szCs w:val="20"/>
                <w:shd w:val="clear" w:color="auto" w:fill="FFFFFF"/>
              </w:rPr>
            </w:pPr>
            <w:r w:rsidRPr="003F7688">
              <w:rPr>
                <w:rFonts w:cs="Times New Roman"/>
                <w:color w:val="FF0000"/>
                <w:sz w:val="20"/>
                <w:szCs w:val="20"/>
                <w:shd w:val="clear" w:color="auto" w:fill="FFFFFF"/>
              </w:rPr>
              <w:t xml:space="preserve">Hiện nay, UBND tỉnh đang xem xét ban hành </w:t>
            </w:r>
            <w:r w:rsidRPr="003F7688">
              <w:rPr>
                <w:i/>
                <w:color w:val="FF0000"/>
                <w:sz w:val="20"/>
                <w:szCs w:val="20"/>
                <w:lang w:val="vi-VN"/>
              </w:rPr>
              <w:t>“</w:t>
            </w:r>
            <w:r w:rsidRPr="003F7688">
              <w:rPr>
                <w:i/>
                <w:color w:val="FF0000"/>
                <w:sz w:val="20"/>
                <w:szCs w:val="20"/>
              </w:rPr>
              <w:t>Quy định định mức đất sản xuất đối với hộ đồng bào dân tộc thiểu số nghèo sinh sống trên địa bàn vùng dân tộc thiểu số và miền núi; hộ nghèo dân tộc Kinh sinh sống ở các xã, thôn bản đặc biệt khó khăn vùng đồng bào dân tộc thiểu số và miền núi sinh sống bằng nghề nông, lâm nghiệp trên địa bàn tỉnh Quảng Trị</w:t>
            </w:r>
            <w:r w:rsidRPr="003F7688">
              <w:rPr>
                <w:i/>
                <w:color w:val="FF0000"/>
                <w:sz w:val="20"/>
                <w:szCs w:val="20"/>
                <w:lang w:val="vi-VN"/>
              </w:rPr>
              <w:t>”</w:t>
            </w:r>
            <w:r w:rsidRPr="003F7688">
              <w:rPr>
                <w:color w:val="FF0000"/>
              </w:rPr>
              <w:t xml:space="preserve"> </w:t>
            </w:r>
            <w:r w:rsidRPr="003F7688">
              <w:rPr>
                <w:color w:val="FF0000"/>
                <w:sz w:val="20"/>
                <w:szCs w:val="20"/>
              </w:rPr>
              <w:t>làm cơ sở để các đơn vị, địa phương triển khai thực hiện</w:t>
            </w:r>
            <w:r>
              <w:rPr>
                <w:rFonts w:cs="Times New Roman"/>
                <w:color w:val="FF0000"/>
                <w:sz w:val="20"/>
                <w:szCs w:val="20"/>
                <w:shd w:val="clear" w:color="auto" w:fill="FFFFFF"/>
              </w:rPr>
              <w:t>; dự kiến hoàn thành trong tháng 6/2023.</w:t>
            </w:r>
          </w:p>
          <w:p w14:paraId="246C444B" w14:textId="677EB3B6" w:rsidR="00393435" w:rsidRPr="00CB5BD4" w:rsidRDefault="00393435" w:rsidP="00E9456B">
            <w:pPr>
              <w:spacing w:before="40"/>
              <w:jc w:val="both"/>
              <w:rPr>
                <w:rFonts w:cs="Times New Roman"/>
                <w:sz w:val="20"/>
                <w:szCs w:val="20"/>
                <w:shd w:val="clear" w:color="auto" w:fill="FFFFFF"/>
              </w:rPr>
            </w:pPr>
          </w:p>
        </w:tc>
        <w:tc>
          <w:tcPr>
            <w:tcW w:w="373" w:type="pct"/>
            <w:tcBorders>
              <w:top w:val="dashSmallGap" w:sz="4" w:space="0" w:color="auto"/>
              <w:bottom w:val="dashSmallGap" w:sz="4" w:space="0" w:color="auto"/>
            </w:tcBorders>
          </w:tcPr>
          <w:p w14:paraId="6884B4E7" w14:textId="77777777" w:rsidR="00393435" w:rsidRPr="00CB5BD4" w:rsidRDefault="00393435" w:rsidP="00FA20C0">
            <w:pPr>
              <w:spacing w:before="40"/>
              <w:rPr>
                <w:rFonts w:cs="Times New Roman"/>
                <w:b/>
                <w:sz w:val="20"/>
                <w:szCs w:val="20"/>
              </w:rPr>
            </w:pPr>
          </w:p>
        </w:tc>
      </w:tr>
      <w:tr w:rsidR="00393435" w:rsidRPr="00CB5BD4" w14:paraId="2E60AEF9" w14:textId="77777777" w:rsidTr="00FA20C0">
        <w:tc>
          <w:tcPr>
            <w:tcW w:w="201" w:type="pct"/>
            <w:tcBorders>
              <w:top w:val="dashSmallGap" w:sz="4" w:space="0" w:color="auto"/>
              <w:bottom w:val="dashSmallGap" w:sz="4" w:space="0" w:color="auto"/>
            </w:tcBorders>
          </w:tcPr>
          <w:p w14:paraId="6206CF82" w14:textId="77777777" w:rsidR="00393435" w:rsidRPr="00CB5BD4" w:rsidRDefault="00393435" w:rsidP="00FA20C0">
            <w:pPr>
              <w:spacing w:before="40"/>
              <w:jc w:val="center"/>
              <w:rPr>
                <w:rFonts w:cs="Times New Roman"/>
                <w:sz w:val="20"/>
                <w:szCs w:val="20"/>
              </w:rPr>
            </w:pPr>
            <w:r w:rsidRPr="00CB5BD4">
              <w:rPr>
                <w:rFonts w:cs="Times New Roman"/>
                <w:sz w:val="20"/>
                <w:szCs w:val="20"/>
              </w:rPr>
              <w:lastRenderedPageBreak/>
              <w:t>6</w:t>
            </w:r>
          </w:p>
        </w:tc>
        <w:tc>
          <w:tcPr>
            <w:tcW w:w="1339" w:type="pct"/>
            <w:tcBorders>
              <w:top w:val="dashSmallGap" w:sz="4" w:space="0" w:color="auto"/>
              <w:bottom w:val="dashSmallGap" w:sz="4" w:space="0" w:color="auto"/>
            </w:tcBorders>
          </w:tcPr>
          <w:p w14:paraId="3A53A703" w14:textId="77777777" w:rsidR="00393435" w:rsidRPr="00CB5BD4" w:rsidRDefault="00393435" w:rsidP="00FA20C0">
            <w:pPr>
              <w:spacing w:before="40"/>
              <w:jc w:val="both"/>
              <w:rPr>
                <w:rFonts w:cs="Times New Roman"/>
                <w:b/>
                <w:sz w:val="20"/>
                <w:szCs w:val="20"/>
              </w:rPr>
            </w:pPr>
            <w:r w:rsidRPr="00CB5BD4">
              <w:rPr>
                <w:rFonts w:cs="Times New Roman"/>
                <w:b/>
                <w:sz w:val="20"/>
                <w:szCs w:val="20"/>
                <w:shd w:val="clear" w:color="auto" w:fill="FFFFFF"/>
              </w:rPr>
              <w:t>Cử tri xã Tà Rụt (huyện Đakrông) kiến nghị:</w:t>
            </w:r>
            <w:r w:rsidRPr="00CB5BD4">
              <w:rPr>
                <w:rFonts w:cs="Times New Roman"/>
                <w:sz w:val="20"/>
                <w:szCs w:val="20"/>
                <w:shd w:val="clear" w:color="auto" w:fill="FFFFFF"/>
              </w:rPr>
              <w:t xml:space="preserve"> Công trình thủy điện Đakrông 5 (tại địa bàn xã Tà Rụt) đã được khởi công xây dựng từ năm 2019, nhưng hiện nay địa phương chưa nhận được hồ sơ pháp lý về Công trình, Quyết định thu hồi đất... Kính đề nghị UBND tỉnh chỉ đạo các ngành chức năng đề nghị Công ty thủy điện Đakrông 5 sớm thực hiện bàn giao hồ sơ cho địa phương</w:t>
            </w:r>
          </w:p>
        </w:tc>
        <w:tc>
          <w:tcPr>
            <w:tcW w:w="481" w:type="pct"/>
            <w:tcBorders>
              <w:top w:val="dashSmallGap" w:sz="4" w:space="0" w:color="auto"/>
              <w:bottom w:val="dashSmallGap" w:sz="4" w:space="0" w:color="auto"/>
            </w:tcBorders>
          </w:tcPr>
          <w:p w14:paraId="363AF070" w14:textId="77777777" w:rsidR="00393435" w:rsidRPr="00CB5BD4" w:rsidRDefault="00393435" w:rsidP="00FA20C0">
            <w:pPr>
              <w:spacing w:before="40"/>
              <w:jc w:val="center"/>
              <w:rPr>
                <w:rFonts w:cs="Times New Roman"/>
                <w:sz w:val="20"/>
                <w:szCs w:val="20"/>
              </w:rPr>
            </w:pPr>
            <w:r w:rsidRPr="00CB5BD4">
              <w:rPr>
                <w:rFonts w:cs="Times New Roman"/>
                <w:sz w:val="20"/>
                <w:szCs w:val="20"/>
              </w:rPr>
              <w:t>Sở Công Thương</w:t>
            </w:r>
          </w:p>
        </w:tc>
        <w:tc>
          <w:tcPr>
            <w:tcW w:w="2606" w:type="pct"/>
            <w:tcBorders>
              <w:top w:val="dashSmallGap" w:sz="4" w:space="0" w:color="auto"/>
              <w:bottom w:val="dashSmallGap" w:sz="4" w:space="0" w:color="auto"/>
            </w:tcBorders>
          </w:tcPr>
          <w:p w14:paraId="2CBCA893" w14:textId="77777777" w:rsidR="000002FF" w:rsidRDefault="00393435" w:rsidP="00E9456B">
            <w:pPr>
              <w:spacing w:before="40"/>
              <w:jc w:val="both"/>
              <w:rPr>
                <w:rFonts w:cs="Times New Roman"/>
                <w:color w:val="00B050"/>
                <w:sz w:val="20"/>
                <w:szCs w:val="20"/>
                <w:shd w:val="clear" w:color="auto" w:fill="FFFFFF"/>
              </w:rPr>
            </w:pPr>
            <w:r w:rsidRPr="00895B7F">
              <w:rPr>
                <w:rFonts w:cs="Times New Roman"/>
                <w:color w:val="00B050"/>
                <w:sz w:val="20"/>
                <w:szCs w:val="20"/>
                <w:shd w:val="clear" w:color="auto" w:fill="FFFFFF"/>
              </w:rPr>
              <w:t>Ngày 17/6/2019</w:t>
            </w:r>
            <w:r w:rsidR="00895B7F" w:rsidRPr="00895B7F">
              <w:rPr>
                <w:rFonts w:cs="Times New Roman"/>
                <w:color w:val="00B050"/>
                <w:sz w:val="20"/>
                <w:szCs w:val="20"/>
                <w:shd w:val="clear" w:color="auto" w:fill="FFFFFF"/>
              </w:rPr>
              <w:t>,</w:t>
            </w:r>
            <w:r w:rsidRPr="00895B7F">
              <w:rPr>
                <w:rFonts w:cs="Times New Roman"/>
                <w:color w:val="00B050"/>
                <w:sz w:val="20"/>
                <w:szCs w:val="20"/>
                <w:shd w:val="clear" w:color="auto" w:fill="FFFFFF"/>
              </w:rPr>
              <w:t xml:space="preserve"> UBND huyện Đakrông đã có Thông báo số 116/TB-UBND về việc thu</w:t>
            </w:r>
            <w:r w:rsidR="00895B7F" w:rsidRPr="00895B7F">
              <w:rPr>
                <w:rFonts w:cs="Times New Roman"/>
                <w:color w:val="00B050"/>
                <w:sz w:val="20"/>
                <w:szCs w:val="20"/>
                <w:shd w:val="clear" w:color="auto" w:fill="FFFFFF"/>
              </w:rPr>
              <w:t xml:space="preserve"> </w:t>
            </w:r>
            <w:r w:rsidRPr="00895B7F">
              <w:rPr>
                <w:rFonts w:cs="Times New Roman"/>
                <w:color w:val="00B050"/>
                <w:sz w:val="20"/>
                <w:szCs w:val="20"/>
                <w:shd w:val="clear" w:color="auto" w:fill="FFFFFF"/>
              </w:rPr>
              <w:t>hồi đất để xây dựng công trình Thủy điện Đakrông 5</w:t>
            </w:r>
            <w:r w:rsidR="00895B7F" w:rsidRPr="00895B7F">
              <w:rPr>
                <w:rFonts w:cs="Times New Roman"/>
                <w:color w:val="00B050"/>
                <w:sz w:val="20"/>
                <w:szCs w:val="20"/>
                <w:shd w:val="clear" w:color="auto" w:fill="FFFFFF"/>
              </w:rPr>
              <w:t>,</w:t>
            </w:r>
            <w:r w:rsidRPr="00895B7F">
              <w:rPr>
                <w:rFonts w:cs="Times New Roman"/>
                <w:color w:val="00B050"/>
                <w:sz w:val="20"/>
                <w:szCs w:val="20"/>
                <w:shd w:val="clear" w:color="auto" w:fill="FFFFFF"/>
              </w:rPr>
              <w:t xml:space="preserve"> Hạng mục: Cụm đầu mối, nhà máy, tháp điều áp, đường vận hành đường từ nhà máy lên tháp điều áp.</w:t>
            </w:r>
            <w:r w:rsidR="00895B7F">
              <w:rPr>
                <w:rFonts w:cs="Times New Roman"/>
                <w:color w:val="00B050"/>
                <w:sz w:val="20"/>
                <w:szCs w:val="20"/>
                <w:shd w:val="clear" w:color="auto" w:fill="FFFFFF"/>
              </w:rPr>
              <w:t xml:space="preserve"> </w:t>
            </w:r>
            <w:r w:rsidRPr="00895B7F">
              <w:rPr>
                <w:rFonts w:cs="Times New Roman"/>
                <w:color w:val="00B050"/>
                <w:sz w:val="20"/>
                <w:szCs w:val="20"/>
                <w:shd w:val="clear" w:color="auto" w:fill="FFFFFF"/>
              </w:rPr>
              <w:t>Ngày 27/12/2019</w:t>
            </w:r>
            <w:r w:rsidR="00895B7F">
              <w:rPr>
                <w:rFonts w:cs="Times New Roman"/>
                <w:color w:val="00B050"/>
                <w:sz w:val="20"/>
                <w:szCs w:val="20"/>
                <w:shd w:val="clear" w:color="auto" w:fill="FFFFFF"/>
              </w:rPr>
              <w:t xml:space="preserve">, </w:t>
            </w:r>
            <w:r w:rsidRPr="00895B7F">
              <w:rPr>
                <w:rFonts w:cs="Times New Roman"/>
                <w:color w:val="00B050"/>
                <w:sz w:val="20"/>
                <w:szCs w:val="20"/>
                <w:shd w:val="clear" w:color="auto" w:fill="FFFFFF"/>
              </w:rPr>
              <w:t>UBND huyện Đakrông đã có Thông báo số 256/TB-UBND về việc thu hồi đất để xây dựng công trình Thủy điện Đakrông 5, Hạng mục</w:t>
            </w:r>
            <w:r w:rsidR="000002FF">
              <w:rPr>
                <w:rFonts w:cs="Times New Roman"/>
                <w:color w:val="00B050"/>
                <w:sz w:val="20"/>
                <w:szCs w:val="20"/>
                <w:shd w:val="clear" w:color="auto" w:fill="FFFFFF"/>
              </w:rPr>
              <w:t>:</w:t>
            </w:r>
            <w:r w:rsidRPr="00895B7F">
              <w:rPr>
                <w:rFonts w:cs="Times New Roman"/>
                <w:color w:val="00B050"/>
                <w:sz w:val="20"/>
                <w:szCs w:val="20"/>
                <w:shd w:val="clear" w:color="auto" w:fill="FFFFFF"/>
              </w:rPr>
              <w:t xml:space="preserve"> Lòng hồ.</w:t>
            </w:r>
          </w:p>
          <w:p w14:paraId="0E26C412" w14:textId="333F8098" w:rsidR="00393435" w:rsidRPr="00CB5BD4" w:rsidRDefault="000002FF" w:rsidP="00E9456B">
            <w:pPr>
              <w:spacing w:before="40"/>
              <w:jc w:val="both"/>
              <w:rPr>
                <w:rFonts w:cs="Times New Roman"/>
                <w:sz w:val="20"/>
                <w:szCs w:val="20"/>
                <w:shd w:val="clear" w:color="auto" w:fill="FFFFFF"/>
              </w:rPr>
            </w:pPr>
            <w:r>
              <w:rPr>
                <w:rFonts w:cs="Times New Roman"/>
                <w:color w:val="00B050"/>
                <w:sz w:val="20"/>
                <w:szCs w:val="20"/>
                <w:shd w:val="clear" w:color="auto" w:fill="FFFFFF"/>
              </w:rPr>
              <w:t>Theo các Thông báo</w:t>
            </w:r>
            <w:r w:rsidR="00393435" w:rsidRPr="00895B7F">
              <w:rPr>
                <w:rFonts w:cs="Times New Roman"/>
                <w:color w:val="00B050"/>
                <w:sz w:val="20"/>
                <w:szCs w:val="20"/>
                <w:shd w:val="clear" w:color="auto" w:fill="FFFFFF"/>
              </w:rPr>
              <w:t xml:space="preserve"> nêu trên</w:t>
            </w:r>
            <w:r>
              <w:rPr>
                <w:rFonts w:cs="Times New Roman"/>
                <w:color w:val="00B050"/>
                <w:sz w:val="20"/>
                <w:szCs w:val="20"/>
                <w:shd w:val="clear" w:color="auto" w:fill="FFFFFF"/>
              </w:rPr>
              <w:t xml:space="preserve"> thì</w:t>
            </w:r>
            <w:r w:rsidR="00393435" w:rsidRPr="00895B7F">
              <w:rPr>
                <w:rFonts w:cs="Times New Roman"/>
                <w:color w:val="00B050"/>
                <w:sz w:val="20"/>
                <w:szCs w:val="20"/>
                <w:shd w:val="clear" w:color="auto" w:fill="FFFFFF"/>
              </w:rPr>
              <w:t xml:space="preserve"> UBND huyện Đakrông là cơ quan ra thông báo thu hồi đất và cung cấp các hồ sơ liên quan cho địa phương</w:t>
            </w:r>
            <w:r>
              <w:rPr>
                <w:rFonts w:cs="Times New Roman"/>
                <w:color w:val="00B050"/>
                <w:sz w:val="20"/>
                <w:szCs w:val="20"/>
                <w:shd w:val="clear" w:color="auto" w:fill="FFFFFF"/>
              </w:rPr>
              <w:t xml:space="preserve">. Do đó, yêu cầu </w:t>
            </w:r>
            <w:r w:rsidRPr="00895B7F">
              <w:rPr>
                <w:rFonts w:cs="Times New Roman"/>
                <w:color w:val="00B050"/>
                <w:sz w:val="20"/>
                <w:szCs w:val="20"/>
                <w:shd w:val="clear" w:color="auto" w:fill="FFFFFF"/>
              </w:rPr>
              <w:t>UBND huyện Đakrông</w:t>
            </w:r>
            <w:r>
              <w:rPr>
                <w:rFonts w:cs="Times New Roman"/>
                <w:color w:val="00B050"/>
                <w:sz w:val="20"/>
                <w:szCs w:val="20"/>
                <w:shd w:val="clear" w:color="auto" w:fill="FFFFFF"/>
              </w:rPr>
              <w:t xml:space="preserve"> thực hiện cung cấp, bàn giao các hồ sơ liên quan cho địa phương.</w:t>
            </w:r>
          </w:p>
        </w:tc>
        <w:tc>
          <w:tcPr>
            <w:tcW w:w="373" w:type="pct"/>
            <w:tcBorders>
              <w:top w:val="dashSmallGap" w:sz="4" w:space="0" w:color="auto"/>
              <w:bottom w:val="dashSmallGap" w:sz="4" w:space="0" w:color="auto"/>
            </w:tcBorders>
          </w:tcPr>
          <w:p w14:paraId="003C8FAE" w14:textId="77777777" w:rsidR="00393435" w:rsidRPr="00CB5BD4" w:rsidRDefault="00393435" w:rsidP="00FA20C0">
            <w:pPr>
              <w:spacing w:before="40"/>
              <w:rPr>
                <w:rFonts w:cs="Times New Roman"/>
                <w:b/>
                <w:sz w:val="20"/>
                <w:szCs w:val="20"/>
              </w:rPr>
            </w:pPr>
          </w:p>
        </w:tc>
      </w:tr>
      <w:tr w:rsidR="00393435" w:rsidRPr="00CB5BD4" w14:paraId="68202EBF" w14:textId="77777777" w:rsidTr="00FA20C0">
        <w:tc>
          <w:tcPr>
            <w:tcW w:w="201" w:type="pct"/>
            <w:tcBorders>
              <w:top w:val="dashSmallGap" w:sz="4" w:space="0" w:color="auto"/>
              <w:bottom w:val="dashSmallGap" w:sz="4" w:space="0" w:color="auto"/>
            </w:tcBorders>
          </w:tcPr>
          <w:p w14:paraId="4E25591B" w14:textId="77777777" w:rsidR="00393435" w:rsidRPr="00CB5BD4" w:rsidRDefault="00393435" w:rsidP="00FA20C0">
            <w:pPr>
              <w:spacing w:before="40"/>
              <w:jc w:val="center"/>
              <w:rPr>
                <w:rFonts w:cs="Times New Roman"/>
                <w:sz w:val="20"/>
                <w:szCs w:val="20"/>
              </w:rPr>
            </w:pPr>
            <w:r w:rsidRPr="00CB5BD4">
              <w:rPr>
                <w:rFonts w:cs="Times New Roman"/>
                <w:sz w:val="20"/>
                <w:szCs w:val="20"/>
              </w:rPr>
              <w:t>7</w:t>
            </w:r>
          </w:p>
        </w:tc>
        <w:tc>
          <w:tcPr>
            <w:tcW w:w="1339" w:type="pct"/>
            <w:tcBorders>
              <w:top w:val="dashSmallGap" w:sz="4" w:space="0" w:color="auto"/>
              <w:bottom w:val="dashSmallGap" w:sz="4" w:space="0" w:color="auto"/>
            </w:tcBorders>
          </w:tcPr>
          <w:p w14:paraId="09D83016" w14:textId="77777777" w:rsidR="00393435" w:rsidRPr="00CB5BD4" w:rsidRDefault="00393435" w:rsidP="00FA20C0">
            <w:pPr>
              <w:spacing w:before="40"/>
              <w:jc w:val="both"/>
              <w:rPr>
                <w:rFonts w:cs="Times New Roman"/>
                <w:b/>
                <w:sz w:val="20"/>
                <w:szCs w:val="20"/>
              </w:rPr>
            </w:pPr>
            <w:r w:rsidRPr="00CB5BD4">
              <w:rPr>
                <w:rFonts w:cs="Times New Roman"/>
                <w:b/>
                <w:sz w:val="20"/>
                <w:szCs w:val="20"/>
              </w:rPr>
              <w:t>Cử tri Phường Đông Lễ (Đông Hà) kiến nghị:</w:t>
            </w:r>
            <w:r w:rsidRPr="00CB5BD4">
              <w:rPr>
                <w:rFonts w:cs="Times New Roman"/>
                <w:spacing w:val="1"/>
                <w:sz w:val="20"/>
                <w:szCs w:val="20"/>
              </w:rPr>
              <w:t xml:space="preserve"> </w:t>
            </w:r>
            <w:r w:rsidRPr="00CB5BD4">
              <w:rPr>
                <w:rFonts w:cs="Times New Roman"/>
                <w:sz w:val="20"/>
                <w:szCs w:val="20"/>
              </w:rPr>
              <w:t>Việc sử dụng nước sinh hoạt ở Khu phố 5 và</w:t>
            </w:r>
            <w:r w:rsidRPr="00CB5BD4">
              <w:rPr>
                <w:rFonts w:cs="Times New Roman"/>
                <w:spacing w:val="1"/>
                <w:sz w:val="20"/>
                <w:szCs w:val="20"/>
              </w:rPr>
              <w:t xml:space="preserve"> </w:t>
            </w:r>
            <w:r w:rsidRPr="00CB5BD4">
              <w:rPr>
                <w:rFonts w:cs="Times New Roman"/>
                <w:sz w:val="20"/>
                <w:szCs w:val="20"/>
              </w:rPr>
              <w:t>khu phố Lập Thạch gặp rất nhiều khó khăn,</w:t>
            </w:r>
            <w:r w:rsidRPr="00CB5BD4">
              <w:rPr>
                <w:rFonts w:cs="Times New Roman"/>
                <w:spacing w:val="1"/>
                <w:sz w:val="20"/>
                <w:szCs w:val="20"/>
              </w:rPr>
              <w:t xml:space="preserve"> </w:t>
            </w:r>
            <w:r w:rsidRPr="00CB5BD4">
              <w:rPr>
                <w:rFonts w:cs="Times New Roman"/>
                <w:sz w:val="20"/>
                <w:szCs w:val="20"/>
              </w:rPr>
              <w:t>đặc biệt vào mùa hè, nước sinh hoạt gần như</w:t>
            </w:r>
            <w:r w:rsidRPr="00CB5BD4">
              <w:rPr>
                <w:rFonts w:cs="Times New Roman"/>
                <w:spacing w:val="1"/>
                <w:sz w:val="20"/>
                <w:szCs w:val="20"/>
              </w:rPr>
              <w:t xml:space="preserve"> </w:t>
            </w:r>
            <w:r w:rsidRPr="00CB5BD4">
              <w:rPr>
                <w:rFonts w:cs="Times New Roman"/>
                <w:sz w:val="20"/>
                <w:szCs w:val="20"/>
              </w:rPr>
              <w:t>không có, ảnh hưởng lớn đến đời sống của</w:t>
            </w:r>
            <w:r w:rsidRPr="00CB5BD4">
              <w:rPr>
                <w:rFonts w:cs="Times New Roman"/>
                <w:spacing w:val="1"/>
                <w:sz w:val="20"/>
                <w:szCs w:val="20"/>
              </w:rPr>
              <w:t xml:space="preserve"> </w:t>
            </w:r>
            <w:r w:rsidRPr="00CB5BD4">
              <w:rPr>
                <w:rFonts w:cs="Times New Roman"/>
                <w:sz w:val="20"/>
                <w:szCs w:val="20"/>
              </w:rPr>
              <w:t>người dân. Đề nghị các cấp có thẩm quyền</w:t>
            </w:r>
            <w:r w:rsidRPr="00CB5BD4">
              <w:rPr>
                <w:rFonts w:cs="Times New Roman"/>
                <w:spacing w:val="1"/>
                <w:sz w:val="20"/>
                <w:szCs w:val="20"/>
              </w:rPr>
              <w:t xml:space="preserve"> </w:t>
            </w:r>
            <w:r w:rsidRPr="00CB5BD4">
              <w:rPr>
                <w:rFonts w:cs="Times New Roman"/>
                <w:sz w:val="20"/>
                <w:szCs w:val="20"/>
              </w:rPr>
              <w:t>quan</w:t>
            </w:r>
            <w:r w:rsidRPr="00CB5BD4">
              <w:rPr>
                <w:rFonts w:cs="Times New Roman"/>
                <w:spacing w:val="-2"/>
                <w:sz w:val="20"/>
                <w:szCs w:val="20"/>
              </w:rPr>
              <w:t xml:space="preserve"> </w:t>
            </w:r>
            <w:r w:rsidRPr="00CB5BD4">
              <w:rPr>
                <w:rFonts w:cs="Times New Roman"/>
                <w:sz w:val="20"/>
                <w:szCs w:val="20"/>
              </w:rPr>
              <w:t>tâm</w:t>
            </w:r>
            <w:r w:rsidRPr="00CB5BD4">
              <w:rPr>
                <w:rFonts w:cs="Times New Roman"/>
                <w:spacing w:val="1"/>
                <w:sz w:val="20"/>
                <w:szCs w:val="20"/>
              </w:rPr>
              <w:t xml:space="preserve"> </w:t>
            </w:r>
            <w:r w:rsidRPr="00CB5BD4">
              <w:rPr>
                <w:rFonts w:cs="Times New Roman"/>
                <w:sz w:val="20"/>
                <w:szCs w:val="20"/>
              </w:rPr>
              <w:t>giải</w:t>
            </w:r>
            <w:r w:rsidRPr="00CB5BD4">
              <w:rPr>
                <w:rFonts w:cs="Times New Roman"/>
                <w:spacing w:val="-1"/>
                <w:sz w:val="20"/>
                <w:szCs w:val="20"/>
              </w:rPr>
              <w:t xml:space="preserve"> </w:t>
            </w:r>
            <w:r w:rsidRPr="00CB5BD4">
              <w:rPr>
                <w:rFonts w:cs="Times New Roman"/>
                <w:sz w:val="20"/>
                <w:szCs w:val="20"/>
              </w:rPr>
              <w:t>quyết.</w:t>
            </w:r>
          </w:p>
        </w:tc>
        <w:tc>
          <w:tcPr>
            <w:tcW w:w="481" w:type="pct"/>
            <w:tcBorders>
              <w:top w:val="dashSmallGap" w:sz="4" w:space="0" w:color="auto"/>
              <w:bottom w:val="dashSmallGap" w:sz="4" w:space="0" w:color="auto"/>
            </w:tcBorders>
          </w:tcPr>
          <w:p w14:paraId="45B97636" w14:textId="77777777" w:rsidR="00393435" w:rsidRPr="00CB5BD4" w:rsidRDefault="00393435" w:rsidP="00FA20C0">
            <w:pPr>
              <w:spacing w:before="40"/>
              <w:jc w:val="center"/>
              <w:rPr>
                <w:rFonts w:cs="Times New Roman"/>
                <w:sz w:val="20"/>
                <w:szCs w:val="20"/>
              </w:rPr>
            </w:pPr>
            <w:r w:rsidRPr="00CB5BD4">
              <w:rPr>
                <w:rFonts w:cs="Times New Roman"/>
                <w:sz w:val="20"/>
                <w:szCs w:val="20"/>
              </w:rPr>
              <w:t>Sở Xây dựng</w:t>
            </w:r>
          </w:p>
        </w:tc>
        <w:tc>
          <w:tcPr>
            <w:tcW w:w="2606" w:type="pct"/>
            <w:tcBorders>
              <w:top w:val="dashSmallGap" w:sz="4" w:space="0" w:color="auto"/>
              <w:bottom w:val="dashSmallGap" w:sz="4" w:space="0" w:color="auto"/>
            </w:tcBorders>
          </w:tcPr>
          <w:p w14:paraId="76F8D4A0" w14:textId="1086D5E5" w:rsidR="00393435" w:rsidRPr="00CB5BD4" w:rsidRDefault="00393435" w:rsidP="00E9456B">
            <w:pPr>
              <w:spacing w:before="40"/>
              <w:jc w:val="both"/>
              <w:rPr>
                <w:rFonts w:cs="Times New Roman"/>
                <w:sz w:val="20"/>
                <w:szCs w:val="20"/>
              </w:rPr>
            </w:pPr>
            <w:r w:rsidRPr="00CB5BD4">
              <w:rPr>
                <w:rFonts w:cs="Times New Roman"/>
                <w:sz w:val="20"/>
                <w:szCs w:val="20"/>
              </w:rPr>
              <w:t xml:space="preserve"> Khu vực Khu phố 5 và khu phố Lập Thạch, phường</w:t>
            </w:r>
            <w:r w:rsidRPr="00CB5BD4">
              <w:rPr>
                <w:rFonts w:cs="Times New Roman"/>
                <w:spacing w:val="1"/>
                <w:sz w:val="20"/>
                <w:szCs w:val="20"/>
              </w:rPr>
              <w:t xml:space="preserve"> </w:t>
            </w:r>
            <w:r w:rsidRPr="00CB5BD4">
              <w:rPr>
                <w:rFonts w:cs="Times New Roman"/>
                <w:sz w:val="20"/>
                <w:szCs w:val="20"/>
              </w:rPr>
              <w:t>Đông</w:t>
            </w:r>
            <w:r w:rsidRPr="00CB5BD4">
              <w:rPr>
                <w:rFonts w:cs="Times New Roman"/>
                <w:spacing w:val="28"/>
                <w:sz w:val="20"/>
                <w:szCs w:val="20"/>
              </w:rPr>
              <w:t xml:space="preserve"> </w:t>
            </w:r>
            <w:r w:rsidRPr="00CB5BD4">
              <w:rPr>
                <w:rFonts w:cs="Times New Roman"/>
                <w:sz w:val="20"/>
                <w:szCs w:val="20"/>
              </w:rPr>
              <w:t>Lễ,</w:t>
            </w:r>
            <w:r w:rsidRPr="00CB5BD4">
              <w:rPr>
                <w:rFonts w:cs="Times New Roman"/>
                <w:spacing w:val="31"/>
                <w:sz w:val="20"/>
                <w:szCs w:val="20"/>
              </w:rPr>
              <w:t xml:space="preserve"> </w:t>
            </w:r>
            <w:r w:rsidRPr="00CB5BD4">
              <w:rPr>
                <w:rFonts w:cs="Times New Roman"/>
                <w:sz w:val="20"/>
                <w:szCs w:val="20"/>
              </w:rPr>
              <w:t>thành</w:t>
            </w:r>
            <w:r w:rsidRPr="00CB5BD4">
              <w:rPr>
                <w:rFonts w:cs="Times New Roman"/>
                <w:spacing w:val="30"/>
                <w:sz w:val="20"/>
                <w:szCs w:val="20"/>
              </w:rPr>
              <w:t xml:space="preserve"> </w:t>
            </w:r>
            <w:r w:rsidRPr="00CB5BD4">
              <w:rPr>
                <w:rFonts w:cs="Times New Roman"/>
                <w:sz w:val="20"/>
                <w:szCs w:val="20"/>
              </w:rPr>
              <w:t>phố</w:t>
            </w:r>
            <w:r w:rsidRPr="00CB5BD4">
              <w:rPr>
                <w:rFonts w:cs="Times New Roman"/>
                <w:spacing w:val="33"/>
                <w:sz w:val="20"/>
                <w:szCs w:val="20"/>
              </w:rPr>
              <w:t xml:space="preserve"> </w:t>
            </w:r>
            <w:r w:rsidRPr="00CB5BD4">
              <w:rPr>
                <w:rFonts w:cs="Times New Roman"/>
                <w:sz w:val="20"/>
                <w:szCs w:val="20"/>
              </w:rPr>
              <w:t>Đông</w:t>
            </w:r>
            <w:r w:rsidRPr="00CB5BD4">
              <w:rPr>
                <w:rFonts w:cs="Times New Roman"/>
                <w:spacing w:val="28"/>
                <w:sz w:val="20"/>
                <w:szCs w:val="20"/>
              </w:rPr>
              <w:t xml:space="preserve"> </w:t>
            </w:r>
            <w:r w:rsidRPr="00CB5BD4">
              <w:rPr>
                <w:rFonts w:cs="Times New Roman"/>
                <w:sz w:val="20"/>
                <w:szCs w:val="20"/>
              </w:rPr>
              <w:t>Hà</w:t>
            </w:r>
            <w:r w:rsidRPr="00CB5BD4">
              <w:rPr>
                <w:rFonts w:cs="Times New Roman"/>
                <w:spacing w:val="31"/>
                <w:sz w:val="20"/>
                <w:szCs w:val="20"/>
              </w:rPr>
              <w:t xml:space="preserve"> </w:t>
            </w:r>
            <w:r w:rsidRPr="00CB5BD4">
              <w:rPr>
                <w:rFonts w:cs="Times New Roman"/>
                <w:sz w:val="20"/>
                <w:szCs w:val="20"/>
              </w:rPr>
              <w:t>có</w:t>
            </w:r>
            <w:r w:rsidRPr="00CB5BD4">
              <w:rPr>
                <w:rFonts w:cs="Times New Roman"/>
                <w:spacing w:val="31"/>
                <w:sz w:val="20"/>
                <w:szCs w:val="20"/>
              </w:rPr>
              <w:t xml:space="preserve"> </w:t>
            </w:r>
            <w:r w:rsidRPr="00CB5BD4">
              <w:rPr>
                <w:rFonts w:cs="Times New Roman"/>
                <w:sz w:val="20"/>
                <w:szCs w:val="20"/>
              </w:rPr>
              <w:t>vị</w:t>
            </w:r>
            <w:r w:rsidRPr="00CB5BD4">
              <w:rPr>
                <w:rFonts w:cs="Times New Roman"/>
                <w:spacing w:val="28"/>
                <w:sz w:val="20"/>
                <w:szCs w:val="20"/>
              </w:rPr>
              <w:t xml:space="preserve"> </w:t>
            </w:r>
            <w:r w:rsidRPr="00CB5BD4">
              <w:rPr>
                <w:rFonts w:cs="Times New Roman"/>
                <w:sz w:val="20"/>
                <w:szCs w:val="20"/>
              </w:rPr>
              <w:t>trí</w:t>
            </w:r>
            <w:r w:rsidRPr="00CB5BD4">
              <w:rPr>
                <w:rFonts w:cs="Times New Roman"/>
                <w:spacing w:val="30"/>
                <w:sz w:val="20"/>
                <w:szCs w:val="20"/>
              </w:rPr>
              <w:t xml:space="preserve"> </w:t>
            </w:r>
            <w:r w:rsidRPr="00CB5BD4">
              <w:rPr>
                <w:rFonts w:cs="Times New Roman"/>
                <w:sz w:val="20"/>
                <w:szCs w:val="20"/>
              </w:rPr>
              <w:t>địa</w:t>
            </w:r>
            <w:r w:rsidRPr="00CB5BD4">
              <w:rPr>
                <w:rFonts w:cs="Times New Roman"/>
                <w:spacing w:val="31"/>
                <w:sz w:val="20"/>
                <w:szCs w:val="20"/>
              </w:rPr>
              <w:t xml:space="preserve"> </w:t>
            </w:r>
            <w:r w:rsidRPr="00CB5BD4">
              <w:rPr>
                <w:rFonts w:cs="Times New Roman"/>
                <w:sz w:val="20"/>
                <w:szCs w:val="20"/>
              </w:rPr>
              <w:t>lý</w:t>
            </w:r>
            <w:r w:rsidRPr="00CB5BD4">
              <w:rPr>
                <w:rFonts w:cs="Times New Roman"/>
                <w:spacing w:val="28"/>
                <w:sz w:val="20"/>
                <w:szCs w:val="20"/>
              </w:rPr>
              <w:t xml:space="preserve"> </w:t>
            </w:r>
            <w:r w:rsidRPr="00CB5BD4">
              <w:rPr>
                <w:rFonts w:cs="Times New Roman"/>
                <w:sz w:val="20"/>
                <w:szCs w:val="20"/>
              </w:rPr>
              <w:t>xa</w:t>
            </w:r>
            <w:r w:rsidRPr="00CB5BD4">
              <w:rPr>
                <w:rFonts w:cs="Times New Roman"/>
                <w:spacing w:val="30"/>
                <w:sz w:val="20"/>
                <w:szCs w:val="20"/>
              </w:rPr>
              <w:t xml:space="preserve"> </w:t>
            </w:r>
            <w:r w:rsidRPr="00CB5BD4">
              <w:rPr>
                <w:rFonts w:cs="Times New Roman"/>
                <w:sz w:val="20"/>
                <w:szCs w:val="20"/>
              </w:rPr>
              <w:t xml:space="preserve">nguồn </w:t>
            </w:r>
            <w:r w:rsidRPr="00CB5BD4">
              <w:rPr>
                <w:rFonts w:cs="Times New Roman"/>
                <w:spacing w:val="-63"/>
                <w:sz w:val="20"/>
                <w:szCs w:val="20"/>
              </w:rPr>
              <w:t xml:space="preserve"> </w:t>
            </w:r>
            <w:r w:rsidRPr="00CB5BD4">
              <w:rPr>
                <w:rFonts w:cs="Times New Roman"/>
                <w:sz w:val="20"/>
                <w:szCs w:val="20"/>
              </w:rPr>
              <w:t>cấp</w:t>
            </w:r>
            <w:r w:rsidRPr="00CB5BD4">
              <w:rPr>
                <w:rFonts w:cs="Times New Roman"/>
                <w:spacing w:val="2"/>
                <w:sz w:val="20"/>
                <w:szCs w:val="20"/>
              </w:rPr>
              <w:t xml:space="preserve"> </w:t>
            </w:r>
            <w:r w:rsidRPr="00CB5BD4">
              <w:rPr>
                <w:rFonts w:cs="Times New Roman"/>
                <w:sz w:val="20"/>
                <w:szCs w:val="20"/>
              </w:rPr>
              <w:t>nước,</w:t>
            </w:r>
            <w:r w:rsidRPr="00CB5BD4">
              <w:rPr>
                <w:rFonts w:cs="Times New Roman"/>
                <w:spacing w:val="5"/>
                <w:sz w:val="20"/>
                <w:szCs w:val="20"/>
              </w:rPr>
              <w:t xml:space="preserve"> </w:t>
            </w:r>
            <w:r w:rsidRPr="00CB5BD4">
              <w:rPr>
                <w:rFonts w:cs="Times New Roman"/>
                <w:sz w:val="20"/>
                <w:szCs w:val="20"/>
              </w:rPr>
              <w:t>đường</w:t>
            </w:r>
            <w:r w:rsidRPr="00CB5BD4">
              <w:rPr>
                <w:rFonts w:cs="Times New Roman"/>
                <w:spacing w:val="5"/>
                <w:sz w:val="20"/>
                <w:szCs w:val="20"/>
              </w:rPr>
              <w:t xml:space="preserve"> </w:t>
            </w:r>
            <w:r w:rsidRPr="00CB5BD4">
              <w:rPr>
                <w:rFonts w:cs="Times New Roman"/>
                <w:sz w:val="20"/>
                <w:szCs w:val="20"/>
              </w:rPr>
              <w:t>ống</w:t>
            </w:r>
            <w:r w:rsidRPr="00CB5BD4">
              <w:rPr>
                <w:rFonts w:cs="Times New Roman"/>
                <w:spacing w:val="4"/>
                <w:sz w:val="20"/>
                <w:szCs w:val="20"/>
              </w:rPr>
              <w:t xml:space="preserve"> </w:t>
            </w:r>
            <w:r w:rsidRPr="00CB5BD4">
              <w:rPr>
                <w:rFonts w:cs="Times New Roman"/>
                <w:sz w:val="20"/>
                <w:szCs w:val="20"/>
              </w:rPr>
              <w:t>truyền</w:t>
            </w:r>
            <w:r w:rsidRPr="00CB5BD4">
              <w:rPr>
                <w:rFonts w:cs="Times New Roman"/>
                <w:spacing w:val="3"/>
                <w:sz w:val="20"/>
                <w:szCs w:val="20"/>
              </w:rPr>
              <w:t xml:space="preserve"> </w:t>
            </w:r>
            <w:r w:rsidRPr="00CB5BD4">
              <w:rPr>
                <w:rFonts w:cs="Times New Roman"/>
                <w:sz w:val="20"/>
                <w:szCs w:val="20"/>
              </w:rPr>
              <w:t>tải</w:t>
            </w:r>
            <w:r w:rsidRPr="00CB5BD4">
              <w:rPr>
                <w:rFonts w:cs="Times New Roman"/>
                <w:spacing w:val="5"/>
                <w:sz w:val="20"/>
                <w:szCs w:val="20"/>
              </w:rPr>
              <w:t xml:space="preserve"> </w:t>
            </w:r>
            <w:r w:rsidRPr="00CB5BD4">
              <w:rPr>
                <w:rFonts w:cs="Times New Roman"/>
                <w:sz w:val="20"/>
                <w:szCs w:val="20"/>
              </w:rPr>
              <w:t>kéo</w:t>
            </w:r>
            <w:r w:rsidRPr="00CB5BD4">
              <w:rPr>
                <w:rFonts w:cs="Times New Roman"/>
                <w:spacing w:val="5"/>
                <w:sz w:val="20"/>
                <w:szCs w:val="20"/>
              </w:rPr>
              <w:t xml:space="preserve"> </w:t>
            </w:r>
            <w:r w:rsidRPr="00CB5BD4">
              <w:rPr>
                <w:rFonts w:cs="Times New Roman"/>
                <w:sz w:val="20"/>
                <w:szCs w:val="20"/>
              </w:rPr>
              <w:t>dài</w:t>
            </w:r>
            <w:r w:rsidRPr="00CB5BD4">
              <w:rPr>
                <w:rFonts w:cs="Times New Roman"/>
                <w:spacing w:val="4"/>
                <w:sz w:val="20"/>
                <w:szCs w:val="20"/>
              </w:rPr>
              <w:t xml:space="preserve"> </w:t>
            </w:r>
            <w:r w:rsidRPr="00CB5BD4">
              <w:rPr>
                <w:rFonts w:cs="Times New Roman"/>
                <w:sz w:val="20"/>
                <w:szCs w:val="20"/>
              </w:rPr>
              <w:t>từ</w:t>
            </w:r>
            <w:r w:rsidRPr="00CB5BD4">
              <w:rPr>
                <w:rFonts w:cs="Times New Roman"/>
                <w:spacing w:val="4"/>
                <w:sz w:val="20"/>
                <w:szCs w:val="20"/>
              </w:rPr>
              <w:t xml:space="preserve"> </w:t>
            </w:r>
            <w:r w:rsidRPr="00CB5BD4">
              <w:rPr>
                <w:rFonts w:cs="Times New Roman"/>
                <w:sz w:val="20"/>
                <w:szCs w:val="20"/>
              </w:rPr>
              <w:t>đường</w:t>
            </w:r>
            <w:r w:rsidRPr="00CB5BD4">
              <w:rPr>
                <w:rFonts w:cs="Times New Roman"/>
                <w:spacing w:val="3"/>
                <w:sz w:val="20"/>
                <w:szCs w:val="20"/>
              </w:rPr>
              <w:t xml:space="preserve"> </w:t>
            </w:r>
            <w:r w:rsidRPr="00CB5BD4">
              <w:rPr>
                <w:rFonts w:cs="Times New Roman"/>
                <w:sz w:val="20"/>
                <w:szCs w:val="20"/>
              </w:rPr>
              <w:t>Cồn</w:t>
            </w:r>
            <w:r w:rsidRPr="00CB5BD4">
              <w:rPr>
                <w:rFonts w:cs="Times New Roman"/>
                <w:spacing w:val="5"/>
                <w:sz w:val="20"/>
                <w:szCs w:val="20"/>
              </w:rPr>
              <w:t xml:space="preserve"> </w:t>
            </w:r>
            <w:r w:rsidRPr="00CB5BD4">
              <w:rPr>
                <w:rFonts w:cs="Times New Roman"/>
                <w:sz w:val="20"/>
                <w:szCs w:val="20"/>
              </w:rPr>
              <w:t>Cỏ</w:t>
            </w:r>
            <w:r w:rsidR="000002FF">
              <w:rPr>
                <w:rFonts w:cs="Times New Roman"/>
                <w:sz w:val="20"/>
                <w:szCs w:val="20"/>
              </w:rPr>
              <w:t xml:space="preserve"> </w:t>
            </w:r>
            <w:r w:rsidRPr="00CB5BD4">
              <w:rPr>
                <w:rFonts w:cs="Times New Roman"/>
                <w:sz w:val="20"/>
                <w:szCs w:val="20"/>
              </w:rPr>
              <w:t>- Thạch Hãn - Hàn Thuyên; vào mùa hè, nhu cầu của</w:t>
            </w:r>
            <w:r w:rsidRPr="00CB5BD4">
              <w:rPr>
                <w:rFonts w:cs="Times New Roman"/>
                <w:spacing w:val="1"/>
                <w:sz w:val="20"/>
                <w:szCs w:val="20"/>
              </w:rPr>
              <w:t xml:space="preserve"> </w:t>
            </w:r>
            <w:r w:rsidRPr="00CB5BD4">
              <w:rPr>
                <w:rFonts w:cs="Times New Roman"/>
                <w:sz w:val="20"/>
                <w:szCs w:val="20"/>
              </w:rPr>
              <w:t>người dân thường tăng cao dẫn đến tình trạng áp lực cấp</w:t>
            </w:r>
            <w:r w:rsidRPr="00CB5BD4">
              <w:rPr>
                <w:rFonts w:cs="Times New Roman"/>
                <w:spacing w:val="1"/>
                <w:sz w:val="20"/>
                <w:szCs w:val="20"/>
              </w:rPr>
              <w:t xml:space="preserve"> </w:t>
            </w:r>
            <w:r w:rsidRPr="00CB5BD4">
              <w:rPr>
                <w:rFonts w:cs="Times New Roman"/>
                <w:sz w:val="20"/>
                <w:szCs w:val="20"/>
              </w:rPr>
              <w:t>nước yếu vào giờ cao điểm như ý kiến phản ánh của cử</w:t>
            </w:r>
            <w:r w:rsidRPr="00CB5BD4">
              <w:rPr>
                <w:rFonts w:cs="Times New Roman"/>
                <w:spacing w:val="1"/>
                <w:sz w:val="20"/>
                <w:szCs w:val="20"/>
              </w:rPr>
              <w:t xml:space="preserve"> </w:t>
            </w:r>
            <w:r w:rsidRPr="00CB5BD4">
              <w:rPr>
                <w:rFonts w:cs="Times New Roman"/>
                <w:sz w:val="20"/>
                <w:szCs w:val="20"/>
              </w:rPr>
              <w:t>tri. Để khắc phục tình trạng trên, Công ty cổ phần nước</w:t>
            </w:r>
            <w:r w:rsidRPr="00CB5BD4">
              <w:rPr>
                <w:rFonts w:cs="Times New Roman"/>
                <w:spacing w:val="1"/>
                <w:sz w:val="20"/>
                <w:szCs w:val="20"/>
              </w:rPr>
              <w:t xml:space="preserve"> </w:t>
            </w:r>
            <w:r w:rsidRPr="00CB5BD4">
              <w:rPr>
                <w:rFonts w:cs="Times New Roman"/>
                <w:sz w:val="20"/>
                <w:szCs w:val="20"/>
              </w:rPr>
              <w:t>sạch Quảng Trị đã đầu tư bổ sung 02 tuyến ống cấp nước</w:t>
            </w:r>
            <w:r w:rsidRPr="00CB5BD4">
              <w:rPr>
                <w:rFonts w:cs="Times New Roman"/>
                <w:spacing w:val="1"/>
                <w:sz w:val="20"/>
                <w:szCs w:val="20"/>
              </w:rPr>
              <w:t xml:space="preserve"> </w:t>
            </w:r>
            <w:r w:rsidRPr="00CB5BD4">
              <w:rPr>
                <w:rFonts w:cs="Times New Roman"/>
                <w:sz w:val="20"/>
                <w:szCs w:val="20"/>
              </w:rPr>
              <w:t>nối từ</w:t>
            </w:r>
            <w:r w:rsidRPr="00CB5BD4">
              <w:rPr>
                <w:rFonts w:cs="Times New Roman"/>
                <w:spacing w:val="65"/>
                <w:sz w:val="20"/>
                <w:szCs w:val="20"/>
              </w:rPr>
              <w:t xml:space="preserve"> </w:t>
            </w:r>
            <w:r w:rsidRPr="00CB5BD4">
              <w:rPr>
                <w:rFonts w:cs="Times New Roman"/>
                <w:sz w:val="20"/>
                <w:szCs w:val="20"/>
              </w:rPr>
              <w:t>đường Hàn Thuyên và đường Nguyễn Hoàng để</w:t>
            </w:r>
            <w:r w:rsidRPr="00CB5BD4">
              <w:rPr>
                <w:rFonts w:cs="Times New Roman"/>
                <w:spacing w:val="1"/>
                <w:sz w:val="20"/>
                <w:szCs w:val="20"/>
              </w:rPr>
              <w:t xml:space="preserve"> </w:t>
            </w:r>
            <w:r w:rsidRPr="00CB5BD4">
              <w:rPr>
                <w:rFonts w:cs="Times New Roman"/>
                <w:sz w:val="20"/>
                <w:szCs w:val="20"/>
              </w:rPr>
              <w:t>bổ sung cấp nước cho khu vực khu phố 5 và khu phố Lập</w:t>
            </w:r>
            <w:r w:rsidRPr="00CB5BD4">
              <w:rPr>
                <w:rFonts w:cs="Times New Roman"/>
                <w:spacing w:val="-62"/>
                <w:sz w:val="20"/>
                <w:szCs w:val="20"/>
              </w:rPr>
              <w:t xml:space="preserve"> </w:t>
            </w:r>
            <w:r w:rsidRPr="00CB5BD4">
              <w:rPr>
                <w:rFonts w:cs="Times New Roman"/>
                <w:sz w:val="20"/>
                <w:szCs w:val="20"/>
              </w:rPr>
              <w:t>Thạch, khắc phục tình trạng không có nước vào giờ cao</w:t>
            </w:r>
            <w:r w:rsidRPr="00CB5BD4">
              <w:rPr>
                <w:rFonts w:cs="Times New Roman"/>
                <w:spacing w:val="1"/>
                <w:sz w:val="20"/>
                <w:szCs w:val="20"/>
              </w:rPr>
              <w:t xml:space="preserve"> </w:t>
            </w:r>
            <w:r w:rsidRPr="00CB5BD4">
              <w:rPr>
                <w:rFonts w:cs="Times New Roman"/>
                <w:sz w:val="20"/>
                <w:szCs w:val="20"/>
              </w:rPr>
              <w:t>điểm. Đồng thời, hiện nay Công ty cổ phần nước sạch</w:t>
            </w:r>
            <w:r w:rsidRPr="00CB5BD4">
              <w:rPr>
                <w:rFonts w:cs="Times New Roman"/>
                <w:spacing w:val="1"/>
                <w:sz w:val="20"/>
                <w:szCs w:val="20"/>
              </w:rPr>
              <w:t xml:space="preserve"> </w:t>
            </w:r>
            <w:r w:rsidRPr="00CB5BD4">
              <w:rPr>
                <w:rFonts w:cs="Times New Roman"/>
                <w:sz w:val="20"/>
                <w:szCs w:val="20"/>
              </w:rPr>
              <w:t>Quảng Trị đã hoàn thành công trình Cải tạo, nâng cấp</w:t>
            </w:r>
            <w:r w:rsidRPr="00CB5BD4">
              <w:rPr>
                <w:rFonts w:cs="Times New Roman"/>
                <w:spacing w:val="1"/>
                <w:sz w:val="20"/>
                <w:szCs w:val="20"/>
              </w:rPr>
              <w:t xml:space="preserve"> </w:t>
            </w:r>
            <w:r w:rsidRPr="00CB5BD4">
              <w:rPr>
                <w:rFonts w:cs="Times New Roman"/>
                <w:sz w:val="20"/>
                <w:szCs w:val="20"/>
              </w:rPr>
              <w:t>Nhà</w:t>
            </w:r>
            <w:r w:rsidRPr="00CB5BD4">
              <w:rPr>
                <w:rFonts w:cs="Times New Roman"/>
                <w:spacing w:val="1"/>
                <w:sz w:val="20"/>
                <w:szCs w:val="20"/>
              </w:rPr>
              <w:t xml:space="preserve"> </w:t>
            </w:r>
            <w:r w:rsidRPr="00CB5BD4">
              <w:rPr>
                <w:rFonts w:cs="Times New Roman"/>
                <w:sz w:val="20"/>
                <w:szCs w:val="20"/>
              </w:rPr>
              <w:t>máy</w:t>
            </w:r>
            <w:r w:rsidRPr="00CB5BD4">
              <w:rPr>
                <w:rFonts w:cs="Times New Roman"/>
                <w:spacing w:val="1"/>
                <w:sz w:val="20"/>
                <w:szCs w:val="20"/>
              </w:rPr>
              <w:t xml:space="preserve"> </w:t>
            </w:r>
            <w:r w:rsidRPr="00CB5BD4">
              <w:rPr>
                <w:rFonts w:cs="Times New Roman"/>
                <w:sz w:val="20"/>
                <w:szCs w:val="20"/>
              </w:rPr>
              <w:t>nước</w:t>
            </w:r>
            <w:r w:rsidRPr="00CB5BD4">
              <w:rPr>
                <w:rFonts w:cs="Times New Roman"/>
                <w:spacing w:val="1"/>
                <w:sz w:val="20"/>
                <w:szCs w:val="20"/>
              </w:rPr>
              <w:t xml:space="preserve"> </w:t>
            </w:r>
            <w:r w:rsidRPr="00CB5BD4">
              <w:rPr>
                <w:rFonts w:cs="Times New Roman"/>
                <w:sz w:val="20"/>
                <w:szCs w:val="20"/>
              </w:rPr>
              <w:t>Tân</w:t>
            </w:r>
            <w:r w:rsidRPr="00CB5BD4">
              <w:rPr>
                <w:rFonts w:cs="Times New Roman"/>
                <w:spacing w:val="1"/>
                <w:sz w:val="20"/>
                <w:szCs w:val="20"/>
              </w:rPr>
              <w:t xml:space="preserve"> </w:t>
            </w:r>
            <w:r w:rsidRPr="00CB5BD4">
              <w:rPr>
                <w:rFonts w:cs="Times New Roman"/>
                <w:sz w:val="20"/>
                <w:szCs w:val="20"/>
              </w:rPr>
              <w:t>Lương</w:t>
            </w:r>
            <w:r w:rsidRPr="00CB5BD4">
              <w:rPr>
                <w:rFonts w:cs="Times New Roman"/>
                <w:spacing w:val="1"/>
                <w:sz w:val="20"/>
                <w:szCs w:val="20"/>
              </w:rPr>
              <w:t xml:space="preserve"> </w:t>
            </w:r>
            <w:r w:rsidRPr="00CB5BD4">
              <w:rPr>
                <w:rFonts w:cs="Times New Roman"/>
                <w:sz w:val="20"/>
                <w:szCs w:val="20"/>
              </w:rPr>
              <w:t>công</w:t>
            </w:r>
            <w:r w:rsidRPr="00CB5BD4">
              <w:rPr>
                <w:rFonts w:cs="Times New Roman"/>
                <w:spacing w:val="1"/>
                <w:sz w:val="20"/>
                <w:szCs w:val="20"/>
              </w:rPr>
              <w:t xml:space="preserve"> </w:t>
            </w:r>
            <w:r w:rsidRPr="00CB5BD4">
              <w:rPr>
                <w:rFonts w:cs="Times New Roman"/>
                <w:sz w:val="20"/>
                <w:szCs w:val="20"/>
              </w:rPr>
              <w:t>suất</w:t>
            </w:r>
            <w:r w:rsidRPr="00CB5BD4">
              <w:rPr>
                <w:rFonts w:cs="Times New Roman"/>
                <w:spacing w:val="1"/>
                <w:sz w:val="20"/>
                <w:szCs w:val="20"/>
              </w:rPr>
              <w:t xml:space="preserve"> </w:t>
            </w:r>
            <w:r w:rsidRPr="00CB5BD4">
              <w:rPr>
                <w:rFonts w:cs="Times New Roman"/>
                <w:sz w:val="20"/>
                <w:szCs w:val="20"/>
              </w:rPr>
              <w:t>từ</w:t>
            </w:r>
            <w:r w:rsidRPr="00CB5BD4">
              <w:rPr>
                <w:rFonts w:cs="Times New Roman"/>
                <w:spacing w:val="1"/>
                <w:sz w:val="20"/>
                <w:szCs w:val="20"/>
              </w:rPr>
              <w:t xml:space="preserve"> </w:t>
            </w:r>
            <w:r w:rsidRPr="00CB5BD4">
              <w:rPr>
                <w:rFonts w:cs="Times New Roman"/>
                <w:sz w:val="20"/>
                <w:szCs w:val="20"/>
              </w:rPr>
              <w:t>15.000</w:t>
            </w:r>
            <w:r w:rsidRPr="00CB5BD4">
              <w:rPr>
                <w:rFonts w:cs="Times New Roman"/>
                <w:spacing w:val="1"/>
                <w:sz w:val="20"/>
                <w:szCs w:val="20"/>
              </w:rPr>
              <w:t xml:space="preserve"> </w:t>
            </w:r>
            <w:r w:rsidRPr="00CB5BD4">
              <w:rPr>
                <w:rFonts w:cs="Times New Roman"/>
                <w:sz w:val="20"/>
                <w:szCs w:val="20"/>
              </w:rPr>
              <w:t>m</w:t>
            </w:r>
            <w:r w:rsidRPr="00CB5BD4">
              <w:rPr>
                <w:rFonts w:cs="Times New Roman"/>
                <w:sz w:val="20"/>
                <w:szCs w:val="20"/>
                <w:vertAlign w:val="superscript"/>
              </w:rPr>
              <w:t>3</w:t>
            </w:r>
            <w:r w:rsidRPr="00CB5BD4">
              <w:rPr>
                <w:rFonts w:cs="Times New Roman"/>
                <w:sz w:val="20"/>
                <w:szCs w:val="20"/>
              </w:rPr>
              <w:t>/ngày.đêm lên 28.500m</w:t>
            </w:r>
            <w:r w:rsidRPr="00CB5BD4">
              <w:rPr>
                <w:rFonts w:cs="Times New Roman"/>
                <w:sz w:val="20"/>
                <w:szCs w:val="20"/>
                <w:vertAlign w:val="superscript"/>
              </w:rPr>
              <w:t>3</w:t>
            </w:r>
            <w:r w:rsidRPr="00CB5BD4">
              <w:rPr>
                <w:rFonts w:cs="Times New Roman"/>
                <w:sz w:val="20"/>
                <w:szCs w:val="20"/>
              </w:rPr>
              <w:t>/ngày.đêm, do đó tình trạng</w:t>
            </w:r>
            <w:r w:rsidRPr="00CB5BD4">
              <w:rPr>
                <w:rFonts w:cs="Times New Roman"/>
                <w:spacing w:val="1"/>
                <w:sz w:val="20"/>
                <w:szCs w:val="20"/>
              </w:rPr>
              <w:t xml:space="preserve"> </w:t>
            </w:r>
            <w:r w:rsidRPr="00CB5BD4">
              <w:rPr>
                <w:rFonts w:cs="Times New Roman"/>
                <w:sz w:val="20"/>
                <w:szCs w:val="20"/>
              </w:rPr>
              <w:t>áp lực nướcyếu tại các khu vực xa nhà máy đã được</w:t>
            </w:r>
            <w:r w:rsidRPr="00CB5BD4">
              <w:rPr>
                <w:rFonts w:cs="Times New Roman"/>
                <w:spacing w:val="1"/>
                <w:sz w:val="20"/>
                <w:szCs w:val="20"/>
              </w:rPr>
              <w:t xml:space="preserve"> </w:t>
            </w:r>
            <w:r w:rsidRPr="00CB5BD4">
              <w:rPr>
                <w:rFonts w:cs="Times New Roman"/>
                <w:sz w:val="20"/>
                <w:szCs w:val="20"/>
              </w:rPr>
              <w:t>khắc</w:t>
            </w:r>
            <w:r w:rsidRPr="00CB5BD4">
              <w:rPr>
                <w:rFonts w:cs="Times New Roman"/>
                <w:spacing w:val="-2"/>
                <w:sz w:val="20"/>
                <w:szCs w:val="20"/>
              </w:rPr>
              <w:t xml:space="preserve"> </w:t>
            </w:r>
            <w:r w:rsidRPr="00CB5BD4">
              <w:rPr>
                <w:rFonts w:cs="Times New Roman"/>
                <w:sz w:val="20"/>
                <w:szCs w:val="20"/>
              </w:rPr>
              <w:t>phục.</w:t>
            </w:r>
          </w:p>
          <w:p w14:paraId="4301E441" w14:textId="0D18306D" w:rsidR="00393435" w:rsidRPr="00CB5BD4" w:rsidRDefault="00393435" w:rsidP="00E9456B">
            <w:pPr>
              <w:spacing w:before="40"/>
              <w:jc w:val="both"/>
              <w:rPr>
                <w:rFonts w:cs="Times New Roman"/>
                <w:sz w:val="20"/>
                <w:szCs w:val="20"/>
              </w:rPr>
            </w:pPr>
            <w:r w:rsidRPr="00CB5BD4">
              <w:rPr>
                <w:rFonts w:cs="Times New Roman"/>
                <w:sz w:val="20"/>
                <w:szCs w:val="20"/>
              </w:rPr>
              <w:t xml:space="preserve">  Nhằm ứng phó với khả năng xảy ra tình trạng thiếu</w:t>
            </w:r>
            <w:r w:rsidRPr="000002FF">
              <w:rPr>
                <w:rFonts w:cs="Times New Roman"/>
                <w:sz w:val="20"/>
                <w:szCs w:val="20"/>
              </w:rPr>
              <w:t xml:space="preserve"> </w:t>
            </w:r>
            <w:r w:rsidRPr="00CB5BD4">
              <w:rPr>
                <w:rFonts w:cs="Times New Roman"/>
                <w:sz w:val="20"/>
                <w:szCs w:val="20"/>
              </w:rPr>
              <w:t>nước</w:t>
            </w:r>
            <w:r w:rsidRPr="000002FF">
              <w:rPr>
                <w:rFonts w:cs="Times New Roman"/>
                <w:sz w:val="20"/>
                <w:szCs w:val="20"/>
              </w:rPr>
              <w:t xml:space="preserve"> </w:t>
            </w:r>
            <w:r w:rsidRPr="00CB5BD4">
              <w:rPr>
                <w:rFonts w:cs="Times New Roman"/>
                <w:sz w:val="20"/>
                <w:szCs w:val="20"/>
              </w:rPr>
              <w:t>sạch</w:t>
            </w:r>
            <w:r w:rsidRPr="000002FF">
              <w:rPr>
                <w:rFonts w:cs="Times New Roman"/>
                <w:sz w:val="20"/>
                <w:szCs w:val="20"/>
              </w:rPr>
              <w:t xml:space="preserve"> </w:t>
            </w:r>
            <w:r w:rsidRPr="00CB5BD4">
              <w:rPr>
                <w:rFonts w:cs="Times New Roman"/>
                <w:sz w:val="20"/>
                <w:szCs w:val="20"/>
              </w:rPr>
              <w:t>sử</w:t>
            </w:r>
            <w:r w:rsidRPr="000002FF">
              <w:rPr>
                <w:rFonts w:cs="Times New Roman"/>
                <w:sz w:val="20"/>
                <w:szCs w:val="20"/>
              </w:rPr>
              <w:t xml:space="preserve"> </w:t>
            </w:r>
            <w:r w:rsidRPr="00CB5BD4">
              <w:rPr>
                <w:rFonts w:cs="Times New Roman"/>
                <w:sz w:val="20"/>
                <w:szCs w:val="20"/>
              </w:rPr>
              <w:t>dụng</w:t>
            </w:r>
            <w:r w:rsidRPr="000002FF">
              <w:rPr>
                <w:rFonts w:cs="Times New Roman"/>
                <w:sz w:val="20"/>
                <w:szCs w:val="20"/>
              </w:rPr>
              <w:t xml:space="preserve"> </w:t>
            </w:r>
            <w:r w:rsidRPr="00CB5BD4">
              <w:rPr>
                <w:rFonts w:cs="Times New Roman"/>
                <w:sz w:val="20"/>
                <w:szCs w:val="20"/>
              </w:rPr>
              <w:t>vào</w:t>
            </w:r>
            <w:r w:rsidRPr="000002FF">
              <w:rPr>
                <w:rFonts w:cs="Times New Roman"/>
                <w:sz w:val="20"/>
                <w:szCs w:val="20"/>
              </w:rPr>
              <w:t xml:space="preserve"> </w:t>
            </w:r>
            <w:r w:rsidRPr="00CB5BD4">
              <w:rPr>
                <w:rFonts w:cs="Times New Roman"/>
                <w:sz w:val="20"/>
                <w:szCs w:val="20"/>
              </w:rPr>
              <w:t>mùa</w:t>
            </w:r>
            <w:r w:rsidRPr="000002FF">
              <w:rPr>
                <w:rFonts w:cs="Times New Roman"/>
                <w:sz w:val="20"/>
                <w:szCs w:val="20"/>
              </w:rPr>
              <w:t xml:space="preserve"> </w:t>
            </w:r>
            <w:r w:rsidRPr="00CB5BD4">
              <w:rPr>
                <w:rFonts w:cs="Times New Roman"/>
                <w:sz w:val="20"/>
                <w:szCs w:val="20"/>
              </w:rPr>
              <w:t>hè,</w:t>
            </w:r>
            <w:r w:rsidRPr="000002FF">
              <w:rPr>
                <w:rFonts w:cs="Times New Roman"/>
                <w:sz w:val="20"/>
                <w:szCs w:val="20"/>
              </w:rPr>
              <w:t xml:space="preserve"> </w:t>
            </w:r>
            <w:r w:rsidR="000002FF" w:rsidRPr="000002FF">
              <w:rPr>
                <w:rFonts w:cs="Times New Roman"/>
                <w:color w:val="00B050"/>
                <w:sz w:val="20"/>
                <w:szCs w:val="20"/>
              </w:rPr>
              <w:t xml:space="preserve">UBND </w:t>
            </w:r>
            <w:r w:rsidR="000002FF" w:rsidRPr="000002FF">
              <w:rPr>
                <w:rFonts w:cs="Times New Roman"/>
                <w:color w:val="00B050"/>
                <w:sz w:val="20"/>
                <w:szCs w:val="20"/>
              </w:rPr>
              <w:lastRenderedPageBreak/>
              <w:t xml:space="preserve">tỉnh đã chỉ đạo </w:t>
            </w:r>
            <w:r w:rsidRPr="00CB5BD4">
              <w:rPr>
                <w:rFonts w:cs="Times New Roman"/>
                <w:sz w:val="20"/>
                <w:szCs w:val="20"/>
              </w:rPr>
              <w:t>Sở</w:t>
            </w:r>
            <w:r w:rsidRPr="000002FF">
              <w:rPr>
                <w:rFonts w:cs="Times New Roman"/>
                <w:sz w:val="20"/>
                <w:szCs w:val="20"/>
              </w:rPr>
              <w:t xml:space="preserve"> </w:t>
            </w:r>
            <w:r w:rsidRPr="00CB5BD4">
              <w:rPr>
                <w:rFonts w:cs="Times New Roman"/>
                <w:sz w:val="20"/>
                <w:szCs w:val="20"/>
              </w:rPr>
              <w:t>Xây</w:t>
            </w:r>
            <w:r w:rsidRPr="000002FF">
              <w:rPr>
                <w:rFonts w:cs="Times New Roman"/>
                <w:sz w:val="20"/>
                <w:szCs w:val="20"/>
              </w:rPr>
              <w:t xml:space="preserve"> </w:t>
            </w:r>
            <w:r w:rsidRPr="00CB5BD4">
              <w:rPr>
                <w:rFonts w:cs="Times New Roman"/>
                <w:sz w:val="20"/>
                <w:szCs w:val="20"/>
              </w:rPr>
              <w:t>dựng</w:t>
            </w:r>
            <w:r w:rsidRPr="000002FF">
              <w:rPr>
                <w:rFonts w:cs="Times New Roman"/>
                <w:color w:val="00B050"/>
                <w:sz w:val="20"/>
                <w:szCs w:val="20"/>
              </w:rPr>
              <w:t xml:space="preserve"> </w:t>
            </w:r>
            <w:r w:rsidR="000002FF" w:rsidRPr="000002FF">
              <w:rPr>
                <w:rFonts w:cs="Times New Roman"/>
                <w:color w:val="00B050"/>
                <w:sz w:val="20"/>
                <w:szCs w:val="20"/>
              </w:rPr>
              <w:t>xây dựng và</w:t>
            </w:r>
            <w:r w:rsidRPr="000002FF">
              <w:rPr>
                <w:rFonts w:cs="Times New Roman"/>
                <w:color w:val="00B050"/>
                <w:sz w:val="20"/>
                <w:szCs w:val="20"/>
              </w:rPr>
              <w:t xml:space="preserve"> </w:t>
            </w:r>
            <w:r w:rsidRPr="00CB5BD4">
              <w:rPr>
                <w:rFonts w:cs="Times New Roman"/>
                <w:sz w:val="20"/>
                <w:szCs w:val="20"/>
              </w:rPr>
              <w:t>ban</w:t>
            </w:r>
            <w:r w:rsidRPr="000002FF">
              <w:rPr>
                <w:rFonts w:cs="Times New Roman"/>
                <w:sz w:val="20"/>
                <w:szCs w:val="20"/>
              </w:rPr>
              <w:t xml:space="preserve"> </w:t>
            </w:r>
            <w:r w:rsidRPr="00CB5BD4">
              <w:rPr>
                <w:rFonts w:cs="Times New Roman"/>
                <w:sz w:val="20"/>
                <w:szCs w:val="20"/>
              </w:rPr>
              <w:t>hành</w:t>
            </w:r>
            <w:r w:rsidRPr="00CB5BD4">
              <w:rPr>
                <w:rFonts w:cs="Times New Roman"/>
                <w:spacing w:val="45"/>
                <w:sz w:val="20"/>
                <w:szCs w:val="20"/>
              </w:rPr>
              <w:t xml:space="preserve"> </w:t>
            </w:r>
            <w:r w:rsidRPr="00CB5BD4">
              <w:rPr>
                <w:rFonts w:cs="Times New Roman"/>
                <w:sz w:val="20"/>
                <w:szCs w:val="20"/>
              </w:rPr>
              <w:t>Kế</w:t>
            </w:r>
            <w:r w:rsidRPr="00CB5BD4">
              <w:rPr>
                <w:rFonts w:cs="Times New Roman"/>
                <w:spacing w:val="46"/>
                <w:sz w:val="20"/>
                <w:szCs w:val="20"/>
              </w:rPr>
              <w:t xml:space="preserve"> </w:t>
            </w:r>
            <w:r w:rsidRPr="00CB5BD4">
              <w:rPr>
                <w:rFonts w:cs="Times New Roman"/>
                <w:sz w:val="20"/>
                <w:szCs w:val="20"/>
              </w:rPr>
              <w:t>hoạch</w:t>
            </w:r>
            <w:r w:rsidRPr="00CB5BD4">
              <w:rPr>
                <w:rFonts w:cs="Times New Roman"/>
                <w:spacing w:val="46"/>
                <w:sz w:val="20"/>
                <w:szCs w:val="20"/>
              </w:rPr>
              <w:t xml:space="preserve"> </w:t>
            </w:r>
            <w:r w:rsidRPr="00CB5BD4">
              <w:rPr>
                <w:rFonts w:cs="Times New Roman"/>
                <w:sz w:val="20"/>
                <w:szCs w:val="20"/>
              </w:rPr>
              <w:t>số</w:t>
            </w:r>
            <w:r w:rsidRPr="00CB5BD4">
              <w:rPr>
                <w:rFonts w:cs="Times New Roman"/>
                <w:spacing w:val="46"/>
                <w:sz w:val="20"/>
                <w:szCs w:val="20"/>
              </w:rPr>
              <w:t xml:space="preserve"> </w:t>
            </w:r>
            <w:r w:rsidRPr="00CB5BD4">
              <w:rPr>
                <w:rFonts w:cs="Times New Roman"/>
                <w:sz w:val="20"/>
                <w:szCs w:val="20"/>
              </w:rPr>
              <w:t>482/BCĐCNAT-VP</w:t>
            </w:r>
            <w:r w:rsidRPr="00CB5BD4">
              <w:rPr>
                <w:rFonts w:cs="Times New Roman"/>
                <w:spacing w:val="46"/>
                <w:sz w:val="20"/>
                <w:szCs w:val="20"/>
              </w:rPr>
              <w:t xml:space="preserve"> </w:t>
            </w:r>
            <w:r w:rsidRPr="00CB5BD4">
              <w:rPr>
                <w:rFonts w:cs="Times New Roman"/>
                <w:sz w:val="20"/>
                <w:szCs w:val="20"/>
              </w:rPr>
              <w:t>ngày</w:t>
            </w:r>
            <w:r w:rsidRPr="00CB5BD4">
              <w:rPr>
                <w:rFonts w:cs="Times New Roman"/>
                <w:spacing w:val="43"/>
                <w:sz w:val="20"/>
                <w:szCs w:val="20"/>
              </w:rPr>
              <w:t xml:space="preserve"> </w:t>
            </w:r>
            <w:r w:rsidRPr="00CB5BD4">
              <w:rPr>
                <w:rFonts w:cs="Times New Roman"/>
                <w:sz w:val="20"/>
                <w:szCs w:val="20"/>
              </w:rPr>
              <w:t>15/3/2023</w:t>
            </w:r>
            <w:r w:rsidRPr="00CB5BD4">
              <w:rPr>
                <w:rFonts w:cs="Times New Roman"/>
                <w:spacing w:val="-62"/>
                <w:sz w:val="20"/>
                <w:szCs w:val="20"/>
              </w:rPr>
              <w:t xml:space="preserve"> </w:t>
            </w:r>
            <w:r w:rsidR="000002FF">
              <w:rPr>
                <w:rFonts w:cs="Times New Roman"/>
                <w:spacing w:val="-62"/>
                <w:sz w:val="20"/>
                <w:szCs w:val="20"/>
              </w:rPr>
              <w:t xml:space="preserve"> </w:t>
            </w:r>
            <w:r w:rsidRPr="00CB5BD4">
              <w:rPr>
                <w:rFonts w:cs="Times New Roman"/>
                <w:sz w:val="20"/>
                <w:szCs w:val="20"/>
              </w:rPr>
              <w:t>về</w:t>
            </w:r>
            <w:r w:rsidRPr="00CB5BD4">
              <w:rPr>
                <w:rFonts w:cs="Times New Roman"/>
                <w:spacing w:val="-2"/>
                <w:sz w:val="20"/>
                <w:szCs w:val="20"/>
              </w:rPr>
              <w:t xml:space="preserve"> </w:t>
            </w:r>
            <w:r w:rsidRPr="00CB5BD4">
              <w:rPr>
                <w:rFonts w:cs="Times New Roman"/>
                <w:sz w:val="20"/>
                <w:szCs w:val="20"/>
              </w:rPr>
              <w:t>tổ</w:t>
            </w:r>
            <w:r w:rsidRPr="00CB5BD4">
              <w:rPr>
                <w:rFonts w:cs="Times New Roman"/>
                <w:spacing w:val="-2"/>
                <w:sz w:val="20"/>
                <w:szCs w:val="20"/>
              </w:rPr>
              <w:t xml:space="preserve"> </w:t>
            </w:r>
            <w:r w:rsidRPr="00CB5BD4">
              <w:rPr>
                <w:rFonts w:cs="Times New Roman"/>
                <w:sz w:val="20"/>
                <w:szCs w:val="20"/>
              </w:rPr>
              <w:t>chức</w:t>
            </w:r>
            <w:r w:rsidRPr="00CB5BD4">
              <w:rPr>
                <w:rFonts w:cs="Times New Roman"/>
                <w:spacing w:val="-1"/>
                <w:sz w:val="20"/>
                <w:szCs w:val="20"/>
              </w:rPr>
              <w:t xml:space="preserve"> </w:t>
            </w:r>
            <w:r w:rsidRPr="00CB5BD4">
              <w:rPr>
                <w:rFonts w:cs="Times New Roman"/>
                <w:sz w:val="20"/>
                <w:szCs w:val="20"/>
              </w:rPr>
              <w:t>thực</w:t>
            </w:r>
            <w:r w:rsidRPr="00CB5BD4">
              <w:rPr>
                <w:rFonts w:cs="Times New Roman"/>
                <w:spacing w:val="1"/>
                <w:sz w:val="20"/>
                <w:szCs w:val="20"/>
              </w:rPr>
              <w:t xml:space="preserve"> </w:t>
            </w:r>
            <w:r w:rsidRPr="00CB5BD4">
              <w:rPr>
                <w:rFonts w:cs="Times New Roman"/>
                <w:sz w:val="20"/>
                <w:szCs w:val="20"/>
              </w:rPr>
              <w:t>hiện</w:t>
            </w:r>
            <w:r w:rsidRPr="00CB5BD4">
              <w:rPr>
                <w:rFonts w:cs="Times New Roman"/>
                <w:spacing w:val="-1"/>
                <w:sz w:val="20"/>
                <w:szCs w:val="20"/>
              </w:rPr>
              <w:t xml:space="preserve"> </w:t>
            </w:r>
            <w:r w:rsidRPr="00CB5BD4">
              <w:rPr>
                <w:rFonts w:cs="Times New Roman"/>
                <w:sz w:val="20"/>
                <w:szCs w:val="20"/>
              </w:rPr>
              <w:t>Kế</w:t>
            </w:r>
            <w:r w:rsidRPr="00CB5BD4">
              <w:rPr>
                <w:rFonts w:cs="Times New Roman"/>
                <w:spacing w:val="-2"/>
                <w:sz w:val="20"/>
                <w:szCs w:val="20"/>
              </w:rPr>
              <w:t xml:space="preserve"> </w:t>
            </w:r>
            <w:r w:rsidRPr="00CB5BD4">
              <w:rPr>
                <w:rFonts w:cs="Times New Roman"/>
                <w:sz w:val="20"/>
                <w:szCs w:val="20"/>
              </w:rPr>
              <w:t>hoạch</w:t>
            </w:r>
            <w:r w:rsidRPr="00CB5BD4">
              <w:rPr>
                <w:rFonts w:cs="Times New Roman"/>
                <w:spacing w:val="-1"/>
                <w:sz w:val="20"/>
                <w:szCs w:val="20"/>
              </w:rPr>
              <w:t xml:space="preserve"> </w:t>
            </w:r>
            <w:r w:rsidRPr="00CB5BD4">
              <w:rPr>
                <w:rFonts w:cs="Times New Roman"/>
                <w:sz w:val="20"/>
                <w:szCs w:val="20"/>
              </w:rPr>
              <w:t>cấp</w:t>
            </w:r>
            <w:r w:rsidRPr="00CB5BD4">
              <w:rPr>
                <w:rFonts w:cs="Times New Roman"/>
                <w:spacing w:val="-2"/>
                <w:sz w:val="20"/>
                <w:szCs w:val="20"/>
              </w:rPr>
              <w:t xml:space="preserve"> </w:t>
            </w:r>
            <w:r w:rsidRPr="00CB5BD4">
              <w:rPr>
                <w:rFonts w:cs="Times New Roman"/>
                <w:sz w:val="20"/>
                <w:szCs w:val="20"/>
              </w:rPr>
              <w:t>nước</w:t>
            </w:r>
            <w:r w:rsidRPr="00CB5BD4">
              <w:rPr>
                <w:rFonts w:cs="Times New Roman"/>
                <w:spacing w:val="-1"/>
                <w:sz w:val="20"/>
                <w:szCs w:val="20"/>
              </w:rPr>
              <w:t xml:space="preserve"> </w:t>
            </w:r>
            <w:r w:rsidRPr="00CB5BD4">
              <w:rPr>
                <w:rFonts w:cs="Times New Roman"/>
                <w:sz w:val="20"/>
                <w:szCs w:val="20"/>
              </w:rPr>
              <w:t>an toàn</w:t>
            </w:r>
            <w:r w:rsidRPr="00CB5BD4">
              <w:rPr>
                <w:rFonts w:cs="Times New Roman"/>
                <w:spacing w:val="2"/>
                <w:sz w:val="20"/>
                <w:szCs w:val="20"/>
              </w:rPr>
              <w:t xml:space="preserve"> </w:t>
            </w:r>
            <w:r w:rsidRPr="00CB5BD4">
              <w:rPr>
                <w:rFonts w:cs="Times New Roman"/>
                <w:sz w:val="20"/>
                <w:szCs w:val="20"/>
              </w:rPr>
              <w:t>và</w:t>
            </w:r>
            <w:r w:rsidRPr="00CB5BD4">
              <w:rPr>
                <w:rFonts w:cs="Times New Roman"/>
                <w:spacing w:val="-2"/>
                <w:sz w:val="20"/>
                <w:szCs w:val="20"/>
              </w:rPr>
              <w:t xml:space="preserve"> </w:t>
            </w:r>
            <w:r w:rsidRPr="00CB5BD4">
              <w:rPr>
                <w:rFonts w:cs="Times New Roman"/>
                <w:sz w:val="20"/>
                <w:szCs w:val="20"/>
              </w:rPr>
              <w:t>chống thất</w:t>
            </w:r>
            <w:r w:rsidRPr="00CB5BD4">
              <w:rPr>
                <w:rFonts w:cs="Times New Roman"/>
                <w:spacing w:val="22"/>
                <w:sz w:val="20"/>
                <w:szCs w:val="20"/>
              </w:rPr>
              <w:t xml:space="preserve"> </w:t>
            </w:r>
            <w:r w:rsidRPr="00CB5BD4">
              <w:rPr>
                <w:rFonts w:cs="Times New Roman"/>
                <w:sz w:val="20"/>
                <w:szCs w:val="20"/>
              </w:rPr>
              <w:t>thoát,</w:t>
            </w:r>
            <w:r w:rsidRPr="00CB5BD4">
              <w:rPr>
                <w:rFonts w:cs="Times New Roman"/>
                <w:spacing w:val="22"/>
                <w:sz w:val="20"/>
                <w:szCs w:val="20"/>
              </w:rPr>
              <w:t xml:space="preserve"> </w:t>
            </w:r>
            <w:r w:rsidRPr="00CB5BD4">
              <w:rPr>
                <w:rFonts w:cs="Times New Roman"/>
                <w:sz w:val="20"/>
                <w:szCs w:val="20"/>
              </w:rPr>
              <w:t>thất</w:t>
            </w:r>
            <w:r w:rsidRPr="00CB5BD4">
              <w:rPr>
                <w:rFonts w:cs="Times New Roman"/>
                <w:spacing w:val="22"/>
                <w:sz w:val="20"/>
                <w:szCs w:val="20"/>
              </w:rPr>
              <w:t xml:space="preserve"> </w:t>
            </w:r>
            <w:r w:rsidRPr="00CB5BD4">
              <w:rPr>
                <w:rFonts w:cs="Times New Roman"/>
                <w:sz w:val="20"/>
                <w:szCs w:val="20"/>
              </w:rPr>
              <w:t>thu</w:t>
            </w:r>
            <w:r w:rsidRPr="00CB5BD4">
              <w:rPr>
                <w:rFonts w:cs="Times New Roman"/>
                <w:spacing w:val="24"/>
                <w:sz w:val="20"/>
                <w:szCs w:val="20"/>
              </w:rPr>
              <w:t xml:space="preserve"> </w:t>
            </w:r>
            <w:r w:rsidRPr="00CB5BD4">
              <w:rPr>
                <w:rFonts w:cs="Times New Roman"/>
                <w:sz w:val="20"/>
                <w:szCs w:val="20"/>
              </w:rPr>
              <w:t>nước</w:t>
            </w:r>
            <w:r w:rsidRPr="00CB5BD4">
              <w:rPr>
                <w:rFonts w:cs="Times New Roman"/>
                <w:spacing w:val="22"/>
                <w:sz w:val="20"/>
                <w:szCs w:val="20"/>
              </w:rPr>
              <w:t xml:space="preserve"> </w:t>
            </w:r>
            <w:r w:rsidRPr="00CB5BD4">
              <w:rPr>
                <w:rFonts w:cs="Times New Roman"/>
                <w:sz w:val="20"/>
                <w:szCs w:val="20"/>
              </w:rPr>
              <w:t>sạch</w:t>
            </w:r>
            <w:r w:rsidRPr="00CB5BD4">
              <w:rPr>
                <w:rFonts w:cs="Times New Roman"/>
                <w:spacing w:val="22"/>
                <w:sz w:val="20"/>
                <w:szCs w:val="20"/>
              </w:rPr>
              <w:t xml:space="preserve"> </w:t>
            </w:r>
            <w:r w:rsidRPr="00CB5BD4">
              <w:rPr>
                <w:rFonts w:cs="Times New Roman"/>
                <w:sz w:val="20"/>
                <w:szCs w:val="20"/>
              </w:rPr>
              <w:t>tỉnh</w:t>
            </w:r>
            <w:r w:rsidRPr="00CB5BD4">
              <w:rPr>
                <w:rFonts w:cs="Times New Roman"/>
                <w:spacing w:val="22"/>
                <w:sz w:val="20"/>
                <w:szCs w:val="20"/>
              </w:rPr>
              <w:t xml:space="preserve"> </w:t>
            </w:r>
            <w:r w:rsidRPr="00CB5BD4">
              <w:rPr>
                <w:rFonts w:cs="Times New Roman"/>
                <w:sz w:val="20"/>
                <w:szCs w:val="20"/>
              </w:rPr>
              <w:t>Quảng</w:t>
            </w:r>
            <w:r w:rsidRPr="00CB5BD4">
              <w:rPr>
                <w:rFonts w:cs="Times New Roman"/>
                <w:spacing w:val="22"/>
                <w:sz w:val="20"/>
                <w:szCs w:val="20"/>
              </w:rPr>
              <w:t xml:space="preserve"> </w:t>
            </w:r>
            <w:r w:rsidRPr="00CB5BD4">
              <w:rPr>
                <w:rFonts w:cs="Times New Roman"/>
                <w:sz w:val="20"/>
                <w:szCs w:val="20"/>
              </w:rPr>
              <w:t>Trị</w:t>
            </w:r>
            <w:r w:rsidRPr="00CB5BD4">
              <w:rPr>
                <w:rFonts w:cs="Times New Roman"/>
                <w:spacing w:val="22"/>
                <w:sz w:val="20"/>
                <w:szCs w:val="20"/>
              </w:rPr>
              <w:t xml:space="preserve"> </w:t>
            </w:r>
            <w:r w:rsidRPr="00CB5BD4">
              <w:rPr>
                <w:rFonts w:cs="Times New Roman"/>
                <w:sz w:val="20"/>
                <w:szCs w:val="20"/>
              </w:rPr>
              <w:t>năm</w:t>
            </w:r>
            <w:r w:rsidRPr="00CB5BD4">
              <w:rPr>
                <w:rFonts w:cs="Times New Roman"/>
                <w:spacing w:val="20"/>
                <w:sz w:val="20"/>
                <w:szCs w:val="20"/>
              </w:rPr>
              <w:t xml:space="preserve"> </w:t>
            </w:r>
            <w:r w:rsidRPr="00CB5BD4">
              <w:rPr>
                <w:rFonts w:cs="Times New Roman"/>
                <w:sz w:val="20"/>
                <w:szCs w:val="20"/>
              </w:rPr>
              <w:t>2023. Trong đó, đã chỉ đạo các đơn vị cấp nước (</w:t>
            </w:r>
            <w:r w:rsidRPr="00CB5BD4">
              <w:rPr>
                <w:rFonts w:cs="Times New Roman"/>
                <w:i/>
                <w:sz w:val="20"/>
                <w:szCs w:val="20"/>
              </w:rPr>
              <w:t>Công ty Cổ</w:t>
            </w:r>
            <w:r w:rsidRPr="00CB5BD4">
              <w:rPr>
                <w:rFonts w:cs="Times New Roman"/>
                <w:i/>
                <w:spacing w:val="1"/>
                <w:sz w:val="20"/>
                <w:szCs w:val="20"/>
              </w:rPr>
              <w:t xml:space="preserve"> </w:t>
            </w:r>
            <w:r w:rsidRPr="00CB5BD4">
              <w:rPr>
                <w:rFonts w:cs="Times New Roman"/>
                <w:i/>
                <w:sz w:val="20"/>
                <w:szCs w:val="20"/>
              </w:rPr>
              <w:t>phần</w:t>
            </w:r>
            <w:r w:rsidRPr="00CB5BD4">
              <w:rPr>
                <w:rFonts w:cs="Times New Roman"/>
                <w:i/>
                <w:spacing w:val="46"/>
                <w:sz w:val="20"/>
                <w:szCs w:val="20"/>
              </w:rPr>
              <w:t xml:space="preserve"> </w:t>
            </w:r>
            <w:r w:rsidRPr="00CB5BD4">
              <w:rPr>
                <w:rFonts w:cs="Times New Roman"/>
                <w:i/>
                <w:sz w:val="20"/>
                <w:szCs w:val="20"/>
              </w:rPr>
              <w:t>nước</w:t>
            </w:r>
            <w:r w:rsidRPr="00CB5BD4">
              <w:rPr>
                <w:rFonts w:cs="Times New Roman"/>
                <w:i/>
                <w:spacing w:val="46"/>
                <w:sz w:val="20"/>
                <w:szCs w:val="20"/>
              </w:rPr>
              <w:t xml:space="preserve"> </w:t>
            </w:r>
            <w:r w:rsidRPr="00CB5BD4">
              <w:rPr>
                <w:rFonts w:cs="Times New Roman"/>
                <w:i/>
                <w:sz w:val="20"/>
                <w:szCs w:val="20"/>
              </w:rPr>
              <w:t>sạch</w:t>
            </w:r>
            <w:r w:rsidRPr="00CB5BD4">
              <w:rPr>
                <w:rFonts w:cs="Times New Roman"/>
                <w:i/>
                <w:spacing w:val="46"/>
                <w:sz w:val="20"/>
                <w:szCs w:val="20"/>
              </w:rPr>
              <w:t xml:space="preserve"> </w:t>
            </w:r>
            <w:r w:rsidRPr="00CB5BD4">
              <w:rPr>
                <w:rFonts w:cs="Times New Roman"/>
                <w:i/>
                <w:sz w:val="20"/>
                <w:szCs w:val="20"/>
              </w:rPr>
              <w:t>Quảng</w:t>
            </w:r>
            <w:r w:rsidRPr="00CB5BD4">
              <w:rPr>
                <w:rFonts w:cs="Times New Roman"/>
                <w:i/>
                <w:spacing w:val="46"/>
                <w:sz w:val="20"/>
                <w:szCs w:val="20"/>
              </w:rPr>
              <w:t xml:space="preserve"> </w:t>
            </w:r>
            <w:r w:rsidRPr="00CB5BD4">
              <w:rPr>
                <w:rFonts w:cs="Times New Roman"/>
                <w:i/>
                <w:sz w:val="20"/>
                <w:szCs w:val="20"/>
              </w:rPr>
              <w:t>Trị</w:t>
            </w:r>
            <w:r w:rsidRPr="00CB5BD4">
              <w:rPr>
                <w:rFonts w:cs="Times New Roman"/>
                <w:sz w:val="20"/>
                <w:szCs w:val="20"/>
              </w:rPr>
              <w:t>)</w:t>
            </w:r>
            <w:r w:rsidRPr="00CB5BD4">
              <w:rPr>
                <w:rFonts w:cs="Times New Roman"/>
                <w:spacing w:val="46"/>
                <w:sz w:val="20"/>
                <w:szCs w:val="20"/>
              </w:rPr>
              <w:t xml:space="preserve"> </w:t>
            </w:r>
            <w:r w:rsidRPr="00CB5BD4">
              <w:rPr>
                <w:rFonts w:cs="Times New Roman"/>
                <w:sz w:val="20"/>
                <w:szCs w:val="20"/>
              </w:rPr>
              <w:t>xây</w:t>
            </w:r>
            <w:r w:rsidRPr="00CB5BD4">
              <w:rPr>
                <w:rFonts w:cs="Times New Roman"/>
                <w:spacing w:val="41"/>
                <w:sz w:val="20"/>
                <w:szCs w:val="20"/>
              </w:rPr>
              <w:t xml:space="preserve"> </w:t>
            </w:r>
            <w:r w:rsidRPr="00CB5BD4">
              <w:rPr>
                <w:rFonts w:cs="Times New Roman"/>
                <w:sz w:val="20"/>
                <w:szCs w:val="20"/>
              </w:rPr>
              <w:t>dựng</w:t>
            </w:r>
            <w:r w:rsidRPr="00CB5BD4">
              <w:rPr>
                <w:rFonts w:cs="Times New Roman"/>
                <w:spacing w:val="46"/>
                <w:sz w:val="20"/>
                <w:szCs w:val="20"/>
              </w:rPr>
              <w:t xml:space="preserve"> </w:t>
            </w:r>
            <w:r w:rsidRPr="00CB5BD4">
              <w:rPr>
                <w:rFonts w:cs="Times New Roman"/>
                <w:sz w:val="20"/>
                <w:szCs w:val="20"/>
              </w:rPr>
              <w:t>kế</w:t>
            </w:r>
            <w:r w:rsidRPr="00CB5BD4">
              <w:rPr>
                <w:rFonts w:cs="Times New Roman"/>
                <w:spacing w:val="46"/>
                <w:sz w:val="20"/>
                <w:szCs w:val="20"/>
              </w:rPr>
              <w:t xml:space="preserve"> </w:t>
            </w:r>
            <w:r w:rsidRPr="00CB5BD4">
              <w:rPr>
                <w:rFonts w:cs="Times New Roman"/>
                <w:sz w:val="20"/>
                <w:szCs w:val="20"/>
              </w:rPr>
              <w:t>hoạch</w:t>
            </w:r>
            <w:r w:rsidRPr="00CB5BD4">
              <w:rPr>
                <w:rFonts w:cs="Times New Roman"/>
                <w:spacing w:val="46"/>
                <w:sz w:val="20"/>
                <w:szCs w:val="20"/>
              </w:rPr>
              <w:t xml:space="preserve"> </w:t>
            </w:r>
            <w:r w:rsidRPr="00CB5BD4">
              <w:rPr>
                <w:rFonts w:cs="Times New Roman"/>
                <w:sz w:val="20"/>
                <w:szCs w:val="20"/>
              </w:rPr>
              <w:t>và</w:t>
            </w:r>
            <w:r w:rsidRPr="00CB5BD4">
              <w:rPr>
                <w:rFonts w:cs="Times New Roman"/>
                <w:spacing w:val="46"/>
                <w:sz w:val="20"/>
                <w:szCs w:val="20"/>
              </w:rPr>
              <w:t xml:space="preserve"> </w:t>
            </w:r>
            <w:r w:rsidRPr="00CB5BD4">
              <w:rPr>
                <w:rFonts w:cs="Times New Roman"/>
                <w:sz w:val="20"/>
                <w:szCs w:val="20"/>
              </w:rPr>
              <w:t>có</w:t>
            </w:r>
            <w:r w:rsidRPr="00CB5BD4">
              <w:rPr>
                <w:rFonts w:cs="Times New Roman"/>
                <w:spacing w:val="-63"/>
                <w:sz w:val="20"/>
                <w:szCs w:val="20"/>
              </w:rPr>
              <w:t xml:space="preserve">  </w:t>
            </w:r>
            <w:r w:rsidRPr="00CB5BD4">
              <w:rPr>
                <w:rFonts w:cs="Times New Roman"/>
                <w:sz w:val="20"/>
                <w:szCs w:val="20"/>
              </w:rPr>
              <w:t>kịch bản cụ thể triển khai nhằm chủ động ứng phó tình</w:t>
            </w:r>
            <w:r w:rsidRPr="00CB5BD4">
              <w:rPr>
                <w:rFonts w:cs="Times New Roman"/>
                <w:spacing w:val="1"/>
                <w:sz w:val="20"/>
                <w:szCs w:val="20"/>
              </w:rPr>
              <w:t xml:space="preserve"> </w:t>
            </w:r>
            <w:r w:rsidRPr="00CB5BD4">
              <w:rPr>
                <w:rFonts w:cs="Times New Roman"/>
                <w:sz w:val="20"/>
                <w:szCs w:val="20"/>
              </w:rPr>
              <w:t>trạng thiếu nước sinh hoạt trong mùa nắng nóng năm</w:t>
            </w:r>
            <w:r w:rsidRPr="00CB5BD4">
              <w:rPr>
                <w:rFonts w:cs="Times New Roman"/>
                <w:spacing w:val="1"/>
                <w:sz w:val="20"/>
                <w:szCs w:val="20"/>
              </w:rPr>
              <w:t xml:space="preserve"> </w:t>
            </w:r>
            <w:r w:rsidRPr="00CB5BD4">
              <w:rPr>
                <w:rFonts w:cs="Times New Roman"/>
                <w:sz w:val="20"/>
                <w:szCs w:val="20"/>
              </w:rPr>
              <w:t>2023.</w:t>
            </w:r>
          </w:p>
        </w:tc>
        <w:tc>
          <w:tcPr>
            <w:tcW w:w="373" w:type="pct"/>
            <w:tcBorders>
              <w:top w:val="dashSmallGap" w:sz="4" w:space="0" w:color="auto"/>
              <w:bottom w:val="dashSmallGap" w:sz="4" w:space="0" w:color="auto"/>
            </w:tcBorders>
          </w:tcPr>
          <w:p w14:paraId="3A9E5B45" w14:textId="77777777" w:rsidR="00393435" w:rsidRPr="00CB5BD4" w:rsidRDefault="00393435" w:rsidP="00FA20C0">
            <w:pPr>
              <w:pStyle w:val="TableParagraph"/>
              <w:spacing w:before="40"/>
              <w:ind w:right="-109"/>
              <w:jc w:val="both"/>
              <w:rPr>
                <w:sz w:val="20"/>
                <w:szCs w:val="20"/>
              </w:rPr>
            </w:pPr>
            <w:r w:rsidRPr="00CB5BD4">
              <w:rPr>
                <w:sz w:val="20"/>
                <w:szCs w:val="20"/>
              </w:rPr>
              <w:lastRenderedPageBreak/>
              <w:t>Đã giải quyết kiến nghị cử tri sau khi nâng công suất sản xuất của nhà máy nước Tân Lương</w:t>
            </w:r>
          </w:p>
        </w:tc>
      </w:tr>
      <w:tr w:rsidR="00393435" w:rsidRPr="00CB5BD4" w14:paraId="73244C6B" w14:textId="77777777" w:rsidTr="00FA20C0">
        <w:tc>
          <w:tcPr>
            <w:tcW w:w="201" w:type="pct"/>
            <w:tcBorders>
              <w:top w:val="dashSmallGap" w:sz="4" w:space="0" w:color="auto"/>
              <w:bottom w:val="dashSmallGap" w:sz="4" w:space="0" w:color="auto"/>
            </w:tcBorders>
          </w:tcPr>
          <w:p w14:paraId="35AE3692" w14:textId="77777777" w:rsidR="00393435" w:rsidRPr="00CB5BD4" w:rsidRDefault="00393435" w:rsidP="00137CD0">
            <w:pPr>
              <w:spacing w:before="40"/>
              <w:jc w:val="center"/>
              <w:rPr>
                <w:rFonts w:cs="Times New Roman"/>
                <w:b/>
                <w:spacing w:val="-2"/>
                <w:sz w:val="20"/>
                <w:szCs w:val="20"/>
              </w:rPr>
            </w:pPr>
            <w:r w:rsidRPr="00CB5BD4">
              <w:rPr>
                <w:rFonts w:cs="Times New Roman"/>
                <w:b/>
                <w:spacing w:val="-2"/>
                <w:sz w:val="20"/>
                <w:szCs w:val="20"/>
              </w:rPr>
              <w:lastRenderedPageBreak/>
              <w:t>IV</w:t>
            </w:r>
          </w:p>
        </w:tc>
        <w:tc>
          <w:tcPr>
            <w:tcW w:w="1339" w:type="pct"/>
            <w:tcBorders>
              <w:top w:val="dashSmallGap" w:sz="4" w:space="0" w:color="auto"/>
              <w:bottom w:val="dashSmallGap" w:sz="4" w:space="0" w:color="auto"/>
            </w:tcBorders>
          </w:tcPr>
          <w:p w14:paraId="77704911" w14:textId="77777777" w:rsidR="00393435" w:rsidRPr="00CB5BD4" w:rsidRDefault="00393435" w:rsidP="00496014">
            <w:pPr>
              <w:spacing w:before="40"/>
              <w:jc w:val="both"/>
              <w:rPr>
                <w:rFonts w:cs="Times New Roman"/>
                <w:b/>
                <w:spacing w:val="-2"/>
                <w:sz w:val="20"/>
                <w:szCs w:val="20"/>
              </w:rPr>
            </w:pPr>
            <w:r w:rsidRPr="00CB5BD4">
              <w:rPr>
                <w:rFonts w:eastAsia="Times New Roman" w:cs="Times New Roman"/>
                <w:b/>
                <w:spacing w:val="-2"/>
                <w:sz w:val="20"/>
                <w:szCs w:val="20"/>
              </w:rPr>
              <w:t xml:space="preserve">Lĩnh vực  </w:t>
            </w:r>
            <w:r w:rsidRPr="00CB5BD4">
              <w:rPr>
                <w:rFonts w:cs="Times New Roman"/>
                <w:b/>
                <w:spacing w:val="-2"/>
                <w:sz w:val="20"/>
                <w:szCs w:val="20"/>
              </w:rPr>
              <w:t>Giao thông vận tải: 11 nội dung</w:t>
            </w:r>
          </w:p>
        </w:tc>
        <w:tc>
          <w:tcPr>
            <w:tcW w:w="481" w:type="pct"/>
            <w:tcBorders>
              <w:top w:val="dashSmallGap" w:sz="4" w:space="0" w:color="auto"/>
              <w:bottom w:val="dashSmallGap" w:sz="4" w:space="0" w:color="auto"/>
            </w:tcBorders>
          </w:tcPr>
          <w:p w14:paraId="29AFFCB3" w14:textId="77777777" w:rsidR="00393435" w:rsidRPr="00CB5BD4" w:rsidRDefault="00393435" w:rsidP="00FA20C0">
            <w:pPr>
              <w:spacing w:before="40"/>
              <w:jc w:val="center"/>
              <w:rPr>
                <w:rFonts w:cs="Times New Roman"/>
                <w:spacing w:val="-2"/>
                <w:sz w:val="20"/>
                <w:szCs w:val="20"/>
              </w:rPr>
            </w:pPr>
          </w:p>
        </w:tc>
        <w:tc>
          <w:tcPr>
            <w:tcW w:w="2606" w:type="pct"/>
            <w:tcBorders>
              <w:top w:val="dashSmallGap" w:sz="4" w:space="0" w:color="auto"/>
              <w:bottom w:val="dashSmallGap" w:sz="4" w:space="0" w:color="auto"/>
            </w:tcBorders>
          </w:tcPr>
          <w:p w14:paraId="5F7E2BAD" w14:textId="77777777" w:rsidR="00393435" w:rsidRPr="00CB5BD4" w:rsidRDefault="00393435" w:rsidP="00E9456B">
            <w:pPr>
              <w:spacing w:before="40"/>
              <w:jc w:val="both"/>
              <w:rPr>
                <w:rFonts w:cs="Times New Roman"/>
                <w:spacing w:val="-2"/>
                <w:sz w:val="20"/>
                <w:szCs w:val="20"/>
              </w:rPr>
            </w:pPr>
          </w:p>
        </w:tc>
        <w:tc>
          <w:tcPr>
            <w:tcW w:w="373" w:type="pct"/>
            <w:tcBorders>
              <w:top w:val="dashSmallGap" w:sz="4" w:space="0" w:color="auto"/>
              <w:bottom w:val="dashSmallGap" w:sz="4" w:space="0" w:color="auto"/>
            </w:tcBorders>
          </w:tcPr>
          <w:p w14:paraId="065E8516" w14:textId="77777777" w:rsidR="00393435" w:rsidRPr="00CB5BD4" w:rsidRDefault="00393435" w:rsidP="00FA20C0">
            <w:pPr>
              <w:spacing w:before="40"/>
              <w:jc w:val="both"/>
              <w:rPr>
                <w:rFonts w:cs="Times New Roman"/>
                <w:spacing w:val="-2"/>
                <w:sz w:val="20"/>
                <w:szCs w:val="20"/>
              </w:rPr>
            </w:pPr>
          </w:p>
        </w:tc>
      </w:tr>
      <w:tr w:rsidR="006B6919" w:rsidRPr="00CB5BD4" w14:paraId="1F715568" w14:textId="77777777" w:rsidTr="00FA20C0">
        <w:tc>
          <w:tcPr>
            <w:tcW w:w="201" w:type="pct"/>
            <w:tcBorders>
              <w:top w:val="dashSmallGap" w:sz="4" w:space="0" w:color="auto"/>
              <w:bottom w:val="dashSmallGap" w:sz="4" w:space="0" w:color="auto"/>
            </w:tcBorders>
          </w:tcPr>
          <w:p w14:paraId="5294A440"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1</w:t>
            </w:r>
          </w:p>
        </w:tc>
        <w:tc>
          <w:tcPr>
            <w:tcW w:w="1339" w:type="pct"/>
            <w:tcBorders>
              <w:top w:val="dashSmallGap" w:sz="4" w:space="0" w:color="auto"/>
              <w:bottom w:val="dashSmallGap" w:sz="4" w:space="0" w:color="auto"/>
            </w:tcBorders>
          </w:tcPr>
          <w:p w14:paraId="2B6DFD00" w14:textId="77777777" w:rsidR="006B6919" w:rsidRPr="00CB5BD4" w:rsidRDefault="006B6919" w:rsidP="00FA20C0">
            <w:pPr>
              <w:pStyle w:val="TableParagraph"/>
              <w:spacing w:before="40"/>
              <w:jc w:val="both"/>
              <w:rPr>
                <w:sz w:val="20"/>
                <w:szCs w:val="20"/>
              </w:rPr>
            </w:pPr>
            <w:r w:rsidRPr="00CB5BD4">
              <w:rPr>
                <w:b/>
                <w:sz w:val="20"/>
                <w:szCs w:val="20"/>
              </w:rPr>
              <w:t>Cử</w:t>
            </w:r>
            <w:r w:rsidRPr="00CB5BD4">
              <w:rPr>
                <w:b/>
                <w:spacing w:val="-1"/>
                <w:sz w:val="20"/>
                <w:szCs w:val="20"/>
              </w:rPr>
              <w:t xml:space="preserve"> </w:t>
            </w:r>
            <w:r w:rsidRPr="00CB5BD4">
              <w:rPr>
                <w:b/>
                <w:sz w:val="20"/>
                <w:szCs w:val="20"/>
              </w:rPr>
              <w:t>tri</w:t>
            </w:r>
            <w:r w:rsidRPr="00CB5BD4">
              <w:rPr>
                <w:b/>
                <w:spacing w:val="-2"/>
                <w:sz w:val="20"/>
                <w:szCs w:val="20"/>
              </w:rPr>
              <w:t xml:space="preserve"> </w:t>
            </w:r>
            <w:r w:rsidRPr="00CB5BD4">
              <w:rPr>
                <w:b/>
                <w:sz w:val="20"/>
                <w:szCs w:val="20"/>
              </w:rPr>
              <w:t>Phường</w:t>
            </w:r>
            <w:r w:rsidRPr="00CB5BD4">
              <w:rPr>
                <w:b/>
                <w:spacing w:val="-2"/>
                <w:sz w:val="20"/>
                <w:szCs w:val="20"/>
              </w:rPr>
              <w:t xml:space="preserve"> </w:t>
            </w:r>
            <w:r w:rsidRPr="00CB5BD4">
              <w:rPr>
                <w:b/>
                <w:sz w:val="20"/>
                <w:szCs w:val="20"/>
              </w:rPr>
              <w:t>3 (Thành</w:t>
            </w:r>
            <w:r w:rsidRPr="00CB5BD4">
              <w:rPr>
                <w:b/>
                <w:spacing w:val="-2"/>
                <w:sz w:val="20"/>
                <w:szCs w:val="20"/>
              </w:rPr>
              <w:t xml:space="preserve"> </w:t>
            </w:r>
            <w:r w:rsidRPr="00CB5BD4">
              <w:rPr>
                <w:b/>
                <w:sz w:val="20"/>
                <w:szCs w:val="20"/>
              </w:rPr>
              <w:t>phố</w:t>
            </w:r>
            <w:r w:rsidRPr="00CB5BD4">
              <w:rPr>
                <w:b/>
                <w:spacing w:val="-2"/>
                <w:sz w:val="20"/>
                <w:szCs w:val="20"/>
              </w:rPr>
              <w:t xml:space="preserve"> </w:t>
            </w:r>
            <w:r w:rsidRPr="00CB5BD4">
              <w:rPr>
                <w:b/>
                <w:sz w:val="20"/>
                <w:szCs w:val="20"/>
              </w:rPr>
              <w:t>Đông</w:t>
            </w:r>
            <w:r w:rsidRPr="00CB5BD4">
              <w:rPr>
                <w:b/>
                <w:spacing w:val="-2"/>
                <w:sz w:val="20"/>
                <w:szCs w:val="20"/>
              </w:rPr>
              <w:t xml:space="preserve"> </w:t>
            </w:r>
            <w:r w:rsidRPr="00CB5BD4">
              <w:rPr>
                <w:b/>
                <w:sz w:val="20"/>
                <w:szCs w:val="20"/>
              </w:rPr>
              <w:t>Hà)</w:t>
            </w:r>
            <w:r w:rsidRPr="00CB5BD4">
              <w:rPr>
                <w:b/>
                <w:spacing w:val="-2"/>
                <w:sz w:val="20"/>
                <w:szCs w:val="20"/>
              </w:rPr>
              <w:t xml:space="preserve"> </w:t>
            </w:r>
            <w:r w:rsidRPr="00CB5BD4">
              <w:rPr>
                <w:b/>
                <w:sz w:val="20"/>
                <w:szCs w:val="20"/>
              </w:rPr>
              <w:t>kiến</w:t>
            </w:r>
            <w:r w:rsidRPr="00CB5BD4">
              <w:rPr>
                <w:b/>
                <w:spacing w:val="-1"/>
                <w:sz w:val="20"/>
                <w:szCs w:val="20"/>
              </w:rPr>
              <w:t xml:space="preserve"> </w:t>
            </w:r>
            <w:r w:rsidRPr="00CB5BD4">
              <w:rPr>
                <w:b/>
                <w:sz w:val="20"/>
                <w:szCs w:val="20"/>
              </w:rPr>
              <w:t xml:space="preserve">nghị: </w:t>
            </w:r>
            <w:r w:rsidRPr="00CB5BD4">
              <w:rPr>
                <w:sz w:val="20"/>
                <w:szCs w:val="20"/>
              </w:rPr>
              <w:t>+ Quá trình thi công cầu dây văng chắn dòng phía bắc</w:t>
            </w:r>
            <w:r w:rsidRPr="00CB5BD4">
              <w:rPr>
                <w:spacing w:val="-62"/>
                <w:sz w:val="20"/>
                <w:szCs w:val="20"/>
              </w:rPr>
              <w:t xml:space="preserve"> </w:t>
            </w:r>
            <w:r w:rsidRPr="00CB5BD4">
              <w:rPr>
                <w:sz w:val="20"/>
                <w:szCs w:val="20"/>
              </w:rPr>
              <w:t>gây sạt lở phía nam sông Hiếu, có nguy cơ gây ảnh</w:t>
            </w:r>
            <w:r w:rsidRPr="00CB5BD4">
              <w:rPr>
                <w:spacing w:val="1"/>
                <w:sz w:val="20"/>
                <w:szCs w:val="20"/>
              </w:rPr>
              <w:t xml:space="preserve"> </w:t>
            </w:r>
            <w:r w:rsidRPr="00CB5BD4">
              <w:rPr>
                <w:sz w:val="20"/>
                <w:szCs w:val="20"/>
              </w:rPr>
              <w:t>hưởng đến tài sản và tính mạng của các hộ dân ven</w:t>
            </w:r>
            <w:r w:rsidRPr="00CB5BD4">
              <w:rPr>
                <w:spacing w:val="1"/>
                <w:sz w:val="20"/>
                <w:szCs w:val="20"/>
              </w:rPr>
              <w:t xml:space="preserve"> </w:t>
            </w:r>
            <w:r w:rsidRPr="00CB5BD4">
              <w:rPr>
                <w:sz w:val="20"/>
                <w:szCs w:val="20"/>
              </w:rPr>
              <w:t>sông bờ</w:t>
            </w:r>
            <w:r w:rsidRPr="00CB5BD4">
              <w:rPr>
                <w:spacing w:val="1"/>
                <w:sz w:val="20"/>
                <w:szCs w:val="20"/>
              </w:rPr>
              <w:t xml:space="preserve"> </w:t>
            </w:r>
            <w:r w:rsidRPr="00CB5BD4">
              <w:rPr>
                <w:sz w:val="20"/>
                <w:szCs w:val="20"/>
              </w:rPr>
              <w:t>nam.</w:t>
            </w:r>
            <w:r w:rsidRPr="00CB5BD4">
              <w:rPr>
                <w:spacing w:val="1"/>
                <w:sz w:val="20"/>
                <w:szCs w:val="20"/>
              </w:rPr>
              <w:t xml:space="preserve"> </w:t>
            </w:r>
            <w:r w:rsidRPr="00CB5BD4">
              <w:rPr>
                <w:sz w:val="20"/>
                <w:szCs w:val="20"/>
              </w:rPr>
              <w:t>Đơn vị</w:t>
            </w:r>
            <w:r w:rsidRPr="00CB5BD4">
              <w:rPr>
                <w:spacing w:val="1"/>
                <w:sz w:val="20"/>
                <w:szCs w:val="20"/>
              </w:rPr>
              <w:t xml:space="preserve"> </w:t>
            </w:r>
            <w:r w:rsidRPr="00CB5BD4">
              <w:rPr>
                <w:sz w:val="20"/>
                <w:szCs w:val="20"/>
              </w:rPr>
              <w:t>thi công</w:t>
            </w:r>
            <w:r w:rsidRPr="00CB5BD4">
              <w:rPr>
                <w:spacing w:val="1"/>
                <w:sz w:val="20"/>
                <w:szCs w:val="20"/>
              </w:rPr>
              <w:t xml:space="preserve"> </w:t>
            </w:r>
            <w:r w:rsidRPr="00CB5BD4">
              <w:rPr>
                <w:sz w:val="20"/>
                <w:szCs w:val="20"/>
              </w:rPr>
              <w:t>sử dụng</w:t>
            </w:r>
            <w:r w:rsidRPr="00CB5BD4">
              <w:rPr>
                <w:spacing w:val="65"/>
                <w:sz w:val="20"/>
                <w:szCs w:val="20"/>
              </w:rPr>
              <w:t xml:space="preserve"> </w:t>
            </w:r>
            <w:r w:rsidRPr="00CB5BD4">
              <w:rPr>
                <w:sz w:val="20"/>
                <w:szCs w:val="20"/>
              </w:rPr>
              <w:t>máy lu rùng</w:t>
            </w:r>
            <w:r w:rsidRPr="00CB5BD4">
              <w:rPr>
                <w:spacing w:val="-62"/>
                <w:sz w:val="20"/>
                <w:szCs w:val="20"/>
              </w:rPr>
              <w:t xml:space="preserve"> </w:t>
            </w:r>
            <w:r w:rsidRPr="00CB5BD4">
              <w:rPr>
                <w:sz w:val="20"/>
                <w:szCs w:val="20"/>
              </w:rPr>
              <w:t>cốt cầu làm sụt lún,</w:t>
            </w:r>
            <w:r w:rsidRPr="00CB5BD4">
              <w:rPr>
                <w:spacing w:val="65"/>
                <w:sz w:val="20"/>
                <w:szCs w:val="20"/>
              </w:rPr>
              <w:t xml:space="preserve"> </w:t>
            </w:r>
            <w:r w:rsidRPr="00CB5BD4">
              <w:rPr>
                <w:sz w:val="20"/>
                <w:szCs w:val="20"/>
              </w:rPr>
              <w:t>nứt tường nhà của các hộ dân</w:t>
            </w:r>
            <w:r w:rsidRPr="00CB5BD4">
              <w:rPr>
                <w:spacing w:val="1"/>
                <w:sz w:val="20"/>
                <w:szCs w:val="20"/>
              </w:rPr>
              <w:t xml:space="preserve"> </w:t>
            </w:r>
            <w:r w:rsidRPr="00CB5BD4">
              <w:rPr>
                <w:sz w:val="20"/>
                <w:szCs w:val="20"/>
              </w:rPr>
              <w:t>sống xung quanh công trình,</w:t>
            </w:r>
            <w:r w:rsidRPr="00CB5BD4">
              <w:rPr>
                <w:spacing w:val="1"/>
                <w:sz w:val="20"/>
                <w:szCs w:val="20"/>
              </w:rPr>
              <w:t xml:space="preserve"> </w:t>
            </w:r>
            <w:r w:rsidRPr="00CB5BD4">
              <w:rPr>
                <w:sz w:val="20"/>
                <w:szCs w:val="20"/>
              </w:rPr>
              <w:t>mặc dù</w:t>
            </w:r>
            <w:r w:rsidRPr="00CB5BD4">
              <w:rPr>
                <w:spacing w:val="1"/>
                <w:sz w:val="20"/>
                <w:szCs w:val="20"/>
              </w:rPr>
              <w:t xml:space="preserve"> </w:t>
            </w:r>
            <w:r w:rsidRPr="00CB5BD4">
              <w:rPr>
                <w:sz w:val="20"/>
                <w:szCs w:val="20"/>
              </w:rPr>
              <w:t>đã kiến nghị</w:t>
            </w:r>
            <w:r w:rsidRPr="00CB5BD4">
              <w:rPr>
                <w:spacing w:val="1"/>
                <w:sz w:val="20"/>
                <w:szCs w:val="20"/>
              </w:rPr>
              <w:t xml:space="preserve"> </w:t>
            </w:r>
            <w:r w:rsidRPr="00CB5BD4">
              <w:rPr>
                <w:sz w:val="20"/>
                <w:szCs w:val="20"/>
              </w:rPr>
              <w:t>nhiều lần, đơn vị thi công đã xác nhận, kiểm tra, xây</w:t>
            </w:r>
            <w:r w:rsidRPr="00CB5BD4">
              <w:rPr>
                <w:spacing w:val="1"/>
                <w:sz w:val="20"/>
                <w:szCs w:val="20"/>
              </w:rPr>
              <w:t xml:space="preserve"> </w:t>
            </w:r>
            <w:r w:rsidRPr="00CB5BD4">
              <w:rPr>
                <w:sz w:val="20"/>
                <w:szCs w:val="20"/>
              </w:rPr>
              <w:t>dựng phương án hỗ trợ nhưng cho đến nay vẫn chưa</w:t>
            </w:r>
            <w:r w:rsidRPr="00CB5BD4">
              <w:rPr>
                <w:spacing w:val="1"/>
                <w:sz w:val="20"/>
                <w:szCs w:val="20"/>
              </w:rPr>
              <w:t xml:space="preserve"> </w:t>
            </w:r>
            <w:r w:rsidRPr="00CB5BD4">
              <w:rPr>
                <w:sz w:val="20"/>
                <w:szCs w:val="20"/>
              </w:rPr>
              <w:t>thực</w:t>
            </w:r>
            <w:r w:rsidRPr="00CB5BD4">
              <w:rPr>
                <w:spacing w:val="56"/>
                <w:sz w:val="20"/>
                <w:szCs w:val="20"/>
              </w:rPr>
              <w:t xml:space="preserve"> </w:t>
            </w:r>
            <w:r w:rsidRPr="00CB5BD4">
              <w:rPr>
                <w:sz w:val="20"/>
                <w:szCs w:val="20"/>
              </w:rPr>
              <w:t>hiện</w:t>
            </w:r>
            <w:r w:rsidRPr="00CB5BD4">
              <w:rPr>
                <w:spacing w:val="58"/>
                <w:sz w:val="20"/>
                <w:szCs w:val="20"/>
              </w:rPr>
              <w:t xml:space="preserve"> </w:t>
            </w:r>
            <w:r w:rsidRPr="00CB5BD4">
              <w:rPr>
                <w:sz w:val="20"/>
                <w:szCs w:val="20"/>
              </w:rPr>
              <w:t>hỗ</w:t>
            </w:r>
            <w:r w:rsidRPr="00CB5BD4">
              <w:rPr>
                <w:spacing w:val="56"/>
                <w:sz w:val="20"/>
                <w:szCs w:val="20"/>
              </w:rPr>
              <w:t xml:space="preserve"> </w:t>
            </w:r>
            <w:r w:rsidRPr="00CB5BD4">
              <w:rPr>
                <w:sz w:val="20"/>
                <w:szCs w:val="20"/>
              </w:rPr>
              <w:t>trợ.</w:t>
            </w:r>
            <w:r w:rsidRPr="00CB5BD4">
              <w:rPr>
                <w:spacing w:val="57"/>
                <w:sz w:val="20"/>
                <w:szCs w:val="20"/>
              </w:rPr>
              <w:t xml:space="preserve"> </w:t>
            </w:r>
            <w:r w:rsidRPr="00CB5BD4">
              <w:rPr>
                <w:sz w:val="20"/>
                <w:szCs w:val="20"/>
              </w:rPr>
              <w:t>Đề</w:t>
            </w:r>
            <w:r w:rsidRPr="00CB5BD4">
              <w:rPr>
                <w:spacing w:val="61"/>
                <w:sz w:val="20"/>
                <w:szCs w:val="20"/>
              </w:rPr>
              <w:t xml:space="preserve"> </w:t>
            </w:r>
            <w:r w:rsidRPr="00CB5BD4">
              <w:rPr>
                <w:sz w:val="20"/>
                <w:szCs w:val="20"/>
              </w:rPr>
              <w:t>nghị</w:t>
            </w:r>
            <w:r w:rsidRPr="00CB5BD4">
              <w:rPr>
                <w:spacing w:val="56"/>
                <w:sz w:val="20"/>
                <w:szCs w:val="20"/>
              </w:rPr>
              <w:t xml:space="preserve"> </w:t>
            </w:r>
            <w:r w:rsidRPr="00CB5BD4">
              <w:rPr>
                <w:sz w:val="20"/>
                <w:szCs w:val="20"/>
              </w:rPr>
              <w:t>cơ</w:t>
            </w:r>
            <w:r w:rsidRPr="00CB5BD4">
              <w:rPr>
                <w:spacing w:val="58"/>
                <w:sz w:val="20"/>
                <w:szCs w:val="20"/>
              </w:rPr>
              <w:t xml:space="preserve"> </w:t>
            </w:r>
            <w:r w:rsidRPr="00CB5BD4">
              <w:rPr>
                <w:sz w:val="20"/>
                <w:szCs w:val="20"/>
              </w:rPr>
              <w:t>quan</w:t>
            </w:r>
            <w:r w:rsidRPr="00CB5BD4">
              <w:rPr>
                <w:spacing w:val="58"/>
                <w:sz w:val="20"/>
                <w:szCs w:val="20"/>
              </w:rPr>
              <w:t xml:space="preserve"> </w:t>
            </w:r>
            <w:r w:rsidRPr="00CB5BD4">
              <w:rPr>
                <w:sz w:val="20"/>
                <w:szCs w:val="20"/>
              </w:rPr>
              <w:t>có</w:t>
            </w:r>
            <w:r w:rsidRPr="00CB5BD4">
              <w:rPr>
                <w:spacing w:val="57"/>
                <w:sz w:val="20"/>
                <w:szCs w:val="20"/>
              </w:rPr>
              <w:t xml:space="preserve"> </w:t>
            </w:r>
            <w:r w:rsidRPr="00CB5BD4">
              <w:rPr>
                <w:sz w:val="20"/>
                <w:szCs w:val="20"/>
              </w:rPr>
              <w:t>thẩm</w:t>
            </w:r>
            <w:r w:rsidRPr="00CB5BD4">
              <w:rPr>
                <w:spacing w:val="56"/>
                <w:sz w:val="20"/>
                <w:szCs w:val="20"/>
              </w:rPr>
              <w:t xml:space="preserve"> </w:t>
            </w:r>
            <w:r w:rsidRPr="00CB5BD4">
              <w:rPr>
                <w:sz w:val="20"/>
                <w:szCs w:val="20"/>
              </w:rPr>
              <w:t>quyền</w:t>
            </w:r>
            <w:r w:rsidRPr="00CB5BD4">
              <w:rPr>
                <w:spacing w:val="-63"/>
                <w:sz w:val="20"/>
                <w:szCs w:val="20"/>
              </w:rPr>
              <w:t xml:space="preserve"> </w:t>
            </w:r>
            <w:r w:rsidRPr="00CB5BD4">
              <w:rPr>
                <w:sz w:val="20"/>
                <w:szCs w:val="20"/>
              </w:rPr>
              <w:t>kiểm</w:t>
            </w:r>
            <w:r w:rsidRPr="00CB5BD4">
              <w:rPr>
                <w:spacing w:val="-4"/>
                <w:sz w:val="20"/>
                <w:szCs w:val="20"/>
              </w:rPr>
              <w:t xml:space="preserve"> </w:t>
            </w:r>
            <w:r w:rsidRPr="00CB5BD4">
              <w:rPr>
                <w:sz w:val="20"/>
                <w:szCs w:val="20"/>
              </w:rPr>
              <w:t>tra,</w:t>
            </w:r>
            <w:r w:rsidRPr="00CB5BD4">
              <w:rPr>
                <w:spacing w:val="-1"/>
                <w:sz w:val="20"/>
                <w:szCs w:val="20"/>
              </w:rPr>
              <w:t xml:space="preserve"> </w:t>
            </w:r>
            <w:r w:rsidRPr="00CB5BD4">
              <w:rPr>
                <w:sz w:val="20"/>
                <w:szCs w:val="20"/>
              </w:rPr>
              <w:t>đề</w:t>
            </w:r>
            <w:r w:rsidRPr="00CB5BD4">
              <w:rPr>
                <w:spacing w:val="2"/>
                <w:sz w:val="20"/>
                <w:szCs w:val="20"/>
              </w:rPr>
              <w:t xml:space="preserve"> </w:t>
            </w:r>
            <w:r w:rsidRPr="00CB5BD4">
              <w:rPr>
                <w:sz w:val="20"/>
                <w:szCs w:val="20"/>
              </w:rPr>
              <w:t>xuất</w:t>
            </w:r>
            <w:r w:rsidRPr="00CB5BD4">
              <w:rPr>
                <w:spacing w:val="-1"/>
                <w:sz w:val="20"/>
                <w:szCs w:val="20"/>
              </w:rPr>
              <w:t xml:space="preserve"> </w:t>
            </w:r>
            <w:r w:rsidRPr="00CB5BD4">
              <w:rPr>
                <w:sz w:val="20"/>
                <w:szCs w:val="20"/>
              </w:rPr>
              <w:t>phương</w:t>
            </w:r>
            <w:r w:rsidRPr="00CB5BD4">
              <w:rPr>
                <w:spacing w:val="-1"/>
                <w:sz w:val="20"/>
                <w:szCs w:val="20"/>
              </w:rPr>
              <w:t xml:space="preserve"> </w:t>
            </w:r>
            <w:r w:rsidRPr="00CB5BD4">
              <w:rPr>
                <w:sz w:val="20"/>
                <w:szCs w:val="20"/>
              </w:rPr>
              <w:t>án</w:t>
            </w:r>
            <w:r w:rsidRPr="00CB5BD4">
              <w:rPr>
                <w:spacing w:val="-1"/>
                <w:sz w:val="20"/>
                <w:szCs w:val="20"/>
              </w:rPr>
              <w:t xml:space="preserve"> </w:t>
            </w:r>
            <w:r w:rsidRPr="00CB5BD4">
              <w:rPr>
                <w:sz w:val="20"/>
                <w:szCs w:val="20"/>
              </w:rPr>
              <w:t>giải</w:t>
            </w:r>
            <w:r w:rsidRPr="00CB5BD4">
              <w:rPr>
                <w:spacing w:val="-1"/>
                <w:sz w:val="20"/>
                <w:szCs w:val="20"/>
              </w:rPr>
              <w:t xml:space="preserve"> </w:t>
            </w:r>
            <w:r w:rsidRPr="00CB5BD4">
              <w:rPr>
                <w:sz w:val="20"/>
                <w:szCs w:val="20"/>
              </w:rPr>
              <w:t>quyết.</w:t>
            </w:r>
          </w:p>
          <w:p w14:paraId="358FA2FF" w14:textId="77777777" w:rsidR="006B6919" w:rsidRPr="00CB5BD4" w:rsidRDefault="006B6919" w:rsidP="00FA20C0">
            <w:pPr>
              <w:pStyle w:val="TableParagraph"/>
              <w:spacing w:before="40"/>
              <w:jc w:val="both"/>
              <w:rPr>
                <w:sz w:val="20"/>
                <w:szCs w:val="20"/>
              </w:rPr>
            </w:pPr>
            <w:r w:rsidRPr="00CB5BD4">
              <w:rPr>
                <w:sz w:val="20"/>
                <w:szCs w:val="20"/>
              </w:rPr>
              <w:t xml:space="preserve">      + Đường Bà Triệu thi công đã lâu nhưng tiến độ thi</w:t>
            </w:r>
            <w:r w:rsidRPr="00CB5BD4">
              <w:rPr>
                <w:spacing w:val="1"/>
                <w:sz w:val="20"/>
                <w:szCs w:val="20"/>
              </w:rPr>
              <w:t xml:space="preserve"> </w:t>
            </w:r>
            <w:r w:rsidRPr="00CB5BD4">
              <w:rPr>
                <w:sz w:val="20"/>
                <w:szCs w:val="20"/>
              </w:rPr>
              <w:t>công chậm, gây mất an toàn giao thông, xe thi công</w:t>
            </w:r>
            <w:r w:rsidRPr="00CB5BD4">
              <w:rPr>
                <w:spacing w:val="1"/>
                <w:sz w:val="20"/>
                <w:szCs w:val="20"/>
              </w:rPr>
              <w:t xml:space="preserve"> </w:t>
            </w:r>
            <w:r w:rsidRPr="00CB5BD4">
              <w:rPr>
                <w:sz w:val="20"/>
                <w:szCs w:val="20"/>
              </w:rPr>
              <w:t>chạy gây ô nhiễm, một số</w:t>
            </w:r>
            <w:r w:rsidRPr="00CB5BD4">
              <w:rPr>
                <w:spacing w:val="65"/>
                <w:sz w:val="20"/>
                <w:szCs w:val="20"/>
              </w:rPr>
              <w:t xml:space="preserve"> </w:t>
            </w:r>
            <w:r w:rsidRPr="00CB5BD4">
              <w:rPr>
                <w:sz w:val="20"/>
                <w:szCs w:val="20"/>
              </w:rPr>
              <w:t>đoạn chưa có cống nước</w:t>
            </w:r>
            <w:r w:rsidRPr="00CB5BD4">
              <w:rPr>
                <w:spacing w:val="1"/>
                <w:sz w:val="20"/>
                <w:szCs w:val="20"/>
              </w:rPr>
              <w:t xml:space="preserve"> </w:t>
            </w:r>
            <w:r w:rsidRPr="00CB5BD4">
              <w:rPr>
                <w:sz w:val="20"/>
                <w:szCs w:val="20"/>
              </w:rPr>
              <w:t>thải để đấu nối gây ô nhiễm môi trường. Đề nghị các</w:t>
            </w:r>
            <w:r w:rsidRPr="00CB5BD4">
              <w:rPr>
                <w:spacing w:val="1"/>
                <w:sz w:val="20"/>
                <w:szCs w:val="20"/>
              </w:rPr>
              <w:t xml:space="preserve"> </w:t>
            </w:r>
            <w:r w:rsidRPr="00CB5BD4">
              <w:rPr>
                <w:sz w:val="20"/>
                <w:szCs w:val="20"/>
              </w:rPr>
              <w:t>cấp</w:t>
            </w:r>
            <w:r w:rsidRPr="00CB5BD4">
              <w:rPr>
                <w:spacing w:val="29"/>
                <w:sz w:val="20"/>
                <w:szCs w:val="20"/>
              </w:rPr>
              <w:t xml:space="preserve"> </w:t>
            </w:r>
            <w:r w:rsidRPr="00CB5BD4">
              <w:rPr>
                <w:sz w:val="20"/>
                <w:szCs w:val="20"/>
              </w:rPr>
              <w:t>quan</w:t>
            </w:r>
            <w:r w:rsidRPr="00CB5BD4">
              <w:rPr>
                <w:spacing w:val="29"/>
                <w:sz w:val="20"/>
                <w:szCs w:val="20"/>
              </w:rPr>
              <w:t xml:space="preserve"> </w:t>
            </w:r>
            <w:r w:rsidRPr="00CB5BD4">
              <w:rPr>
                <w:sz w:val="20"/>
                <w:szCs w:val="20"/>
              </w:rPr>
              <w:t>tâm</w:t>
            </w:r>
            <w:r w:rsidRPr="00CB5BD4">
              <w:rPr>
                <w:spacing w:val="27"/>
                <w:sz w:val="20"/>
                <w:szCs w:val="20"/>
              </w:rPr>
              <w:t xml:space="preserve"> </w:t>
            </w:r>
            <w:r w:rsidRPr="00CB5BD4">
              <w:rPr>
                <w:sz w:val="20"/>
                <w:szCs w:val="20"/>
              </w:rPr>
              <w:t>chỉ</w:t>
            </w:r>
            <w:r w:rsidRPr="00CB5BD4">
              <w:rPr>
                <w:spacing w:val="31"/>
                <w:sz w:val="20"/>
                <w:szCs w:val="20"/>
              </w:rPr>
              <w:t xml:space="preserve"> </w:t>
            </w:r>
            <w:r w:rsidRPr="00CB5BD4">
              <w:rPr>
                <w:sz w:val="20"/>
                <w:szCs w:val="20"/>
              </w:rPr>
              <w:t>đạo</w:t>
            </w:r>
            <w:r w:rsidRPr="00CB5BD4">
              <w:rPr>
                <w:spacing w:val="32"/>
                <w:sz w:val="20"/>
                <w:szCs w:val="20"/>
              </w:rPr>
              <w:t xml:space="preserve"> </w:t>
            </w:r>
            <w:r w:rsidRPr="00CB5BD4">
              <w:rPr>
                <w:sz w:val="20"/>
                <w:szCs w:val="20"/>
              </w:rPr>
              <w:t>đẩy</w:t>
            </w:r>
            <w:r w:rsidRPr="00CB5BD4">
              <w:rPr>
                <w:spacing w:val="24"/>
                <w:sz w:val="20"/>
                <w:szCs w:val="20"/>
              </w:rPr>
              <w:t xml:space="preserve"> </w:t>
            </w:r>
            <w:r w:rsidRPr="00CB5BD4">
              <w:rPr>
                <w:sz w:val="20"/>
                <w:szCs w:val="20"/>
              </w:rPr>
              <w:t>nhanh</w:t>
            </w:r>
            <w:r w:rsidRPr="00CB5BD4">
              <w:rPr>
                <w:spacing w:val="29"/>
                <w:sz w:val="20"/>
                <w:szCs w:val="20"/>
              </w:rPr>
              <w:t xml:space="preserve"> </w:t>
            </w:r>
            <w:r w:rsidRPr="00CB5BD4">
              <w:rPr>
                <w:sz w:val="20"/>
                <w:szCs w:val="20"/>
              </w:rPr>
              <w:t>tiến</w:t>
            </w:r>
            <w:r w:rsidRPr="00CB5BD4">
              <w:rPr>
                <w:spacing w:val="32"/>
                <w:sz w:val="20"/>
                <w:szCs w:val="20"/>
              </w:rPr>
              <w:t xml:space="preserve"> </w:t>
            </w:r>
            <w:r w:rsidRPr="00CB5BD4">
              <w:rPr>
                <w:sz w:val="20"/>
                <w:szCs w:val="20"/>
              </w:rPr>
              <w:t>độ</w:t>
            </w:r>
            <w:r w:rsidRPr="00CB5BD4">
              <w:rPr>
                <w:spacing w:val="29"/>
                <w:sz w:val="20"/>
                <w:szCs w:val="20"/>
              </w:rPr>
              <w:t xml:space="preserve"> </w:t>
            </w:r>
            <w:r w:rsidRPr="00CB5BD4">
              <w:rPr>
                <w:sz w:val="20"/>
                <w:szCs w:val="20"/>
              </w:rPr>
              <w:t>thi</w:t>
            </w:r>
            <w:r w:rsidRPr="00CB5BD4">
              <w:rPr>
                <w:spacing w:val="32"/>
                <w:sz w:val="20"/>
                <w:szCs w:val="20"/>
              </w:rPr>
              <w:t xml:space="preserve"> </w:t>
            </w:r>
            <w:r w:rsidRPr="00CB5BD4">
              <w:rPr>
                <w:sz w:val="20"/>
                <w:szCs w:val="20"/>
              </w:rPr>
              <w:t>công</w:t>
            </w:r>
            <w:r w:rsidRPr="00CB5BD4">
              <w:rPr>
                <w:spacing w:val="30"/>
                <w:sz w:val="20"/>
                <w:szCs w:val="20"/>
              </w:rPr>
              <w:t xml:space="preserve"> </w:t>
            </w:r>
            <w:r w:rsidRPr="00CB5BD4">
              <w:rPr>
                <w:sz w:val="20"/>
                <w:szCs w:val="20"/>
              </w:rPr>
              <w:t>để công</w:t>
            </w:r>
            <w:r w:rsidRPr="00CB5BD4">
              <w:rPr>
                <w:spacing w:val="-1"/>
                <w:sz w:val="20"/>
                <w:szCs w:val="20"/>
              </w:rPr>
              <w:t xml:space="preserve"> </w:t>
            </w:r>
            <w:r w:rsidRPr="00CB5BD4">
              <w:rPr>
                <w:sz w:val="20"/>
                <w:szCs w:val="20"/>
              </w:rPr>
              <w:t>trình sớm</w:t>
            </w:r>
            <w:r w:rsidRPr="00CB5BD4">
              <w:rPr>
                <w:spacing w:val="-4"/>
                <w:sz w:val="20"/>
                <w:szCs w:val="20"/>
              </w:rPr>
              <w:t xml:space="preserve"> </w:t>
            </w:r>
            <w:r w:rsidRPr="00CB5BD4">
              <w:rPr>
                <w:sz w:val="20"/>
                <w:szCs w:val="20"/>
              </w:rPr>
              <w:t>hoàn</w:t>
            </w:r>
            <w:r w:rsidRPr="00CB5BD4">
              <w:rPr>
                <w:spacing w:val="-1"/>
                <w:sz w:val="20"/>
                <w:szCs w:val="20"/>
              </w:rPr>
              <w:t xml:space="preserve"> </w:t>
            </w:r>
            <w:r w:rsidRPr="00CB5BD4">
              <w:rPr>
                <w:sz w:val="20"/>
                <w:szCs w:val="20"/>
              </w:rPr>
              <w:t>thành đưa</w:t>
            </w:r>
            <w:r w:rsidRPr="00CB5BD4">
              <w:rPr>
                <w:spacing w:val="-1"/>
                <w:sz w:val="20"/>
                <w:szCs w:val="20"/>
              </w:rPr>
              <w:t xml:space="preserve"> </w:t>
            </w:r>
            <w:r w:rsidRPr="00CB5BD4">
              <w:rPr>
                <w:sz w:val="20"/>
                <w:szCs w:val="20"/>
              </w:rPr>
              <w:t>vào</w:t>
            </w:r>
            <w:r w:rsidRPr="00CB5BD4">
              <w:rPr>
                <w:spacing w:val="-1"/>
                <w:sz w:val="20"/>
                <w:szCs w:val="20"/>
              </w:rPr>
              <w:t xml:space="preserve"> </w:t>
            </w:r>
            <w:r w:rsidRPr="00CB5BD4">
              <w:rPr>
                <w:sz w:val="20"/>
                <w:szCs w:val="20"/>
              </w:rPr>
              <w:t>sử</w:t>
            </w:r>
            <w:r w:rsidRPr="00CB5BD4">
              <w:rPr>
                <w:spacing w:val="-2"/>
                <w:sz w:val="20"/>
                <w:szCs w:val="20"/>
              </w:rPr>
              <w:t xml:space="preserve"> </w:t>
            </w:r>
            <w:r w:rsidRPr="00CB5BD4">
              <w:rPr>
                <w:sz w:val="20"/>
                <w:szCs w:val="20"/>
              </w:rPr>
              <w:t>dụng</w:t>
            </w:r>
          </w:p>
        </w:tc>
        <w:tc>
          <w:tcPr>
            <w:tcW w:w="481" w:type="pct"/>
            <w:tcBorders>
              <w:top w:val="dashSmallGap" w:sz="4" w:space="0" w:color="auto"/>
              <w:bottom w:val="dashSmallGap" w:sz="4" w:space="0" w:color="auto"/>
            </w:tcBorders>
          </w:tcPr>
          <w:p w14:paraId="626CDABD"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Giao thông vận tải</w:t>
            </w:r>
          </w:p>
        </w:tc>
        <w:tc>
          <w:tcPr>
            <w:tcW w:w="2606" w:type="pct"/>
            <w:tcBorders>
              <w:top w:val="dashSmallGap" w:sz="4" w:space="0" w:color="auto"/>
              <w:bottom w:val="dashSmallGap" w:sz="4" w:space="0" w:color="auto"/>
            </w:tcBorders>
          </w:tcPr>
          <w:p w14:paraId="05107728" w14:textId="77FFCD06" w:rsidR="006B6919" w:rsidRPr="006B6919" w:rsidRDefault="006B6919" w:rsidP="006B6919">
            <w:pPr>
              <w:spacing w:before="40"/>
              <w:jc w:val="both"/>
              <w:rPr>
                <w:rFonts w:cs="Times New Roman"/>
                <w:spacing w:val="-2"/>
                <w:sz w:val="20"/>
                <w:szCs w:val="20"/>
              </w:rPr>
            </w:pPr>
            <w:r w:rsidRPr="006B6919">
              <w:rPr>
                <w:rFonts w:cs="Times New Roman"/>
                <w:spacing w:val="-2"/>
                <w:sz w:val="20"/>
                <w:szCs w:val="20"/>
              </w:rPr>
              <w:t>Sở Kế hoạch và Đầu tư đã trả lời tạ</w:t>
            </w:r>
            <w:r>
              <w:rPr>
                <w:rFonts w:cs="Times New Roman"/>
                <w:spacing w:val="-2"/>
                <w:sz w:val="20"/>
                <w:szCs w:val="20"/>
              </w:rPr>
              <w:t>i M</w:t>
            </w:r>
            <w:r w:rsidRPr="006B6919">
              <w:rPr>
                <w:rFonts w:cs="Times New Roman"/>
                <w:spacing w:val="-2"/>
                <w:sz w:val="20"/>
                <w:szCs w:val="20"/>
              </w:rPr>
              <w:t xml:space="preserve">ục 5 </w:t>
            </w:r>
            <w:r>
              <w:rPr>
                <w:rFonts w:cs="Times New Roman"/>
                <w:spacing w:val="-2"/>
                <w:sz w:val="20"/>
                <w:szCs w:val="20"/>
              </w:rPr>
              <w:t>và M</w:t>
            </w:r>
            <w:r w:rsidRPr="006B6919">
              <w:rPr>
                <w:rFonts w:cs="Times New Roman"/>
                <w:spacing w:val="-2"/>
                <w:sz w:val="20"/>
                <w:szCs w:val="20"/>
              </w:rPr>
              <w:t>ụ</w:t>
            </w:r>
            <w:r>
              <w:rPr>
                <w:rFonts w:cs="Times New Roman"/>
                <w:spacing w:val="-2"/>
                <w:sz w:val="20"/>
                <w:szCs w:val="20"/>
              </w:rPr>
              <w:t>c 6, P</w:t>
            </w:r>
            <w:r w:rsidRPr="006B6919">
              <w:rPr>
                <w:rFonts w:cs="Times New Roman"/>
                <w:spacing w:val="-2"/>
                <w:sz w:val="20"/>
                <w:szCs w:val="20"/>
              </w:rPr>
              <w:t>hần II</w:t>
            </w:r>
          </w:p>
        </w:tc>
        <w:tc>
          <w:tcPr>
            <w:tcW w:w="373" w:type="pct"/>
            <w:tcBorders>
              <w:top w:val="dashSmallGap" w:sz="4" w:space="0" w:color="auto"/>
              <w:bottom w:val="dashSmallGap" w:sz="4" w:space="0" w:color="auto"/>
            </w:tcBorders>
          </w:tcPr>
          <w:p w14:paraId="63B7DB9F" w14:textId="77777777" w:rsidR="006B6919" w:rsidRPr="00CB5BD4" w:rsidRDefault="006B6919" w:rsidP="00FA20C0">
            <w:pPr>
              <w:spacing w:before="40"/>
              <w:jc w:val="both"/>
              <w:rPr>
                <w:rFonts w:cs="Times New Roman"/>
                <w:spacing w:val="-2"/>
                <w:sz w:val="20"/>
                <w:szCs w:val="20"/>
              </w:rPr>
            </w:pPr>
          </w:p>
        </w:tc>
      </w:tr>
      <w:tr w:rsidR="006B6919" w:rsidRPr="00CB5BD4" w14:paraId="677E91C9" w14:textId="77777777" w:rsidTr="00FA20C0">
        <w:tc>
          <w:tcPr>
            <w:tcW w:w="201" w:type="pct"/>
            <w:tcBorders>
              <w:top w:val="dashSmallGap" w:sz="4" w:space="0" w:color="auto"/>
              <w:bottom w:val="dashSmallGap" w:sz="4" w:space="0" w:color="auto"/>
            </w:tcBorders>
          </w:tcPr>
          <w:p w14:paraId="59E626CF"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2</w:t>
            </w:r>
          </w:p>
        </w:tc>
        <w:tc>
          <w:tcPr>
            <w:tcW w:w="1339" w:type="pct"/>
            <w:tcBorders>
              <w:top w:val="dashSmallGap" w:sz="4" w:space="0" w:color="auto"/>
              <w:bottom w:val="dashSmallGap" w:sz="4" w:space="0" w:color="auto"/>
            </w:tcBorders>
          </w:tcPr>
          <w:p w14:paraId="6D6BBD98" w14:textId="77777777" w:rsidR="006B6919" w:rsidRPr="00CB5BD4" w:rsidRDefault="006B6919" w:rsidP="00137CD0">
            <w:pPr>
              <w:pStyle w:val="TableParagraph"/>
              <w:spacing w:before="40"/>
              <w:jc w:val="both"/>
              <w:rPr>
                <w:sz w:val="20"/>
                <w:szCs w:val="20"/>
              </w:rPr>
            </w:pPr>
            <w:r w:rsidRPr="00CB5BD4">
              <w:rPr>
                <w:b/>
                <w:sz w:val="20"/>
                <w:szCs w:val="20"/>
              </w:rPr>
              <w:t>Cử</w:t>
            </w:r>
            <w:r w:rsidRPr="00CB5BD4">
              <w:rPr>
                <w:b/>
                <w:spacing w:val="36"/>
                <w:sz w:val="20"/>
                <w:szCs w:val="20"/>
              </w:rPr>
              <w:t xml:space="preserve"> </w:t>
            </w:r>
            <w:r w:rsidRPr="00CB5BD4">
              <w:rPr>
                <w:b/>
                <w:sz w:val="20"/>
                <w:szCs w:val="20"/>
              </w:rPr>
              <w:t>tri</w:t>
            </w:r>
            <w:r w:rsidRPr="00CB5BD4">
              <w:rPr>
                <w:b/>
                <w:spacing w:val="36"/>
                <w:sz w:val="20"/>
                <w:szCs w:val="20"/>
              </w:rPr>
              <w:t xml:space="preserve"> </w:t>
            </w:r>
            <w:r w:rsidRPr="00CB5BD4">
              <w:rPr>
                <w:b/>
                <w:sz w:val="20"/>
                <w:szCs w:val="20"/>
              </w:rPr>
              <w:t>Phường</w:t>
            </w:r>
            <w:r w:rsidRPr="00CB5BD4">
              <w:rPr>
                <w:b/>
                <w:spacing w:val="35"/>
                <w:sz w:val="20"/>
                <w:szCs w:val="20"/>
              </w:rPr>
              <w:t xml:space="preserve"> </w:t>
            </w:r>
            <w:r w:rsidRPr="00CB5BD4">
              <w:rPr>
                <w:b/>
                <w:sz w:val="20"/>
                <w:szCs w:val="20"/>
              </w:rPr>
              <w:t>3</w:t>
            </w:r>
            <w:r w:rsidRPr="00CB5BD4">
              <w:rPr>
                <w:b/>
                <w:spacing w:val="36"/>
                <w:sz w:val="20"/>
                <w:szCs w:val="20"/>
              </w:rPr>
              <w:t xml:space="preserve"> </w:t>
            </w:r>
            <w:r w:rsidRPr="00CB5BD4">
              <w:rPr>
                <w:b/>
                <w:sz w:val="20"/>
                <w:szCs w:val="20"/>
              </w:rPr>
              <w:t>(Thành</w:t>
            </w:r>
            <w:r w:rsidRPr="00CB5BD4">
              <w:rPr>
                <w:b/>
                <w:spacing w:val="35"/>
                <w:sz w:val="20"/>
                <w:szCs w:val="20"/>
              </w:rPr>
              <w:t xml:space="preserve"> </w:t>
            </w:r>
            <w:r w:rsidRPr="00CB5BD4">
              <w:rPr>
                <w:b/>
                <w:sz w:val="20"/>
                <w:szCs w:val="20"/>
              </w:rPr>
              <w:t>phố</w:t>
            </w:r>
            <w:r w:rsidRPr="00CB5BD4">
              <w:rPr>
                <w:b/>
                <w:spacing w:val="36"/>
                <w:sz w:val="20"/>
                <w:szCs w:val="20"/>
              </w:rPr>
              <w:t xml:space="preserve"> </w:t>
            </w:r>
            <w:r w:rsidRPr="00CB5BD4">
              <w:rPr>
                <w:b/>
                <w:sz w:val="20"/>
                <w:szCs w:val="20"/>
              </w:rPr>
              <w:t>Đông</w:t>
            </w:r>
            <w:r w:rsidRPr="00CB5BD4">
              <w:rPr>
                <w:b/>
                <w:spacing w:val="37"/>
                <w:sz w:val="20"/>
                <w:szCs w:val="20"/>
              </w:rPr>
              <w:t xml:space="preserve"> </w:t>
            </w:r>
            <w:r w:rsidRPr="00CB5BD4">
              <w:rPr>
                <w:b/>
                <w:sz w:val="20"/>
                <w:szCs w:val="20"/>
              </w:rPr>
              <w:t>Hà)</w:t>
            </w:r>
            <w:r w:rsidRPr="00CB5BD4">
              <w:rPr>
                <w:b/>
                <w:spacing w:val="35"/>
                <w:sz w:val="20"/>
                <w:szCs w:val="20"/>
              </w:rPr>
              <w:t xml:space="preserve"> </w:t>
            </w:r>
            <w:r w:rsidRPr="00CB5BD4">
              <w:rPr>
                <w:b/>
                <w:sz w:val="20"/>
                <w:szCs w:val="20"/>
              </w:rPr>
              <w:t>kiến</w:t>
            </w:r>
            <w:r w:rsidRPr="00CB5BD4">
              <w:rPr>
                <w:b/>
                <w:spacing w:val="34"/>
                <w:sz w:val="20"/>
                <w:szCs w:val="20"/>
              </w:rPr>
              <w:t xml:space="preserve"> </w:t>
            </w:r>
            <w:r w:rsidRPr="00CB5BD4">
              <w:rPr>
                <w:b/>
                <w:sz w:val="20"/>
                <w:szCs w:val="20"/>
              </w:rPr>
              <w:t xml:space="preserve">nghị: </w:t>
            </w:r>
            <w:r w:rsidRPr="00CB5BD4">
              <w:rPr>
                <w:spacing w:val="-62"/>
                <w:sz w:val="20"/>
                <w:szCs w:val="20"/>
              </w:rPr>
              <w:t xml:space="preserve"> </w:t>
            </w:r>
            <w:r w:rsidRPr="00CB5BD4">
              <w:rPr>
                <w:sz w:val="20"/>
                <w:szCs w:val="20"/>
              </w:rPr>
              <w:t>Hiện</w:t>
            </w:r>
            <w:r w:rsidRPr="00CB5BD4">
              <w:rPr>
                <w:spacing w:val="22"/>
                <w:sz w:val="20"/>
                <w:szCs w:val="20"/>
              </w:rPr>
              <w:t xml:space="preserve"> </w:t>
            </w:r>
            <w:r w:rsidRPr="00CB5BD4">
              <w:rPr>
                <w:sz w:val="20"/>
                <w:szCs w:val="20"/>
              </w:rPr>
              <w:t>nay</w:t>
            </w:r>
            <w:r w:rsidRPr="00CB5BD4">
              <w:rPr>
                <w:spacing w:val="18"/>
                <w:sz w:val="20"/>
                <w:szCs w:val="20"/>
              </w:rPr>
              <w:t xml:space="preserve"> </w:t>
            </w:r>
            <w:r w:rsidRPr="00CB5BD4">
              <w:rPr>
                <w:sz w:val="20"/>
                <w:szCs w:val="20"/>
              </w:rPr>
              <w:t>tại</w:t>
            </w:r>
            <w:r w:rsidRPr="00CB5BD4">
              <w:rPr>
                <w:spacing w:val="22"/>
                <w:sz w:val="20"/>
                <w:szCs w:val="20"/>
              </w:rPr>
              <w:t xml:space="preserve"> </w:t>
            </w:r>
            <w:r w:rsidRPr="00CB5BD4">
              <w:rPr>
                <w:sz w:val="20"/>
                <w:szCs w:val="20"/>
              </w:rPr>
              <w:t>ngã</w:t>
            </w:r>
            <w:r w:rsidRPr="00CB5BD4">
              <w:rPr>
                <w:spacing w:val="23"/>
                <w:sz w:val="20"/>
                <w:szCs w:val="20"/>
              </w:rPr>
              <w:t xml:space="preserve"> </w:t>
            </w:r>
            <w:r w:rsidRPr="00CB5BD4">
              <w:rPr>
                <w:sz w:val="20"/>
                <w:szCs w:val="20"/>
              </w:rPr>
              <w:t>tư</w:t>
            </w:r>
            <w:r w:rsidRPr="00CB5BD4">
              <w:rPr>
                <w:spacing w:val="23"/>
                <w:sz w:val="20"/>
                <w:szCs w:val="20"/>
              </w:rPr>
              <w:t xml:space="preserve"> </w:t>
            </w:r>
            <w:r w:rsidRPr="00CB5BD4">
              <w:rPr>
                <w:sz w:val="20"/>
                <w:szCs w:val="20"/>
              </w:rPr>
              <w:t>đường</w:t>
            </w:r>
            <w:r w:rsidRPr="00CB5BD4">
              <w:rPr>
                <w:spacing w:val="23"/>
                <w:sz w:val="20"/>
                <w:szCs w:val="20"/>
              </w:rPr>
              <w:t xml:space="preserve"> </w:t>
            </w:r>
            <w:r w:rsidRPr="00CB5BD4">
              <w:rPr>
                <w:sz w:val="20"/>
                <w:szCs w:val="20"/>
              </w:rPr>
              <w:t>Lê</w:t>
            </w:r>
            <w:r w:rsidRPr="00CB5BD4">
              <w:rPr>
                <w:spacing w:val="22"/>
                <w:sz w:val="20"/>
                <w:szCs w:val="20"/>
              </w:rPr>
              <w:t xml:space="preserve"> </w:t>
            </w:r>
            <w:r w:rsidRPr="00CB5BD4">
              <w:rPr>
                <w:sz w:val="20"/>
                <w:szCs w:val="20"/>
              </w:rPr>
              <w:t>Thánh</w:t>
            </w:r>
            <w:r w:rsidRPr="00CB5BD4">
              <w:rPr>
                <w:spacing w:val="23"/>
                <w:sz w:val="20"/>
                <w:szCs w:val="20"/>
              </w:rPr>
              <w:t xml:space="preserve"> </w:t>
            </w:r>
            <w:r w:rsidRPr="00CB5BD4">
              <w:rPr>
                <w:sz w:val="20"/>
                <w:szCs w:val="20"/>
              </w:rPr>
              <w:t>Tông</w:t>
            </w:r>
            <w:r w:rsidRPr="00CB5BD4">
              <w:rPr>
                <w:spacing w:val="22"/>
                <w:sz w:val="20"/>
                <w:szCs w:val="20"/>
              </w:rPr>
              <w:t xml:space="preserve"> </w:t>
            </w:r>
            <w:r w:rsidRPr="00CB5BD4">
              <w:rPr>
                <w:sz w:val="20"/>
                <w:szCs w:val="20"/>
              </w:rPr>
              <w:t>và</w:t>
            </w:r>
            <w:r w:rsidRPr="00CB5BD4">
              <w:rPr>
                <w:spacing w:val="25"/>
                <w:sz w:val="20"/>
                <w:szCs w:val="20"/>
              </w:rPr>
              <w:t xml:space="preserve"> </w:t>
            </w:r>
            <w:r w:rsidRPr="00CB5BD4">
              <w:rPr>
                <w:sz w:val="20"/>
                <w:szCs w:val="20"/>
              </w:rPr>
              <w:t>đường Trần</w:t>
            </w:r>
            <w:r w:rsidRPr="00CB5BD4">
              <w:rPr>
                <w:spacing w:val="3"/>
                <w:sz w:val="20"/>
                <w:szCs w:val="20"/>
              </w:rPr>
              <w:t xml:space="preserve"> </w:t>
            </w:r>
            <w:r w:rsidRPr="00CB5BD4">
              <w:rPr>
                <w:sz w:val="20"/>
                <w:szCs w:val="20"/>
              </w:rPr>
              <w:t>Bình</w:t>
            </w:r>
            <w:r w:rsidRPr="00CB5BD4">
              <w:rPr>
                <w:spacing w:val="4"/>
                <w:sz w:val="20"/>
                <w:szCs w:val="20"/>
              </w:rPr>
              <w:t xml:space="preserve"> </w:t>
            </w:r>
            <w:r w:rsidRPr="00CB5BD4">
              <w:rPr>
                <w:sz w:val="20"/>
                <w:szCs w:val="20"/>
              </w:rPr>
              <w:t>Trọng</w:t>
            </w:r>
            <w:r w:rsidRPr="00CB5BD4">
              <w:rPr>
                <w:spacing w:val="3"/>
                <w:sz w:val="20"/>
                <w:szCs w:val="20"/>
              </w:rPr>
              <w:t xml:space="preserve"> </w:t>
            </w:r>
            <w:r w:rsidRPr="00CB5BD4">
              <w:rPr>
                <w:sz w:val="20"/>
                <w:szCs w:val="20"/>
              </w:rPr>
              <w:t>có</w:t>
            </w:r>
            <w:r w:rsidRPr="00CB5BD4">
              <w:rPr>
                <w:spacing w:val="4"/>
                <w:sz w:val="20"/>
                <w:szCs w:val="20"/>
              </w:rPr>
              <w:t xml:space="preserve"> </w:t>
            </w:r>
            <w:r w:rsidRPr="00CB5BD4">
              <w:rPr>
                <w:sz w:val="20"/>
                <w:szCs w:val="20"/>
              </w:rPr>
              <w:t>nhiều</w:t>
            </w:r>
            <w:r w:rsidRPr="00CB5BD4">
              <w:rPr>
                <w:spacing w:val="4"/>
                <w:sz w:val="20"/>
                <w:szCs w:val="20"/>
              </w:rPr>
              <w:t xml:space="preserve"> </w:t>
            </w:r>
            <w:r w:rsidRPr="00CB5BD4">
              <w:rPr>
                <w:sz w:val="20"/>
                <w:szCs w:val="20"/>
              </w:rPr>
              <w:t>phương</w:t>
            </w:r>
            <w:r w:rsidRPr="00CB5BD4">
              <w:rPr>
                <w:spacing w:val="3"/>
                <w:sz w:val="20"/>
                <w:szCs w:val="20"/>
              </w:rPr>
              <w:t xml:space="preserve"> </w:t>
            </w:r>
            <w:r w:rsidRPr="00CB5BD4">
              <w:rPr>
                <w:sz w:val="20"/>
                <w:szCs w:val="20"/>
              </w:rPr>
              <w:t>tiện</w:t>
            </w:r>
            <w:r w:rsidRPr="00CB5BD4">
              <w:rPr>
                <w:spacing w:val="4"/>
                <w:sz w:val="20"/>
                <w:szCs w:val="20"/>
              </w:rPr>
              <w:t xml:space="preserve"> </w:t>
            </w:r>
            <w:r w:rsidRPr="00CB5BD4">
              <w:rPr>
                <w:sz w:val="20"/>
                <w:szCs w:val="20"/>
              </w:rPr>
              <w:t>giao</w:t>
            </w:r>
            <w:r w:rsidRPr="00CB5BD4">
              <w:rPr>
                <w:spacing w:val="3"/>
                <w:sz w:val="20"/>
                <w:szCs w:val="20"/>
              </w:rPr>
              <w:t xml:space="preserve"> </w:t>
            </w:r>
            <w:r w:rsidRPr="00CB5BD4">
              <w:rPr>
                <w:sz w:val="20"/>
                <w:szCs w:val="20"/>
              </w:rPr>
              <w:t>thông</w:t>
            </w:r>
            <w:r w:rsidRPr="00CB5BD4">
              <w:rPr>
                <w:spacing w:val="4"/>
                <w:sz w:val="20"/>
                <w:szCs w:val="20"/>
              </w:rPr>
              <w:t xml:space="preserve"> </w:t>
            </w:r>
            <w:r w:rsidRPr="00CB5BD4">
              <w:rPr>
                <w:sz w:val="20"/>
                <w:szCs w:val="20"/>
              </w:rPr>
              <w:t>qua lại dễ gây tai nạn giao thông. Đề nghị tỉnh chỉ đạo các</w:t>
            </w:r>
            <w:r w:rsidRPr="00CB5BD4">
              <w:rPr>
                <w:spacing w:val="1"/>
                <w:sz w:val="20"/>
                <w:szCs w:val="20"/>
              </w:rPr>
              <w:t xml:space="preserve"> </w:t>
            </w:r>
            <w:r w:rsidRPr="00CB5BD4">
              <w:rPr>
                <w:sz w:val="20"/>
                <w:szCs w:val="20"/>
              </w:rPr>
              <w:t>cơ</w:t>
            </w:r>
            <w:r w:rsidRPr="00CB5BD4">
              <w:rPr>
                <w:spacing w:val="-2"/>
                <w:sz w:val="20"/>
                <w:szCs w:val="20"/>
              </w:rPr>
              <w:t xml:space="preserve"> </w:t>
            </w:r>
            <w:r w:rsidRPr="00CB5BD4">
              <w:rPr>
                <w:sz w:val="20"/>
                <w:szCs w:val="20"/>
              </w:rPr>
              <w:t>quan</w:t>
            </w:r>
            <w:r w:rsidRPr="00CB5BD4">
              <w:rPr>
                <w:spacing w:val="-1"/>
                <w:sz w:val="20"/>
                <w:szCs w:val="20"/>
              </w:rPr>
              <w:t xml:space="preserve"> </w:t>
            </w:r>
            <w:r w:rsidRPr="00CB5BD4">
              <w:rPr>
                <w:sz w:val="20"/>
                <w:szCs w:val="20"/>
              </w:rPr>
              <w:t>có</w:t>
            </w:r>
            <w:r w:rsidRPr="00CB5BD4">
              <w:rPr>
                <w:spacing w:val="1"/>
                <w:sz w:val="20"/>
                <w:szCs w:val="20"/>
              </w:rPr>
              <w:t xml:space="preserve"> </w:t>
            </w:r>
            <w:r w:rsidRPr="00CB5BD4">
              <w:rPr>
                <w:sz w:val="20"/>
                <w:szCs w:val="20"/>
              </w:rPr>
              <w:t>liên</w:t>
            </w:r>
            <w:r w:rsidRPr="00CB5BD4">
              <w:rPr>
                <w:spacing w:val="-1"/>
                <w:sz w:val="20"/>
                <w:szCs w:val="20"/>
              </w:rPr>
              <w:t xml:space="preserve"> </w:t>
            </w:r>
            <w:r w:rsidRPr="00CB5BD4">
              <w:rPr>
                <w:sz w:val="20"/>
                <w:szCs w:val="20"/>
              </w:rPr>
              <w:t>quan</w:t>
            </w:r>
            <w:r w:rsidRPr="00CB5BD4">
              <w:rPr>
                <w:spacing w:val="-2"/>
                <w:sz w:val="20"/>
                <w:szCs w:val="20"/>
              </w:rPr>
              <w:t xml:space="preserve"> </w:t>
            </w:r>
            <w:r w:rsidRPr="00CB5BD4">
              <w:rPr>
                <w:sz w:val="20"/>
                <w:szCs w:val="20"/>
              </w:rPr>
              <w:t>lắp đặt hệ</w:t>
            </w:r>
            <w:r w:rsidRPr="00CB5BD4">
              <w:rPr>
                <w:spacing w:val="-1"/>
                <w:sz w:val="20"/>
                <w:szCs w:val="20"/>
              </w:rPr>
              <w:t xml:space="preserve"> </w:t>
            </w:r>
            <w:r w:rsidRPr="00CB5BD4">
              <w:rPr>
                <w:sz w:val="20"/>
                <w:szCs w:val="20"/>
              </w:rPr>
              <w:t>tín</w:t>
            </w:r>
            <w:r w:rsidRPr="00CB5BD4">
              <w:rPr>
                <w:spacing w:val="2"/>
                <w:sz w:val="20"/>
                <w:szCs w:val="20"/>
              </w:rPr>
              <w:t xml:space="preserve"> </w:t>
            </w:r>
            <w:r w:rsidRPr="00CB5BD4">
              <w:rPr>
                <w:sz w:val="20"/>
                <w:szCs w:val="20"/>
              </w:rPr>
              <w:t>hiệu</w:t>
            </w:r>
            <w:r w:rsidRPr="00CB5BD4">
              <w:rPr>
                <w:spacing w:val="-2"/>
                <w:sz w:val="20"/>
                <w:szCs w:val="20"/>
              </w:rPr>
              <w:t xml:space="preserve"> </w:t>
            </w:r>
            <w:r w:rsidRPr="00CB5BD4">
              <w:rPr>
                <w:sz w:val="20"/>
                <w:szCs w:val="20"/>
              </w:rPr>
              <w:t>giao</w:t>
            </w:r>
            <w:r w:rsidRPr="00CB5BD4">
              <w:rPr>
                <w:spacing w:val="-1"/>
                <w:sz w:val="20"/>
                <w:szCs w:val="20"/>
              </w:rPr>
              <w:t xml:space="preserve"> </w:t>
            </w:r>
            <w:r w:rsidRPr="00CB5BD4">
              <w:rPr>
                <w:sz w:val="20"/>
                <w:szCs w:val="20"/>
              </w:rPr>
              <w:t>thông.</w:t>
            </w:r>
          </w:p>
          <w:p w14:paraId="59556DB9" w14:textId="77777777" w:rsidR="006B6919" w:rsidRPr="00CB5BD4" w:rsidRDefault="006B6919" w:rsidP="00FA20C0">
            <w:pPr>
              <w:pStyle w:val="TableParagraph"/>
              <w:spacing w:before="40"/>
              <w:jc w:val="both"/>
              <w:rPr>
                <w:sz w:val="20"/>
                <w:szCs w:val="20"/>
              </w:rPr>
            </w:pPr>
            <w:r w:rsidRPr="00CB5BD4">
              <w:rPr>
                <w:b/>
                <w:sz w:val="20"/>
                <w:szCs w:val="20"/>
              </w:rPr>
              <w:t xml:space="preserve">- Cử tri xã Cam Chính, Cam Thành (huyện </w:t>
            </w:r>
            <w:r w:rsidRPr="00CB5BD4">
              <w:rPr>
                <w:b/>
                <w:sz w:val="20"/>
                <w:szCs w:val="20"/>
              </w:rPr>
              <w:lastRenderedPageBreak/>
              <w:t>Cam Lộ)</w:t>
            </w:r>
            <w:r w:rsidRPr="00CB5BD4">
              <w:rPr>
                <w:b/>
                <w:spacing w:val="1"/>
                <w:sz w:val="20"/>
                <w:szCs w:val="20"/>
              </w:rPr>
              <w:t xml:space="preserve"> </w:t>
            </w:r>
            <w:r w:rsidRPr="00CB5BD4">
              <w:rPr>
                <w:b/>
                <w:sz w:val="20"/>
                <w:szCs w:val="20"/>
              </w:rPr>
              <w:t>kiến nghị:</w:t>
            </w:r>
            <w:r w:rsidRPr="00CB5BD4">
              <w:rPr>
                <w:sz w:val="20"/>
                <w:szCs w:val="20"/>
              </w:rPr>
              <w:t xml:space="preserve"> Tỉnh lắp đặt hệ thống đèn tín hiệu giao</w:t>
            </w:r>
            <w:r w:rsidRPr="00CB5BD4">
              <w:rPr>
                <w:spacing w:val="1"/>
                <w:sz w:val="20"/>
                <w:szCs w:val="20"/>
              </w:rPr>
              <w:t xml:space="preserve"> </w:t>
            </w:r>
            <w:r w:rsidRPr="00CB5BD4">
              <w:rPr>
                <w:sz w:val="20"/>
                <w:szCs w:val="20"/>
              </w:rPr>
              <w:t>thông</w:t>
            </w:r>
            <w:r w:rsidRPr="00CB5BD4">
              <w:rPr>
                <w:spacing w:val="5"/>
                <w:sz w:val="20"/>
                <w:szCs w:val="20"/>
              </w:rPr>
              <w:t xml:space="preserve"> </w:t>
            </w:r>
            <w:r w:rsidRPr="00CB5BD4">
              <w:rPr>
                <w:sz w:val="20"/>
                <w:szCs w:val="20"/>
              </w:rPr>
              <w:t>ở</w:t>
            </w:r>
            <w:r w:rsidRPr="00CB5BD4">
              <w:rPr>
                <w:spacing w:val="3"/>
                <w:sz w:val="20"/>
                <w:szCs w:val="20"/>
              </w:rPr>
              <w:t xml:space="preserve"> </w:t>
            </w:r>
            <w:r w:rsidRPr="00CB5BD4">
              <w:rPr>
                <w:sz w:val="20"/>
                <w:szCs w:val="20"/>
              </w:rPr>
              <w:t>Ngã</w:t>
            </w:r>
            <w:r w:rsidRPr="00CB5BD4">
              <w:rPr>
                <w:spacing w:val="4"/>
                <w:sz w:val="20"/>
                <w:szCs w:val="20"/>
              </w:rPr>
              <w:t xml:space="preserve"> </w:t>
            </w:r>
            <w:r w:rsidRPr="00CB5BD4">
              <w:rPr>
                <w:sz w:val="20"/>
                <w:szCs w:val="20"/>
              </w:rPr>
              <w:t>ba</w:t>
            </w:r>
            <w:r w:rsidRPr="00CB5BD4">
              <w:rPr>
                <w:spacing w:val="5"/>
                <w:sz w:val="20"/>
                <w:szCs w:val="20"/>
              </w:rPr>
              <w:t xml:space="preserve"> </w:t>
            </w:r>
            <w:r w:rsidRPr="00CB5BD4">
              <w:rPr>
                <w:sz w:val="20"/>
                <w:szCs w:val="20"/>
              </w:rPr>
              <w:t>Cùa</w:t>
            </w:r>
            <w:r w:rsidRPr="00CB5BD4">
              <w:rPr>
                <w:spacing w:val="6"/>
                <w:sz w:val="20"/>
                <w:szCs w:val="20"/>
              </w:rPr>
              <w:t xml:space="preserve"> </w:t>
            </w:r>
            <w:r w:rsidRPr="00CB5BD4">
              <w:rPr>
                <w:sz w:val="20"/>
                <w:szCs w:val="20"/>
              </w:rPr>
              <w:t>nhằm</w:t>
            </w:r>
            <w:r w:rsidRPr="00CB5BD4">
              <w:rPr>
                <w:spacing w:val="5"/>
                <w:sz w:val="20"/>
                <w:szCs w:val="20"/>
              </w:rPr>
              <w:t xml:space="preserve"> </w:t>
            </w:r>
            <w:r w:rsidRPr="00CB5BD4">
              <w:rPr>
                <w:sz w:val="20"/>
                <w:szCs w:val="20"/>
              </w:rPr>
              <w:t>đảm</w:t>
            </w:r>
            <w:r w:rsidRPr="00CB5BD4">
              <w:rPr>
                <w:spacing w:val="4"/>
                <w:sz w:val="20"/>
                <w:szCs w:val="20"/>
              </w:rPr>
              <w:t xml:space="preserve"> </w:t>
            </w:r>
            <w:r w:rsidRPr="00CB5BD4">
              <w:rPr>
                <w:sz w:val="20"/>
                <w:szCs w:val="20"/>
              </w:rPr>
              <w:t>bảo</w:t>
            </w:r>
            <w:r w:rsidRPr="00CB5BD4">
              <w:rPr>
                <w:spacing w:val="5"/>
                <w:sz w:val="20"/>
                <w:szCs w:val="20"/>
              </w:rPr>
              <w:t xml:space="preserve"> </w:t>
            </w:r>
            <w:r w:rsidRPr="00CB5BD4">
              <w:rPr>
                <w:sz w:val="20"/>
                <w:szCs w:val="20"/>
              </w:rPr>
              <w:t>an</w:t>
            </w:r>
            <w:r w:rsidRPr="00CB5BD4">
              <w:rPr>
                <w:spacing w:val="6"/>
                <w:sz w:val="20"/>
                <w:szCs w:val="20"/>
              </w:rPr>
              <w:t xml:space="preserve"> </w:t>
            </w:r>
            <w:r w:rsidRPr="00CB5BD4">
              <w:rPr>
                <w:sz w:val="20"/>
                <w:szCs w:val="20"/>
              </w:rPr>
              <w:t>toàn</w:t>
            </w:r>
            <w:r w:rsidRPr="00CB5BD4">
              <w:rPr>
                <w:spacing w:val="5"/>
                <w:sz w:val="20"/>
                <w:szCs w:val="20"/>
              </w:rPr>
              <w:t xml:space="preserve"> </w:t>
            </w:r>
            <w:r w:rsidRPr="00CB5BD4">
              <w:rPr>
                <w:sz w:val="20"/>
                <w:szCs w:val="20"/>
              </w:rPr>
              <w:t>cho</w:t>
            </w:r>
            <w:r w:rsidRPr="00CB5BD4">
              <w:rPr>
                <w:spacing w:val="3"/>
                <w:sz w:val="20"/>
                <w:szCs w:val="20"/>
              </w:rPr>
              <w:t xml:space="preserve"> </w:t>
            </w:r>
            <w:r w:rsidRPr="00CB5BD4">
              <w:rPr>
                <w:sz w:val="20"/>
                <w:szCs w:val="20"/>
              </w:rPr>
              <w:t>người dân</w:t>
            </w:r>
            <w:r w:rsidRPr="00CB5BD4">
              <w:rPr>
                <w:spacing w:val="-1"/>
                <w:sz w:val="20"/>
                <w:szCs w:val="20"/>
              </w:rPr>
              <w:t xml:space="preserve"> </w:t>
            </w:r>
            <w:r w:rsidRPr="00CB5BD4">
              <w:rPr>
                <w:sz w:val="20"/>
                <w:szCs w:val="20"/>
              </w:rPr>
              <w:t>tham</w:t>
            </w:r>
            <w:r w:rsidRPr="00CB5BD4">
              <w:rPr>
                <w:spacing w:val="-3"/>
                <w:sz w:val="20"/>
                <w:szCs w:val="20"/>
              </w:rPr>
              <w:t xml:space="preserve"> </w:t>
            </w:r>
            <w:r w:rsidRPr="00CB5BD4">
              <w:rPr>
                <w:sz w:val="20"/>
                <w:szCs w:val="20"/>
              </w:rPr>
              <w:t>gia</w:t>
            </w:r>
            <w:r w:rsidRPr="00CB5BD4">
              <w:rPr>
                <w:spacing w:val="-1"/>
                <w:sz w:val="20"/>
                <w:szCs w:val="20"/>
              </w:rPr>
              <w:t xml:space="preserve"> </w:t>
            </w:r>
            <w:r w:rsidRPr="00CB5BD4">
              <w:rPr>
                <w:sz w:val="20"/>
                <w:szCs w:val="20"/>
              </w:rPr>
              <w:t>giao</w:t>
            </w:r>
            <w:r w:rsidRPr="00CB5BD4">
              <w:rPr>
                <w:spacing w:val="-1"/>
                <w:sz w:val="20"/>
                <w:szCs w:val="20"/>
              </w:rPr>
              <w:t xml:space="preserve"> </w:t>
            </w:r>
            <w:r w:rsidRPr="00CB5BD4">
              <w:rPr>
                <w:sz w:val="20"/>
                <w:szCs w:val="20"/>
              </w:rPr>
              <w:t>thông</w:t>
            </w:r>
          </w:p>
        </w:tc>
        <w:tc>
          <w:tcPr>
            <w:tcW w:w="481" w:type="pct"/>
            <w:tcBorders>
              <w:top w:val="dashSmallGap" w:sz="4" w:space="0" w:color="auto"/>
              <w:bottom w:val="dashSmallGap" w:sz="4" w:space="0" w:color="auto"/>
            </w:tcBorders>
          </w:tcPr>
          <w:p w14:paraId="3D5F35A3" w14:textId="77777777" w:rsidR="006B6919" w:rsidRPr="00CB5BD4" w:rsidRDefault="006B6919" w:rsidP="00FA20C0">
            <w:pPr>
              <w:spacing w:before="40"/>
              <w:jc w:val="center"/>
              <w:rPr>
                <w:rFonts w:cs="Times New Roman"/>
                <w:sz w:val="20"/>
                <w:szCs w:val="20"/>
              </w:rPr>
            </w:pPr>
            <w:r w:rsidRPr="00CB5BD4">
              <w:rPr>
                <w:rFonts w:cs="Times New Roman"/>
                <w:sz w:val="20"/>
                <w:szCs w:val="20"/>
              </w:rPr>
              <w:lastRenderedPageBreak/>
              <w:t>Sở Giao thông vận tải</w:t>
            </w:r>
          </w:p>
        </w:tc>
        <w:tc>
          <w:tcPr>
            <w:tcW w:w="2606" w:type="pct"/>
            <w:tcBorders>
              <w:top w:val="dashSmallGap" w:sz="4" w:space="0" w:color="auto"/>
              <w:bottom w:val="dashSmallGap" w:sz="4" w:space="0" w:color="auto"/>
            </w:tcBorders>
          </w:tcPr>
          <w:p w14:paraId="61F66919" w14:textId="77777777" w:rsidR="006B6919" w:rsidRDefault="006B6919" w:rsidP="0042415F">
            <w:pPr>
              <w:spacing w:before="40"/>
              <w:jc w:val="both"/>
              <w:rPr>
                <w:rFonts w:cs="Times New Roman"/>
                <w:sz w:val="20"/>
                <w:szCs w:val="20"/>
              </w:rPr>
            </w:pPr>
            <w:r w:rsidRPr="00CA4F93">
              <w:rPr>
                <w:rFonts w:cs="Times New Roman"/>
                <w:sz w:val="20"/>
                <w:szCs w:val="20"/>
              </w:rPr>
              <w:t xml:space="preserve">  </w:t>
            </w:r>
            <w:r w:rsidRPr="00195E53">
              <w:rPr>
                <w:rFonts w:cs="Times New Roman"/>
                <w:color w:val="FF0000"/>
                <w:sz w:val="20"/>
                <w:szCs w:val="20"/>
              </w:rPr>
              <w:t>Đối với vấn đề xử lý điểm đen, điểm tiềm ẩn nguy cơ gây tai nạn giao thông trên các tuyến đường bộ trên địa bàn tỉnh, UBND tỉnh đã có văn bản số 3275/UBND-KT ngày 14/7/2022 chỉ đạo Sở Giao thông vận tải chủ trì, phối hợp các sở, ban ngành và địa phương trên địa bàn tỉnh rà soát, kiểm tra để đề xuất UBND tỉnh kế hoạch sửa chữa hằng năm; đồng thời tìm kiếm các nguồn</w:t>
            </w:r>
            <w:r w:rsidRPr="00195E53">
              <w:rPr>
                <w:rFonts w:cs="Times New Roman"/>
                <w:color w:val="FF0000"/>
                <w:spacing w:val="1"/>
                <w:sz w:val="20"/>
                <w:szCs w:val="20"/>
              </w:rPr>
              <w:t xml:space="preserve"> </w:t>
            </w:r>
            <w:r w:rsidRPr="00195E53">
              <w:rPr>
                <w:rFonts w:cs="Times New Roman"/>
                <w:color w:val="FF0000"/>
                <w:sz w:val="20"/>
                <w:szCs w:val="20"/>
              </w:rPr>
              <w:t>vốn hợp pháp để triển khai đầu tư xây dựng nhằm đảm</w:t>
            </w:r>
            <w:r w:rsidRPr="00195E53">
              <w:rPr>
                <w:rFonts w:cs="Times New Roman"/>
                <w:color w:val="FF0000"/>
                <w:spacing w:val="-62"/>
                <w:sz w:val="20"/>
                <w:szCs w:val="20"/>
              </w:rPr>
              <w:t xml:space="preserve"> </w:t>
            </w:r>
            <w:r w:rsidRPr="00195E53">
              <w:rPr>
                <w:rFonts w:cs="Times New Roman"/>
                <w:color w:val="FF0000"/>
                <w:sz w:val="20"/>
                <w:szCs w:val="20"/>
              </w:rPr>
              <w:t>bảo an toàn giao thông cho người và phương tiện lưu</w:t>
            </w:r>
            <w:r w:rsidRPr="00195E53">
              <w:rPr>
                <w:rFonts w:cs="Times New Roman"/>
                <w:color w:val="FF0000"/>
                <w:spacing w:val="1"/>
                <w:sz w:val="20"/>
                <w:szCs w:val="20"/>
              </w:rPr>
              <w:t xml:space="preserve"> </w:t>
            </w:r>
            <w:r w:rsidRPr="00195E53">
              <w:rPr>
                <w:rFonts w:cs="Times New Roman"/>
                <w:color w:val="FF0000"/>
                <w:sz w:val="20"/>
                <w:szCs w:val="20"/>
              </w:rPr>
              <w:t>thông</w:t>
            </w:r>
            <w:r w:rsidRPr="00195E53">
              <w:rPr>
                <w:rFonts w:cs="Times New Roman"/>
                <w:color w:val="FF0000"/>
                <w:spacing w:val="-6"/>
                <w:sz w:val="20"/>
                <w:szCs w:val="20"/>
              </w:rPr>
              <w:t xml:space="preserve"> </w:t>
            </w:r>
            <w:r w:rsidRPr="00195E53">
              <w:rPr>
                <w:rFonts w:cs="Times New Roman"/>
                <w:color w:val="FF0000"/>
                <w:sz w:val="20"/>
                <w:szCs w:val="20"/>
              </w:rPr>
              <w:t>trên</w:t>
            </w:r>
            <w:r w:rsidRPr="00195E53">
              <w:rPr>
                <w:rFonts w:cs="Times New Roman"/>
                <w:color w:val="FF0000"/>
                <w:spacing w:val="-6"/>
                <w:sz w:val="20"/>
                <w:szCs w:val="20"/>
              </w:rPr>
              <w:t xml:space="preserve"> </w:t>
            </w:r>
            <w:r w:rsidRPr="00195E53">
              <w:rPr>
                <w:rFonts w:cs="Times New Roman"/>
                <w:color w:val="FF0000"/>
                <w:sz w:val="20"/>
                <w:szCs w:val="20"/>
              </w:rPr>
              <w:t>các</w:t>
            </w:r>
            <w:r w:rsidRPr="00195E53">
              <w:rPr>
                <w:rFonts w:cs="Times New Roman"/>
                <w:color w:val="FF0000"/>
                <w:spacing w:val="-6"/>
                <w:sz w:val="20"/>
                <w:szCs w:val="20"/>
              </w:rPr>
              <w:t xml:space="preserve"> </w:t>
            </w:r>
            <w:r w:rsidRPr="00195E53">
              <w:rPr>
                <w:rFonts w:cs="Times New Roman"/>
                <w:color w:val="FF0000"/>
                <w:sz w:val="20"/>
                <w:szCs w:val="20"/>
              </w:rPr>
              <w:t>tuyến</w:t>
            </w:r>
            <w:r w:rsidRPr="00195E53">
              <w:rPr>
                <w:rFonts w:cs="Times New Roman"/>
                <w:color w:val="FF0000"/>
                <w:spacing w:val="-6"/>
                <w:sz w:val="20"/>
                <w:szCs w:val="20"/>
              </w:rPr>
              <w:t xml:space="preserve"> </w:t>
            </w:r>
            <w:r w:rsidRPr="00195E53">
              <w:rPr>
                <w:rFonts w:cs="Times New Roman"/>
                <w:color w:val="FF0000"/>
                <w:sz w:val="20"/>
                <w:szCs w:val="20"/>
              </w:rPr>
              <w:t>đường.</w:t>
            </w:r>
          </w:p>
          <w:p w14:paraId="0899897B" w14:textId="359FB109" w:rsidR="006B6919" w:rsidRPr="00CB5BD4" w:rsidRDefault="006B6919" w:rsidP="00E9456B">
            <w:pPr>
              <w:spacing w:before="40"/>
              <w:jc w:val="both"/>
              <w:rPr>
                <w:rFonts w:cs="Times New Roman"/>
                <w:sz w:val="20"/>
                <w:szCs w:val="20"/>
              </w:rPr>
            </w:pPr>
          </w:p>
        </w:tc>
        <w:tc>
          <w:tcPr>
            <w:tcW w:w="373" w:type="pct"/>
            <w:tcBorders>
              <w:top w:val="dashSmallGap" w:sz="4" w:space="0" w:color="auto"/>
              <w:bottom w:val="dashSmallGap" w:sz="4" w:space="0" w:color="auto"/>
            </w:tcBorders>
          </w:tcPr>
          <w:p w14:paraId="053BF04E" w14:textId="77777777" w:rsidR="006B6919" w:rsidRPr="00CB5BD4" w:rsidRDefault="006B6919" w:rsidP="00FA20C0">
            <w:pPr>
              <w:spacing w:before="40"/>
              <w:jc w:val="both"/>
              <w:rPr>
                <w:rFonts w:cs="Times New Roman"/>
                <w:spacing w:val="-2"/>
                <w:sz w:val="20"/>
                <w:szCs w:val="20"/>
              </w:rPr>
            </w:pPr>
          </w:p>
        </w:tc>
      </w:tr>
      <w:tr w:rsidR="006B6919" w:rsidRPr="00CB5BD4" w14:paraId="6A4623E9" w14:textId="77777777" w:rsidTr="00FA20C0">
        <w:tc>
          <w:tcPr>
            <w:tcW w:w="201" w:type="pct"/>
            <w:tcBorders>
              <w:top w:val="dashSmallGap" w:sz="4" w:space="0" w:color="auto"/>
              <w:bottom w:val="dashSmallGap" w:sz="4" w:space="0" w:color="auto"/>
            </w:tcBorders>
          </w:tcPr>
          <w:p w14:paraId="7DABC7B9"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3</w:t>
            </w:r>
          </w:p>
        </w:tc>
        <w:tc>
          <w:tcPr>
            <w:tcW w:w="1339" w:type="pct"/>
            <w:tcBorders>
              <w:top w:val="dashSmallGap" w:sz="4" w:space="0" w:color="auto"/>
              <w:bottom w:val="dashSmallGap" w:sz="4" w:space="0" w:color="auto"/>
            </w:tcBorders>
          </w:tcPr>
          <w:p w14:paraId="421A0023" w14:textId="77777777" w:rsidR="006B6919" w:rsidRPr="00CB5BD4" w:rsidRDefault="006B6919" w:rsidP="00137CD0">
            <w:pPr>
              <w:spacing w:before="40"/>
              <w:jc w:val="both"/>
              <w:rPr>
                <w:rFonts w:cs="Times New Roman"/>
                <w:sz w:val="20"/>
                <w:szCs w:val="20"/>
              </w:rPr>
            </w:pPr>
            <w:r w:rsidRPr="00CB5BD4">
              <w:rPr>
                <w:rFonts w:cs="Times New Roman"/>
                <w:b/>
                <w:sz w:val="20"/>
                <w:szCs w:val="20"/>
              </w:rPr>
              <w:t>Cử</w:t>
            </w:r>
            <w:r w:rsidRPr="00CB5BD4">
              <w:rPr>
                <w:rFonts w:cs="Times New Roman"/>
                <w:b/>
                <w:spacing w:val="1"/>
                <w:sz w:val="20"/>
                <w:szCs w:val="20"/>
              </w:rPr>
              <w:t xml:space="preserve"> </w:t>
            </w:r>
            <w:r w:rsidRPr="00CB5BD4">
              <w:rPr>
                <w:rFonts w:cs="Times New Roman"/>
                <w:b/>
                <w:sz w:val="20"/>
                <w:szCs w:val="20"/>
              </w:rPr>
              <w:t>tri</w:t>
            </w:r>
            <w:r w:rsidRPr="00CB5BD4">
              <w:rPr>
                <w:rFonts w:cs="Times New Roman"/>
                <w:b/>
                <w:spacing w:val="1"/>
                <w:sz w:val="20"/>
                <w:szCs w:val="20"/>
              </w:rPr>
              <w:t xml:space="preserve"> </w:t>
            </w:r>
            <w:r w:rsidRPr="00CB5BD4">
              <w:rPr>
                <w:rFonts w:cs="Times New Roman"/>
                <w:b/>
                <w:sz w:val="20"/>
                <w:szCs w:val="20"/>
              </w:rPr>
              <w:t>xã</w:t>
            </w:r>
            <w:r w:rsidRPr="00CB5BD4">
              <w:rPr>
                <w:rFonts w:cs="Times New Roman"/>
                <w:b/>
                <w:spacing w:val="1"/>
                <w:sz w:val="20"/>
                <w:szCs w:val="20"/>
              </w:rPr>
              <w:t xml:space="preserve"> </w:t>
            </w:r>
            <w:r w:rsidRPr="00CB5BD4">
              <w:rPr>
                <w:rFonts w:cs="Times New Roman"/>
                <w:b/>
                <w:sz w:val="20"/>
                <w:szCs w:val="20"/>
              </w:rPr>
              <w:t>Cam</w:t>
            </w:r>
            <w:r w:rsidRPr="00CB5BD4">
              <w:rPr>
                <w:rFonts w:cs="Times New Roman"/>
                <w:b/>
                <w:spacing w:val="1"/>
                <w:sz w:val="20"/>
                <w:szCs w:val="20"/>
              </w:rPr>
              <w:t xml:space="preserve"> </w:t>
            </w:r>
            <w:r w:rsidRPr="00CB5BD4">
              <w:rPr>
                <w:rFonts w:cs="Times New Roman"/>
                <w:b/>
                <w:sz w:val="20"/>
                <w:szCs w:val="20"/>
              </w:rPr>
              <w:t>Thủy</w:t>
            </w:r>
            <w:r w:rsidRPr="00CB5BD4">
              <w:rPr>
                <w:rFonts w:cs="Times New Roman"/>
                <w:b/>
                <w:spacing w:val="1"/>
                <w:sz w:val="20"/>
                <w:szCs w:val="20"/>
              </w:rPr>
              <w:t xml:space="preserve"> </w:t>
            </w:r>
            <w:r w:rsidRPr="00CB5BD4">
              <w:rPr>
                <w:rFonts w:cs="Times New Roman"/>
                <w:b/>
                <w:sz w:val="20"/>
                <w:szCs w:val="20"/>
              </w:rPr>
              <w:t>(huyện</w:t>
            </w:r>
            <w:r w:rsidRPr="00CB5BD4">
              <w:rPr>
                <w:rFonts w:cs="Times New Roman"/>
                <w:b/>
                <w:spacing w:val="1"/>
                <w:sz w:val="20"/>
                <w:szCs w:val="20"/>
              </w:rPr>
              <w:t xml:space="preserve"> </w:t>
            </w:r>
            <w:r w:rsidRPr="00CB5BD4">
              <w:rPr>
                <w:rFonts w:cs="Times New Roman"/>
                <w:b/>
                <w:sz w:val="20"/>
                <w:szCs w:val="20"/>
              </w:rPr>
              <w:t>Cam</w:t>
            </w:r>
            <w:r w:rsidRPr="00CB5BD4">
              <w:rPr>
                <w:rFonts w:cs="Times New Roman"/>
                <w:b/>
                <w:spacing w:val="1"/>
                <w:sz w:val="20"/>
                <w:szCs w:val="20"/>
              </w:rPr>
              <w:t xml:space="preserve"> </w:t>
            </w:r>
            <w:r w:rsidRPr="00CB5BD4">
              <w:rPr>
                <w:rFonts w:cs="Times New Roman"/>
                <w:b/>
                <w:sz w:val="20"/>
                <w:szCs w:val="20"/>
              </w:rPr>
              <w:t>Lộ)</w:t>
            </w:r>
            <w:r w:rsidRPr="00CB5BD4">
              <w:rPr>
                <w:rFonts w:cs="Times New Roman"/>
                <w:b/>
                <w:spacing w:val="1"/>
                <w:sz w:val="20"/>
                <w:szCs w:val="20"/>
              </w:rPr>
              <w:t xml:space="preserve"> </w:t>
            </w:r>
            <w:r w:rsidRPr="00CB5BD4">
              <w:rPr>
                <w:rFonts w:cs="Times New Roman"/>
                <w:b/>
                <w:sz w:val="20"/>
                <w:szCs w:val="20"/>
              </w:rPr>
              <w:t>kiến</w:t>
            </w:r>
            <w:r w:rsidRPr="00CB5BD4">
              <w:rPr>
                <w:rFonts w:cs="Times New Roman"/>
                <w:b/>
                <w:spacing w:val="65"/>
                <w:sz w:val="20"/>
                <w:szCs w:val="20"/>
              </w:rPr>
              <w:t xml:space="preserve"> </w:t>
            </w:r>
            <w:r w:rsidRPr="00CB5BD4">
              <w:rPr>
                <w:rFonts w:cs="Times New Roman"/>
                <w:b/>
                <w:sz w:val="20"/>
                <w:szCs w:val="20"/>
              </w:rPr>
              <w:t xml:space="preserve">nghị: </w:t>
            </w:r>
            <w:r w:rsidRPr="00CB5BD4">
              <w:rPr>
                <w:rFonts w:cs="Times New Roman"/>
                <w:sz w:val="20"/>
                <w:szCs w:val="20"/>
              </w:rPr>
              <w:t>Tuyến đường tránh qua địa bàn thôn Lâm Lang đã</w:t>
            </w:r>
            <w:r w:rsidRPr="00CB5BD4">
              <w:rPr>
                <w:rFonts w:cs="Times New Roman"/>
                <w:spacing w:val="1"/>
                <w:sz w:val="20"/>
                <w:szCs w:val="20"/>
              </w:rPr>
              <w:t xml:space="preserve"> </w:t>
            </w:r>
            <w:r w:rsidRPr="00CB5BD4">
              <w:rPr>
                <w:rFonts w:cs="Times New Roman"/>
                <w:sz w:val="20"/>
                <w:szCs w:val="20"/>
              </w:rPr>
              <w:t>hoàn thành đi vào sử dụng tạo điều kiện thuận lợi cho</w:t>
            </w:r>
            <w:r w:rsidRPr="00CB5BD4">
              <w:rPr>
                <w:rFonts w:cs="Times New Roman"/>
                <w:spacing w:val="1"/>
                <w:sz w:val="20"/>
                <w:szCs w:val="20"/>
              </w:rPr>
              <w:t xml:space="preserve"> </w:t>
            </w:r>
            <w:r w:rsidRPr="00CB5BD4">
              <w:rPr>
                <w:rFonts w:cs="Times New Roman"/>
                <w:sz w:val="20"/>
                <w:szCs w:val="20"/>
              </w:rPr>
              <w:t>nhân dân tham gia giao thông, tuy nhiên khi xảy ra</w:t>
            </w:r>
            <w:r w:rsidRPr="00CB5BD4">
              <w:rPr>
                <w:rFonts w:cs="Times New Roman"/>
                <w:spacing w:val="1"/>
                <w:sz w:val="20"/>
                <w:szCs w:val="20"/>
              </w:rPr>
              <w:t xml:space="preserve"> </w:t>
            </w:r>
            <w:r w:rsidRPr="00CB5BD4">
              <w:rPr>
                <w:rFonts w:cs="Times New Roman"/>
                <w:sz w:val="20"/>
                <w:szCs w:val="20"/>
              </w:rPr>
              <w:t>mưa lũ, đặc biệt là trận lũ lịch sử cuối tháng 10 năm</w:t>
            </w:r>
            <w:r w:rsidRPr="00CB5BD4">
              <w:rPr>
                <w:rFonts w:cs="Times New Roman"/>
                <w:spacing w:val="1"/>
                <w:sz w:val="20"/>
                <w:szCs w:val="20"/>
              </w:rPr>
              <w:t xml:space="preserve"> </w:t>
            </w:r>
            <w:r w:rsidRPr="00CB5BD4">
              <w:rPr>
                <w:rFonts w:cs="Times New Roman"/>
                <w:sz w:val="20"/>
                <w:szCs w:val="20"/>
              </w:rPr>
              <w:t>2020 con đường</w:t>
            </w:r>
            <w:r w:rsidRPr="00CB5BD4">
              <w:rPr>
                <w:rFonts w:cs="Times New Roman"/>
                <w:spacing w:val="1"/>
                <w:sz w:val="20"/>
                <w:szCs w:val="20"/>
              </w:rPr>
              <w:t xml:space="preserve"> </w:t>
            </w:r>
            <w:r w:rsidRPr="00CB5BD4">
              <w:rPr>
                <w:rFonts w:cs="Times New Roman"/>
                <w:sz w:val="20"/>
                <w:szCs w:val="20"/>
              </w:rPr>
              <w:t>này trở thành</w:t>
            </w:r>
            <w:r w:rsidRPr="00CB5BD4">
              <w:rPr>
                <w:rFonts w:cs="Times New Roman"/>
                <w:spacing w:val="1"/>
                <w:sz w:val="20"/>
                <w:szCs w:val="20"/>
              </w:rPr>
              <w:t xml:space="preserve"> </w:t>
            </w:r>
            <w:r w:rsidRPr="00CB5BD4">
              <w:rPr>
                <w:rFonts w:cs="Times New Roman"/>
                <w:sz w:val="20"/>
                <w:szCs w:val="20"/>
              </w:rPr>
              <w:t>đê</w:t>
            </w:r>
            <w:r w:rsidRPr="00CB5BD4">
              <w:rPr>
                <w:rFonts w:cs="Times New Roman"/>
                <w:spacing w:val="1"/>
                <w:sz w:val="20"/>
                <w:szCs w:val="20"/>
              </w:rPr>
              <w:t xml:space="preserve"> </w:t>
            </w:r>
            <w:r w:rsidRPr="00CB5BD4">
              <w:rPr>
                <w:rFonts w:cs="Times New Roman"/>
                <w:sz w:val="20"/>
                <w:szCs w:val="20"/>
              </w:rPr>
              <w:t>giữ</w:t>
            </w:r>
            <w:r w:rsidRPr="00CB5BD4">
              <w:rPr>
                <w:rFonts w:cs="Times New Roman"/>
                <w:spacing w:val="1"/>
                <w:sz w:val="20"/>
                <w:szCs w:val="20"/>
              </w:rPr>
              <w:t xml:space="preserve"> </w:t>
            </w:r>
            <w:r w:rsidRPr="00CB5BD4">
              <w:rPr>
                <w:rFonts w:cs="Times New Roman"/>
                <w:sz w:val="20"/>
                <w:szCs w:val="20"/>
              </w:rPr>
              <w:t>nước</w:t>
            </w:r>
            <w:r w:rsidRPr="00CB5BD4">
              <w:rPr>
                <w:rFonts w:cs="Times New Roman"/>
                <w:spacing w:val="1"/>
                <w:sz w:val="20"/>
                <w:szCs w:val="20"/>
              </w:rPr>
              <w:t xml:space="preserve"> </w:t>
            </w:r>
            <w:r w:rsidRPr="00CB5BD4">
              <w:rPr>
                <w:rFonts w:cs="Times New Roman"/>
                <w:sz w:val="20"/>
                <w:szCs w:val="20"/>
              </w:rPr>
              <w:t>làm cho</w:t>
            </w:r>
            <w:r w:rsidRPr="00CB5BD4">
              <w:rPr>
                <w:rFonts w:cs="Times New Roman"/>
                <w:spacing w:val="-62"/>
                <w:sz w:val="20"/>
                <w:szCs w:val="20"/>
              </w:rPr>
              <w:t xml:space="preserve"> </w:t>
            </w:r>
            <w:r w:rsidRPr="00CB5BD4">
              <w:rPr>
                <w:rFonts w:cs="Times New Roman"/>
                <w:sz w:val="20"/>
                <w:szCs w:val="20"/>
              </w:rPr>
              <w:t>các hộ dân trong vùng bị ngập lụt nặng nề. Đề nghị</w:t>
            </w:r>
            <w:r w:rsidRPr="00CB5BD4">
              <w:rPr>
                <w:rFonts w:cs="Times New Roman"/>
                <w:spacing w:val="1"/>
                <w:sz w:val="20"/>
                <w:szCs w:val="20"/>
              </w:rPr>
              <w:t xml:space="preserve"> </w:t>
            </w:r>
            <w:r w:rsidRPr="00CB5BD4">
              <w:rPr>
                <w:rFonts w:cs="Times New Roman"/>
                <w:sz w:val="20"/>
                <w:szCs w:val="20"/>
              </w:rPr>
              <w:t>UBND tỉnh, các cơ quan chức năng khảo sát thiết kế</w:t>
            </w:r>
            <w:r w:rsidRPr="00CB5BD4">
              <w:rPr>
                <w:rFonts w:cs="Times New Roman"/>
                <w:spacing w:val="1"/>
                <w:sz w:val="20"/>
                <w:szCs w:val="20"/>
              </w:rPr>
              <w:t xml:space="preserve"> </w:t>
            </w:r>
            <w:r w:rsidRPr="00CB5BD4">
              <w:rPr>
                <w:rFonts w:cs="Times New Roman"/>
                <w:sz w:val="20"/>
                <w:szCs w:val="20"/>
              </w:rPr>
              <w:t>xây dựng cầu</w:t>
            </w:r>
            <w:r w:rsidRPr="00CB5BD4">
              <w:rPr>
                <w:rFonts w:cs="Times New Roman"/>
                <w:spacing w:val="1"/>
                <w:sz w:val="20"/>
                <w:szCs w:val="20"/>
              </w:rPr>
              <w:t xml:space="preserve"> </w:t>
            </w:r>
            <w:r w:rsidRPr="00CB5BD4">
              <w:rPr>
                <w:rFonts w:cs="Times New Roman"/>
                <w:sz w:val="20"/>
                <w:szCs w:val="20"/>
              </w:rPr>
              <w:t>hoặc hệ</w:t>
            </w:r>
            <w:r w:rsidRPr="00CB5BD4">
              <w:rPr>
                <w:rFonts w:cs="Times New Roman"/>
                <w:spacing w:val="1"/>
                <w:sz w:val="20"/>
                <w:szCs w:val="20"/>
              </w:rPr>
              <w:t xml:space="preserve"> </w:t>
            </w:r>
            <w:r w:rsidRPr="00CB5BD4">
              <w:rPr>
                <w:rFonts w:cs="Times New Roman"/>
                <w:sz w:val="20"/>
                <w:szCs w:val="20"/>
              </w:rPr>
              <w:t>thống cống thoát nước</w:t>
            </w:r>
            <w:r w:rsidRPr="00CB5BD4">
              <w:rPr>
                <w:rFonts w:cs="Times New Roman"/>
                <w:spacing w:val="65"/>
                <w:sz w:val="20"/>
                <w:szCs w:val="20"/>
              </w:rPr>
              <w:t xml:space="preserve"> </w:t>
            </w:r>
            <w:r w:rsidRPr="00CB5BD4">
              <w:rPr>
                <w:rFonts w:cs="Times New Roman"/>
                <w:sz w:val="20"/>
                <w:szCs w:val="20"/>
              </w:rPr>
              <w:t>đủ lớn</w:t>
            </w:r>
            <w:r w:rsidRPr="00CB5BD4">
              <w:rPr>
                <w:rFonts w:cs="Times New Roman"/>
                <w:spacing w:val="1"/>
                <w:sz w:val="20"/>
                <w:szCs w:val="20"/>
              </w:rPr>
              <w:t xml:space="preserve"> </w:t>
            </w:r>
            <w:r w:rsidRPr="00CB5BD4">
              <w:rPr>
                <w:rFonts w:cs="Times New Roman"/>
                <w:sz w:val="20"/>
                <w:szCs w:val="20"/>
              </w:rPr>
              <w:t>để</w:t>
            </w:r>
            <w:r w:rsidRPr="00CB5BD4">
              <w:rPr>
                <w:rFonts w:cs="Times New Roman"/>
                <w:spacing w:val="25"/>
                <w:sz w:val="20"/>
                <w:szCs w:val="20"/>
              </w:rPr>
              <w:t xml:space="preserve"> </w:t>
            </w:r>
            <w:r w:rsidRPr="00CB5BD4">
              <w:rPr>
                <w:rFonts w:cs="Times New Roman"/>
                <w:sz w:val="20"/>
                <w:szCs w:val="20"/>
              </w:rPr>
              <w:t>khi</w:t>
            </w:r>
            <w:r w:rsidRPr="00CB5BD4">
              <w:rPr>
                <w:rFonts w:cs="Times New Roman"/>
                <w:spacing w:val="27"/>
                <w:sz w:val="20"/>
                <w:szCs w:val="20"/>
              </w:rPr>
              <w:t xml:space="preserve"> </w:t>
            </w:r>
            <w:r w:rsidRPr="00CB5BD4">
              <w:rPr>
                <w:rFonts w:cs="Times New Roman"/>
                <w:sz w:val="20"/>
                <w:szCs w:val="20"/>
              </w:rPr>
              <w:t>mưa</w:t>
            </w:r>
            <w:r w:rsidRPr="00CB5BD4">
              <w:rPr>
                <w:rFonts w:cs="Times New Roman"/>
                <w:spacing w:val="25"/>
                <w:sz w:val="20"/>
                <w:szCs w:val="20"/>
              </w:rPr>
              <w:t xml:space="preserve"> </w:t>
            </w:r>
            <w:r w:rsidRPr="00CB5BD4">
              <w:rPr>
                <w:rFonts w:cs="Times New Roman"/>
                <w:sz w:val="20"/>
                <w:szCs w:val="20"/>
              </w:rPr>
              <w:t>lớn</w:t>
            </w:r>
            <w:r w:rsidRPr="00CB5BD4">
              <w:rPr>
                <w:rFonts w:cs="Times New Roman"/>
                <w:spacing w:val="24"/>
                <w:sz w:val="20"/>
                <w:szCs w:val="20"/>
              </w:rPr>
              <w:t xml:space="preserve"> </w:t>
            </w:r>
            <w:r w:rsidRPr="00CB5BD4">
              <w:rPr>
                <w:rFonts w:cs="Times New Roman"/>
                <w:sz w:val="20"/>
                <w:szCs w:val="20"/>
              </w:rPr>
              <w:t>xảy</w:t>
            </w:r>
            <w:r w:rsidRPr="00CB5BD4">
              <w:rPr>
                <w:rFonts w:cs="Times New Roman"/>
                <w:spacing w:val="21"/>
                <w:sz w:val="20"/>
                <w:szCs w:val="20"/>
              </w:rPr>
              <w:t xml:space="preserve"> </w:t>
            </w:r>
            <w:r w:rsidRPr="00CB5BD4">
              <w:rPr>
                <w:rFonts w:cs="Times New Roman"/>
                <w:sz w:val="20"/>
                <w:szCs w:val="20"/>
              </w:rPr>
              <w:t>ra</w:t>
            </w:r>
            <w:r w:rsidRPr="00CB5BD4">
              <w:rPr>
                <w:rFonts w:cs="Times New Roman"/>
                <w:spacing w:val="27"/>
                <w:sz w:val="20"/>
                <w:szCs w:val="20"/>
              </w:rPr>
              <w:t xml:space="preserve"> </w:t>
            </w:r>
            <w:r w:rsidRPr="00CB5BD4">
              <w:rPr>
                <w:rFonts w:cs="Times New Roman"/>
                <w:sz w:val="20"/>
                <w:szCs w:val="20"/>
              </w:rPr>
              <w:t>hạn</w:t>
            </w:r>
            <w:r w:rsidRPr="00CB5BD4">
              <w:rPr>
                <w:rFonts w:cs="Times New Roman"/>
                <w:spacing w:val="24"/>
                <w:sz w:val="20"/>
                <w:szCs w:val="20"/>
              </w:rPr>
              <w:t xml:space="preserve"> </w:t>
            </w:r>
            <w:r w:rsidRPr="00CB5BD4">
              <w:rPr>
                <w:rFonts w:cs="Times New Roman"/>
                <w:sz w:val="20"/>
                <w:szCs w:val="20"/>
              </w:rPr>
              <w:t>chế</w:t>
            </w:r>
            <w:r w:rsidRPr="00CB5BD4">
              <w:rPr>
                <w:rFonts w:cs="Times New Roman"/>
                <w:spacing w:val="25"/>
                <w:sz w:val="20"/>
                <w:szCs w:val="20"/>
              </w:rPr>
              <w:t xml:space="preserve"> </w:t>
            </w:r>
            <w:r w:rsidRPr="00CB5BD4">
              <w:rPr>
                <w:rFonts w:cs="Times New Roman"/>
                <w:sz w:val="20"/>
                <w:szCs w:val="20"/>
              </w:rPr>
              <w:t>ngập</w:t>
            </w:r>
            <w:r w:rsidRPr="00CB5BD4">
              <w:rPr>
                <w:rFonts w:cs="Times New Roman"/>
                <w:spacing w:val="25"/>
                <w:sz w:val="20"/>
                <w:szCs w:val="20"/>
              </w:rPr>
              <w:t xml:space="preserve"> </w:t>
            </w:r>
            <w:r w:rsidRPr="00CB5BD4">
              <w:rPr>
                <w:rFonts w:cs="Times New Roman"/>
                <w:sz w:val="20"/>
                <w:szCs w:val="20"/>
              </w:rPr>
              <w:t>lụt</w:t>
            </w:r>
            <w:r w:rsidRPr="00CB5BD4">
              <w:rPr>
                <w:rFonts w:cs="Times New Roman"/>
                <w:spacing w:val="24"/>
                <w:sz w:val="20"/>
                <w:szCs w:val="20"/>
              </w:rPr>
              <w:t xml:space="preserve"> </w:t>
            </w:r>
            <w:r w:rsidRPr="00CB5BD4">
              <w:rPr>
                <w:rFonts w:cs="Times New Roman"/>
                <w:sz w:val="20"/>
                <w:szCs w:val="20"/>
              </w:rPr>
              <w:t>nặng</w:t>
            </w:r>
            <w:r w:rsidRPr="00CB5BD4">
              <w:rPr>
                <w:rFonts w:cs="Times New Roman"/>
                <w:spacing w:val="24"/>
                <w:sz w:val="20"/>
                <w:szCs w:val="20"/>
              </w:rPr>
              <w:t xml:space="preserve"> </w:t>
            </w:r>
            <w:r w:rsidRPr="00CB5BD4">
              <w:rPr>
                <w:rFonts w:cs="Times New Roman"/>
                <w:sz w:val="20"/>
                <w:szCs w:val="20"/>
              </w:rPr>
              <w:t>nề</w:t>
            </w:r>
            <w:r w:rsidRPr="00CB5BD4">
              <w:rPr>
                <w:rFonts w:cs="Times New Roman"/>
                <w:spacing w:val="24"/>
                <w:sz w:val="20"/>
                <w:szCs w:val="20"/>
              </w:rPr>
              <w:t xml:space="preserve"> </w:t>
            </w:r>
            <w:r w:rsidRPr="00CB5BD4">
              <w:rPr>
                <w:rFonts w:cs="Times New Roman"/>
                <w:sz w:val="20"/>
                <w:szCs w:val="20"/>
              </w:rPr>
              <w:t>cho</w:t>
            </w:r>
            <w:r w:rsidRPr="00CB5BD4">
              <w:rPr>
                <w:rFonts w:cs="Times New Roman"/>
                <w:spacing w:val="-62"/>
                <w:sz w:val="20"/>
                <w:szCs w:val="20"/>
              </w:rPr>
              <w:t xml:space="preserve"> </w:t>
            </w:r>
            <w:r w:rsidRPr="00CB5BD4">
              <w:rPr>
                <w:rFonts w:cs="Times New Roman"/>
                <w:sz w:val="20"/>
                <w:szCs w:val="20"/>
              </w:rPr>
              <w:t>bà</w:t>
            </w:r>
            <w:r w:rsidRPr="00CB5BD4">
              <w:rPr>
                <w:rFonts w:cs="Times New Roman"/>
                <w:spacing w:val="-2"/>
                <w:sz w:val="20"/>
                <w:szCs w:val="20"/>
              </w:rPr>
              <w:t xml:space="preserve"> </w:t>
            </w:r>
            <w:r w:rsidRPr="00CB5BD4">
              <w:rPr>
                <w:rFonts w:cs="Times New Roman"/>
                <w:sz w:val="20"/>
                <w:szCs w:val="20"/>
              </w:rPr>
              <w:t>con.</w:t>
            </w:r>
          </w:p>
        </w:tc>
        <w:tc>
          <w:tcPr>
            <w:tcW w:w="481" w:type="pct"/>
            <w:tcBorders>
              <w:top w:val="dashSmallGap" w:sz="4" w:space="0" w:color="auto"/>
              <w:bottom w:val="dashSmallGap" w:sz="4" w:space="0" w:color="auto"/>
            </w:tcBorders>
          </w:tcPr>
          <w:p w14:paraId="7A842956"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Giao thông vận tải</w:t>
            </w:r>
          </w:p>
        </w:tc>
        <w:tc>
          <w:tcPr>
            <w:tcW w:w="2606" w:type="pct"/>
            <w:tcBorders>
              <w:top w:val="dashSmallGap" w:sz="4" w:space="0" w:color="auto"/>
              <w:bottom w:val="dashSmallGap" w:sz="4" w:space="0" w:color="auto"/>
            </w:tcBorders>
          </w:tcPr>
          <w:p w14:paraId="452AC710" w14:textId="77777777" w:rsidR="006B6919" w:rsidRPr="0068288D" w:rsidRDefault="006B6919" w:rsidP="0042415F">
            <w:pPr>
              <w:spacing w:before="40"/>
              <w:jc w:val="both"/>
              <w:rPr>
                <w:rFonts w:cs="Times New Roman"/>
                <w:color w:val="FF0000"/>
                <w:sz w:val="20"/>
                <w:szCs w:val="20"/>
              </w:rPr>
            </w:pPr>
            <w:r w:rsidRPr="00CA4F93">
              <w:rPr>
                <w:rFonts w:cs="Times New Roman"/>
                <w:sz w:val="20"/>
                <w:szCs w:val="20"/>
              </w:rPr>
              <w:t xml:space="preserve">  </w:t>
            </w:r>
            <w:r w:rsidRPr="0068288D">
              <w:rPr>
                <w:rFonts w:cs="Times New Roman"/>
                <w:color w:val="FF0000"/>
                <w:sz w:val="20"/>
                <w:szCs w:val="20"/>
              </w:rPr>
              <w:t>Tuyến</w:t>
            </w:r>
            <w:r w:rsidRPr="0068288D">
              <w:rPr>
                <w:rFonts w:cs="Times New Roman"/>
                <w:color w:val="FF0000"/>
                <w:spacing w:val="1"/>
                <w:sz w:val="20"/>
                <w:szCs w:val="20"/>
              </w:rPr>
              <w:t xml:space="preserve"> </w:t>
            </w:r>
            <w:r w:rsidRPr="0068288D">
              <w:rPr>
                <w:rFonts w:cs="Times New Roman"/>
                <w:color w:val="FF0000"/>
                <w:sz w:val="20"/>
                <w:szCs w:val="20"/>
              </w:rPr>
              <w:t>đường</w:t>
            </w:r>
            <w:r w:rsidRPr="0068288D">
              <w:rPr>
                <w:rFonts w:cs="Times New Roman"/>
                <w:color w:val="FF0000"/>
                <w:spacing w:val="1"/>
                <w:sz w:val="20"/>
                <w:szCs w:val="20"/>
              </w:rPr>
              <w:t xml:space="preserve"> </w:t>
            </w:r>
            <w:r w:rsidRPr="0068288D">
              <w:rPr>
                <w:rFonts w:cs="Times New Roman"/>
                <w:color w:val="FF0000"/>
                <w:sz w:val="20"/>
                <w:szCs w:val="20"/>
              </w:rPr>
              <w:t>tỉnh</w:t>
            </w:r>
            <w:r w:rsidRPr="0068288D">
              <w:rPr>
                <w:rFonts w:cs="Times New Roman"/>
                <w:color w:val="FF0000"/>
                <w:spacing w:val="1"/>
                <w:sz w:val="20"/>
                <w:szCs w:val="20"/>
              </w:rPr>
              <w:t xml:space="preserve"> </w:t>
            </w:r>
            <w:r w:rsidRPr="0068288D">
              <w:rPr>
                <w:rFonts w:cs="Times New Roman"/>
                <w:color w:val="FF0000"/>
                <w:sz w:val="20"/>
                <w:szCs w:val="20"/>
              </w:rPr>
              <w:t>ĐT.585c,</w:t>
            </w:r>
            <w:r w:rsidRPr="0068288D">
              <w:rPr>
                <w:rFonts w:cs="Times New Roman"/>
                <w:color w:val="FF0000"/>
                <w:spacing w:val="1"/>
                <w:sz w:val="20"/>
                <w:szCs w:val="20"/>
              </w:rPr>
              <w:t xml:space="preserve"> </w:t>
            </w:r>
            <w:r w:rsidRPr="0068288D">
              <w:rPr>
                <w:rFonts w:cs="Times New Roman"/>
                <w:color w:val="FF0000"/>
                <w:sz w:val="20"/>
                <w:szCs w:val="20"/>
              </w:rPr>
              <w:t>trước</w:t>
            </w:r>
            <w:r w:rsidRPr="0068288D">
              <w:rPr>
                <w:rFonts w:cs="Times New Roman"/>
                <w:color w:val="FF0000"/>
                <w:spacing w:val="1"/>
                <w:sz w:val="20"/>
                <w:szCs w:val="20"/>
              </w:rPr>
              <w:t xml:space="preserve"> </w:t>
            </w:r>
            <w:r w:rsidRPr="0068288D">
              <w:rPr>
                <w:rFonts w:cs="Times New Roman"/>
                <w:color w:val="FF0000"/>
                <w:sz w:val="20"/>
                <w:szCs w:val="20"/>
              </w:rPr>
              <w:t>đây</w:t>
            </w:r>
            <w:r w:rsidRPr="0068288D">
              <w:rPr>
                <w:rFonts w:cs="Times New Roman"/>
                <w:color w:val="FF0000"/>
                <w:spacing w:val="1"/>
                <w:sz w:val="20"/>
                <w:szCs w:val="20"/>
              </w:rPr>
              <w:t xml:space="preserve"> </w:t>
            </w:r>
            <w:r w:rsidRPr="0068288D">
              <w:rPr>
                <w:rFonts w:cs="Times New Roman"/>
                <w:color w:val="FF0000"/>
                <w:sz w:val="20"/>
                <w:szCs w:val="20"/>
              </w:rPr>
              <w:t>thuộc</w:t>
            </w:r>
            <w:r w:rsidRPr="0068288D">
              <w:rPr>
                <w:rFonts w:cs="Times New Roman"/>
                <w:color w:val="FF0000"/>
                <w:spacing w:val="1"/>
                <w:sz w:val="20"/>
                <w:szCs w:val="20"/>
              </w:rPr>
              <w:t xml:space="preserve"> </w:t>
            </w:r>
            <w:r w:rsidRPr="0068288D">
              <w:rPr>
                <w:rFonts w:cs="Times New Roman"/>
                <w:color w:val="FF0000"/>
                <w:sz w:val="20"/>
                <w:szCs w:val="20"/>
              </w:rPr>
              <w:t>công</w:t>
            </w:r>
            <w:r w:rsidRPr="0068288D">
              <w:rPr>
                <w:rFonts w:cs="Times New Roman"/>
                <w:color w:val="FF0000"/>
                <w:spacing w:val="1"/>
                <w:sz w:val="20"/>
                <w:szCs w:val="20"/>
              </w:rPr>
              <w:t xml:space="preserve"> </w:t>
            </w:r>
            <w:r w:rsidRPr="0068288D">
              <w:rPr>
                <w:rFonts w:cs="Times New Roman"/>
                <w:color w:val="FF0000"/>
                <w:sz w:val="20"/>
                <w:szCs w:val="20"/>
              </w:rPr>
              <w:t>trình: Cầu Cam Hiếu, huyện Cam Lộ được Uỷ ban</w:t>
            </w:r>
            <w:r w:rsidRPr="0068288D">
              <w:rPr>
                <w:rFonts w:cs="Times New Roman"/>
                <w:color w:val="FF0000"/>
                <w:spacing w:val="1"/>
                <w:sz w:val="20"/>
                <w:szCs w:val="20"/>
              </w:rPr>
              <w:t xml:space="preserve"> </w:t>
            </w:r>
            <w:r w:rsidRPr="0068288D">
              <w:rPr>
                <w:rFonts w:cs="Times New Roman"/>
                <w:color w:val="FF0000"/>
                <w:sz w:val="20"/>
                <w:szCs w:val="20"/>
              </w:rPr>
              <w:t>nhân dân tỉnh phê duyệt và phê duyệt điều chỉnh dự án</w:t>
            </w:r>
            <w:r w:rsidRPr="0068288D">
              <w:rPr>
                <w:rFonts w:cs="Times New Roman"/>
                <w:color w:val="FF0000"/>
                <w:spacing w:val="-62"/>
                <w:sz w:val="20"/>
                <w:szCs w:val="20"/>
              </w:rPr>
              <w:t xml:space="preserve"> </w:t>
            </w:r>
            <w:r w:rsidRPr="0068288D">
              <w:rPr>
                <w:rFonts w:cs="Times New Roman"/>
                <w:color w:val="FF0000"/>
                <w:sz w:val="20"/>
                <w:szCs w:val="20"/>
              </w:rPr>
              <w:t>đầu tư xây dựng công trình</w:t>
            </w:r>
            <w:r w:rsidRPr="0068288D">
              <w:rPr>
                <w:rFonts w:cs="Times New Roman"/>
                <w:color w:val="FF0000"/>
                <w:spacing w:val="1"/>
                <w:sz w:val="20"/>
                <w:szCs w:val="20"/>
              </w:rPr>
              <w:t xml:space="preserve"> </w:t>
            </w:r>
            <w:r w:rsidRPr="0068288D">
              <w:rPr>
                <w:rFonts w:cs="Times New Roman"/>
                <w:color w:val="FF0000"/>
                <w:sz w:val="20"/>
                <w:szCs w:val="20"/>
              </w:rPr>
              <w:t>tại các Quyết định: số</w:t>
            </w:r>
            <w:r w:rsidRPr="0068288D">
              <w:rPr>
                <w:rFonts w:cs="Times New Roman"/>
                <w:color w:val="FF0000"/>
                <w:spacing w:val="1"/>
                <w:sz w:val="20"/>
                <w:szCs w:val="20"/>
              </w:rPr>
              <w:t xml:space="preserve"> </w:t>
            </w:r>
            <w:r w:rsidRPr="0068288D">
              <w:rPr>
                <w:rFonts w:cs="Times New Roman"/>
                <w:color w:val="FF0000"/>
                <w:sz w:val="20"/>
                <w:szCs w:val="20"/>
              </w:rPr>
              <w:t>2120/QĐ-UBND</w:t>
            </w:r>
            <w:r w:rsidRPr="0068288D">
              <w:rPr>
                <w:rFonts w:cs="Times New Roman"/>
                <w:color w:val="FF0000"/>
                <w:spacing w:val="29"/>
                <w:sz w:val="20"/>
                <w:szCs w:val="20"/>
              </w:rPr>
              <w:t xml:space="preserve"> </w:t>
            </w:r>
            <w:r w:rsidRPr="0068288D">
              <w:rPr>
                <w:rFonts w:cs="Times New Roman"/>
                <w:color w:val="FF0000"/>
                <w:sz w:val="20"/>
                <w:szCs w:val="20"/>
              </w:rPr>
              <w:t>ngày</w:t>
            </w:r>
            <w:r w:rsidRPr="0068288D">
              <w:rPr>
                <w:rFonts w:cs="Times New Roman"/>
                <w:color w:val="FF0000"/>
                <w:spacing w:val="26"/>
                <w:sz w:val="20"/>
                <w:szCs w:val="20"/>
              </w:rPr>
              <w:t xml:space="preserve"> </w:t>
            </w:r>
            <w:r w:rsidRPr="0068288D">
              <w:rPr>
                <w:rFonts w:cs="Times New Roman"/>
                <w:color w:val="FF0000"/>
                <w:sz w:val="20"/>
                <w:szCs w:val="20"/>
              </w:rPr>
              <w:t>02/11/2012;</w:t>
            </w:r>
            <w:r w:rsidRPr="0068288D">
              <w:rPr>
                <w:rFonts w:cs="Times New Roman"/>
                <w:color w:val="FF0000"/>
                <w:spacing w:val="28"/>
                <w:sz w:val="20"/>
                <w:szCs w:val="20"/>
              </w:rPr>
              <w:t xml:space="preserve"> </w:t>
            </w:r>
            <w:r w:rsidRPr="0068288D">
              <w:rPr>
                <w:rFonts w:cs="Times New Roman"/>
                <w:color w:val="FF0000"/>
                <w:sz w:val="20"/>
                <w:szCs w:val="20"/>
              </w:rPr>
              <w:t>số</w:t>
            </w:r>
            <w:r w:rsidRPr="0068288D">
              <w:rPr>
                <w:rFonts w:cs="Times New Roman"/>
                <w:color w:val="FF0000"/>
                <w:spacing w:val="26"/>
                <w:sz w:val="20"/>
                <w:szCs w:val="20"/>
              </w:rPr>
              <w:t xml:space="preserve"> </w:t>
            </w:r>
            <w:r w:rsidRPr="0068288D">
              <w:rPr>
                <w:rFonts w:cs="Times New Roman"/>
                <w:color w:val="FF0000"/>
                <w:sz w:val="20"/>
                <w:szCs w:val="20"/>
              </w:rPr>
              <w:t>1912/QĐ-UBND</w:t>
            </w:r>
            <w:r w:rsidRPr="0068288D">
              <w:rPr>
                <w:rFonts w:cs="Times New Roman"/>
                <w:color w:val="FF0000"/>
                <w:spacing w:val="1"/>
                <w:sz w:val="20"/>
                <w:szCs w:val="20"/>
              </w:rPr>
              <w:t xml:space="preserve"> </w:t>
            </w:r>
            <w:r w:rsidRPr="0068288D">
              <w:rPr>
                <w:rFonts w:cs="Times New Roman"/>
                <w:color w:val="FF0000"/>
                <w:sz w:val="20"/>
                <w:szCs w:val="20"/>
              </w:rPr>
              <w:t>ngày</w:t>
            </w:r>
            <w:r w:rsidRPr="0068288D">
              <w:rPr>
                <w:rFonts w:cs="Times New Roman"/>
                <w:color w:val="FF0000"/>
                <w:spacing w:val="1"/>
                <w:sz w:val="20"/>
                <w:szCs w:val="20"/>
              </w:rPr>
              <w:t xml:space="preserve"> </w:t>
            </w:r>
            <w:r w:rsidRPr="0068288D">
              <w:rPr>
                <w:rFonts w:cs="Times New Roman"/>
                <w:color w:val="FF0000"/>
                <w:sz w:val="20"/>
                <w:szCs w:val="20"/>
              </w:rPr>
              <w:t>12/8/2016;</w:t>
            </w:r>
            <w:r w:rsidRPr="0068288D">
              <w:rPr>
                <w:rFonts w:cs="Times New Roman"/>
                <w:color w:val="FF0000"/>
                <w:spacing w:val="1"/>
                <w:sz w:val="20"/>
                <w:szCs w:val="20"/>
              </w:rPr>
              <w:t xml:space="preserve"> </w:t>
            </w:r>
            <w:r w:rsidRPr="0068288D">
              <w:rPr>
                <w:rFonts w:cs="Times New Roman"/>
                <w:color w:val="FF0000"/>
                <w:sz w:val="20"/>
                <w:szCs w:val="20"/>
              </w:rPr>
              <w:t>số</w:t>
            </w:r>
            <w:r w:rsidRPr="0068288D">
              <w:rPr>
                <w:rFonts w:cs="Times New Roman"/>
                <w:color w:val="FF0000"/>
                <w:spacing w:val="1"/>
                <w:sz w:val="20"/>
                <w:szCs w:val="20"/>
              </w:rPr>
              <w:t xml:space="preserve"> </w:t>
            </w:r>
            <w:r w:rsidRPr="0068288D">
              <w:rPr>
                <w:rFonts w:cs="Times New Roman"/>
                <w:color w:val="FF0000"/>
                <w:sz w:val="20"/>
                <w:szCs w:val="20"/>
              </w:rPr>
              <w:t>3321/QĐ-UBND</w:t>
            </w:r>
            <w:r w:rsidRPr="0068288D">
              <w:rPr>
                <w:rFonts w:cs="Times New Roman"/>
                <w:color w:val="FF0000"/>
                <w:spacing w:val="1"/>
                <w:sz w:val="20"/>
                <w:szCs w:val="20"/>
              </w:rPr>
              <w:t xml:space="preserve"> </w:t>
            </w:r>
            <w:r w:rsidRPr="0068288D">
              <w:rPr>
                <w:rFonts w:cs="Times New Roman"/>
                <w:color w:val="FF0000"/>
                <w:sz w:val="20"/>
                <w:szCs w:val="20"/>
              </w:rPr>
              <w:t>ngày</w:t>
            </w:r>
            <w:r w:rsidRPr="0068288D">
              <w:rPr>
                <w:rFonts w:cs="Times New Roman"/>
                <w:color w:val="FF0000"/>
                <w:spacing w:val="1"/>
                <w:sz w:val="20"/>
                <w:szCs w:val="20"/>
              </w:rPr>
              <w:t xml:space="preserve"> </w:t>
            </w:r>
            <w:r w:rsidRPr="0068288D">
              <w:rPr>
                <w:rFonts w:cs="Times New Roman"/>
                <w:color w:val="FF0000"/>
                <w:sz w:val="20"/>
                <w:szCs w:val="20"/>
              </w:rPr>
              <w:t>02/12/2019. Trong quá trình thực hiện, UBND tỉnh đã</w:t>
            </w:r>
            <w:r w:rsidRPr="0068288D">
              <w:rPr>
                <w:rFonts w:cs="Times New Roman"/>
                <w:color w:val="FF0000"/>
                <w:spacing w:val="1"/>
                <w:sz w:val="20"/>
                <w:szCs w:val="20"/>
              </w:rPr>
              <w:t xml:space="preserve"> </w:t>
            </w:r>
            <w:r w:rsidRPr="0068288D">
              <w:rPr>
                <w:rFonts w:cs="Times New Roman"/>
                <w:color w:val="FF0000"/>
                <w:sz w:val="20"/>
                <w:szCs w:val="20"/>
              </w:rPr>
              <w:t>có các Quyết định điều chỉnh, bổ sung thiết kế bản vẽ</w:t>
            </w:r>
            <w:r w:rsidRPr="0068288D">
              <w:rPr>
                <w:rFonts w:cs="Times New Roman"/>
                <w:color w:val="FF0000"/>
                <w:spacing w:val="1"/>
                <w:sz w:val="20"/>
                <w:szCs w:val="20"/>
              </w:rPr>
              <w:t xml:space="preserve"> </w:t>
            </w:r>
            <w:r w:rsidRPr="0068288D">
              <w:rPr>
                <w:rFonts w:cs="Times New Roman"/>
                <w:color w:val="FF0000"/>
                <w:sz w:val="20"/>
                <w:szCs w:val="20"/>
              </w:rPr>
              <w:t>thi công và dự toán xây dựng công trình số 2366/QĐ-</w:t>
            </w:r>
            <w:r w:rsidRPr="0068288D">
              <w:rPr>
                <w:rFonts w:cs="Times New Roman"/>
                <w:color w:val="FF0000"/>
                <w:spacing w:val="1"/>
                <w:sz w:val="20"/>
                <w:szCs w:val="20"/>
              </w:rPr>
              <w:t xml:space="preserve"> </w:t>
            </w:r>
            <w:r w:rsidRPr="0068288D">
              <w:rPr>
                <w:rFonts w:cs="Times New Roman"/>
                <w:color w:val="FF0000"/>
                <w:sz w:val="20"/>
                <w:szCs w:val="20"/>
              </w:rPr>
              <w:t>UBND ngày 30/8/2017 và số 3106/QĐ-UBND ngày</w:t>
            </w:r>
            <w:r w:rsidRPr="0068288D">
              <w:rPr>
                <w:rFonts w:cs="Times New Roman"/>
                <w:color w:val="FF0000"/>
                <w:spacing w:val="1"/>
                <w:sz w:val="20"/>
                <w:szCs w:val="20"/>
              </w:rPr>
              <w:t xml:space="preserve"> </w:t>
            </w:r>
            <w:r w:rsidRPr="0068288D">
              <w:rPr>
                <w:rFonts w:cs="Times New Roman"/>
                <w:color w:val="FF0000"/>
                <w:sz w:val="20"/>
                <w:szCs w:val="20"/>
              </w:rPr>
              <w:t>28/12/2018; tổng chiều dài toàn tuyến 3.314m. Công</w:t>
            </w:r>
            <w:r w:rsidRPr="0068288D">
              <w:rPr>
                <w:rFonts w:cs="Times New Roman"/>
                <w:color w:val="FF0000"/>
                <w:spacing w:val="1"/>
                <w:sz w:val="20"/>
                <w:szCs w:val="20"/>
              </w:rPr>
              <w:t xml:space="preserve"> </w:t>
            </w:r>
            <w:r w:rsidRPr="0068288D">
              <w:rPr>
                <w:rFonts w:cs="Times New Roman"/>
                <w:color w:val="FF0000"/>
                <w:sz w:val="20"/>
                <w:szCs w:val="20"/>
              </w:rPr>
              <w:t>trình</w:t>
            </w:r>
            <w:r w:rsidRPr="0068288D">
              <w:rPr>
                <w:rFonts w:cs="Times New Roman"/>
                <w:color w:val="FF0000"/>
                <w:spacing w:val="1"/>
                <w:sz w:val="20"/>
                <w:szCs w:val="20"/>
              </w:rPr>
              <w:t xml:space="preserve"> </w:t>
            </w:r>
            <w:r w:rsidRPr="0068288D">
              <w:rPr>
                <w:rFonts w:cs="Times New Roman"/>
                <w:color w:val="FF0000"/>
                <w:sz w:val="20"/>
                <w:szCs w:val="20"/>
              </w:rPr>
              <w:t>được</w:t>
            </w:r>
            <w:r w:rsidRPr="0068288D">
              <w:rPr>
                <w:rFonts w:cs="Times New Roman"/>
                <w:color w:val="FF0000"/>
                <w:spacing w:val="1"/>
                <w:sz w:val="20"/>
                <w:szCs w:val="20"/>
              </w:rPr>
              <w:t xml:space="preserve"> </w:t>
            </w:r>
            <w:r w:rsidRPr="0068288D">
              <w:rPr>
                <w:rFonts w:cs="Times New Roman"/>
                <w:color w:val="FF0000"/>
                <w:sz w:val="20"/>
                <w:szCs w:val="20"/>
              </w:rPr>
              <w:t>triển</w:t>
            </w:r>
            <w:r w:rsidRPr="0068288D">
              <w:rPr>
                <w:rFonts w:cs="Times New Roman"/>
                <w:color w:val="FF0000"/>
                <w:spacing w:val="1"/>
                <w:sz w:val="20"/>
                <w:szCs w:val="20"/>
              </w:rPr>
              <w:t xml:space="preserve"> </w:t>
            </w:r>
            <w:r w:rsidRPr="0068288D">
              <w:rPr>
                <w:rFonts w:cs="Times New Roman"/>
                <w:color w:val="FF0000"/>
                <w:sz w:val="20"/>
                <w:szCs w:val="20"/>
              </w:rPr>
              <w:t>khai</w:t>
            </w:r>
            <w:r w:rsidRPr="0068288D">
              <w:rPr>
                <w:rFonts w:cs="Times New Roman"/>
                <w:color w:val="FF0000"/>
                <w:spacing w:val="65"/>
                <w:sz w:val="20"/>
                <w:szCs w:val="20"/>
              </w:rPr>
              <w:t xml:space="preserve"> </w:t>
            </w:r>
            <w:r w:rsidRPr="0068288D">
              <w:rPr>
                <w:rFonts w:cs="Times New Roman"/>
                <w:color w:val="FF0000"/>
                <w:sz w:val="20"/>
                <w:szCs w:val="20"/>
              </w:rPr>
              <w:t>thi</w:t>
            </w:r>
            <w:r w:rsidRPr="0068288D">
              <w:rPr>
                <w:rFonts w:cs="Times New Roman"/>
                <w:color w:val="FF0000"/>
                <w:spacing w:val="65"/>
                <w:sz w:val="20"/>
                <w:szCs w:val="20"/>
              </w:rPr>
              <w:t xml:space="preserve"> </w:t>
            </w:r>
            <w:r w:rsidRPr="0068288D">
              <w:rPr>
                <w:rFonts w:cs="Times New Roman"/>
                <w:color w:val="FF0000"/>
                <w:sz w:val="20"/>
                <w:szCs w:val="20"/>
              </w:rPr>
              <w:t>công</w:t>
            </w:r>
            <w:r w:rsidRPr="0068288D">
              <w:rPr>
                <w:rFonts w:cs="Times New Roman"/>
                <w:color w:val="FF0000"/>
                <w:spacing w:val="65"/>
                <w:sz w:val="20"/>
                <w:szCs w:val="20"/>
              </w:rPr>
              <w:t xml:space="preserve"> </w:t>
            </w:r>
            <w:r w:rsidRPr="0068288D">
              <w:rPr>
                <w:rFonts w:cs="Times New Roman"/>
                <w:color w:val="FF0000"/>
                <w:sz w:val="20"/>
                <w:szCs w:val="20"/>
              </w:rPr>
              <w:t>từ ngày</w:t>
            </w:r>
            <w:r w:rsidRPr="0068288D">
              <w:rPr>
                <w:rFonts w:cs="Times New Roman"/>
                <w:color w:val="FF0000"/>
                <w:spacing w:val="65"/>
                <w:sz w:val="20"/>
                <w:szCs w:val="20"/>
              </w:rPr>
              <w:t xml:space="preserve"> </w:t>
            </w:r>
            <w:r w:rsidRPr="0068288D">
              <w:rPr>
                <w:rFonts w:cs="Times New Roman"/>
                <w:color w:val="FF0000"/>
                <w:sz w:val="20"/>
                <w:szCs w:val="20"/>
              </w:rPr>
              <w:t>28/11/2012</w:t>
            </w:r>
            <w:r w:rsidRPr="0068288D">
              <w:rPr>
                <w:rFonts w:cs="Times New Roman"/>
                <w:color w:val="FF0000"/>
                <w:spacing w:val="1"/>
                <w:sz w:val="20"/>
                <w:szCs w:val="20"/>
              </w:rPr>
              <w:t xml:space="preserve"> </w:t>
            </w:r>
            <w:r w:rsidRPr="0068288D">
              <w:rPr>
                <w:rFonts w:cs="Times New Roman"/>
                <w:color w:val="FF0000"/>
                <w:sz w:val="20"/>
                <w:szCs w:val="20"/>
              </w:rPr>
              <w:t>đến</w:t>
            </w:r>
            <w:r w:rsidRPr="0068288D">
              <w:rPr>
                <w:rFonts w:cs="Times New Roman"/>
                <w:color w:val="FF0000"/>
                <w:spacing w:val="1"/>
                <w:sz w:val="20"/>
                <w:szCs w:val="20"/>
              </w:rPr>
              <w:t xml:space="preserve"> </w:t>
            </w:r>
            <w:r w:rsidRPr="0068288D">
              <w:rPr>
                <w:rFonts w:cs="Times New Roman"/>
                <w:color w:val="FF0000"/>
                <w:sz w:val="20"/>
                <w:szCs w:val="20"/>
              </w:rPr>
              <w:t>ngày 15/9/2022 công trình được bàn giao đưa vào</w:t>
            </w:r>
            <w:r w:rsidRPr="0068288D">
              <w:rPr>
                <w:rFonts w:cs="Times New Roman"/>
                <w:color w:val="FF0000"/>
                <w:spacing w:val="-62"/>
                <w:sz w:val="20"/>
                <w:szCs w:val="20"/>
              </w:rPr>
              <w:t xml:space="preserve"> </w:t>
            </w:r>
            <w:r w:rsidRPr="0068288D">
              <w:rPr>
                <w:rFonts w:cs="Times New Roman"/>
                <w:color w:val="FF0000"/>
                <w:sz w:val="20"/>
                <w:szCs w:val="20"/>
              </w:rPr>
              <w:t>quản lý, khai thác sử dụng (công trình đang trong thời</w:t>
            </w:r>
            <w:r w:rsidRPr="0068288D">
              <w:rPr>
                <w:rFonts w:cs="Times New Roman"/>
                <w:color w:val="FF0000"/>
                <w:spacing w:val="1"/>
                <w:sz w:val="20"/>
                <w:szCs w:val="20"/>
              </w:rPr>
              <w:t xml:space="preserve"> </w:t>
            </w:r>
            <w:r w:rsidRPr="0068288D">
              <w:rPr>
                <w:rFonts w:cs="Times New Roman"/>
                <w:color w:val="FF0000"/>
                <w:sz w:val="20"/>
                <w:szCs w:val="20"/>
              </w:rPr>
              <w:t>gian bảo hành). Ngày 19/9/2022, UBND tỉnh Quảng</w:t>
            </w:r>
            <w:r w:rsidRPr="0068288D">
              <w:rPr>
                <w:rFonts w:cs="Times New Roman"/>
                <w:color w:val="FF0000"/>
                <w:spacing w:val="1"/>
                <w:sz w:val="20"/>
                <w:szCs w:val="20"/>
              </w:rPr>
              <w:t xml:space="preserve"> </w:t>
            </w:r>
            <w:r w:rsidRPr="0068288D">
              <w:rPr>
                <w:rFonts w:cs="Times New Roman"/>
                <w:color w:val="FF0000"/>
                <w:sz w:val="20"/>
                <w:szCs w:val="20"/>
              </w:rPr>
              <w:t>Trị có Quyết định số 2388/QĐ-UBND về việc chuyển</w:t>
            </w:r>
            <w:r w:rsidRPr="0068288D">
              <w:rPr>
                <w:rFonts w:cs="Times New Roman"/>
                <w:color w:val="FF0000"/>
                <w:spacing w:val="1"/>
                <w:sz w:val="20"/>
                <w:szCs w:val="20"/>
              </w:rPr>
              <w:t xml:space="preserve"> </w:t>
            </w:r>
            <w:r w:rsidRPr="0068288D">
              <w:rPr>
                <w:rFonts w:cs="Times New Roman"/>
                <w:color w:val="FF0000"/>
                <w:sz w:val="20"/>
                <w:szCs w:val="20"/>
              </w:rPr>
              <w:t>tuyến đường hai</w:t>
            </w:r>
            <w:r w:rsidRPr="0068288D">
              <w:rPr>
                <w:rFonts w:cs="Times New Roman"/>
                <w:color w:val="FF0000"/>
                <w:spacing w:val="1"/>
                <w:sz w:val="20"/>
                <w:szCs w:val="20"/>
              </w:rPr>
              <w:t xml:space="preserve"> </w:t>
            </w:r>
            <w:r w:rsidRPr="0068288D">
              <w:rPr>
                <w:rFonts w:cs="Times New Roman"/>
                <w:color w:val="FF0000"/>
                <w:sz w:val="20"/>
                <w:szCs w:val="20"/>
              </w:rPr>
              <w:t>đầu</w:t>
            </w:r>
            <w:r w:rsidRPr="0068288D">
              <w:rPr>
                <w:rFonts w:cs="Times New Roman"/>
                <w:color w:val="FF0000"/>
                <w:spacing w:val="1"/>
                <w:sz w:val="20"/>
                <w:szCs w:val="20"/>
              </w:rPr>
              <w:t xml:space="preserve"> </w:t>
            </w:r>
            <w:r w:rsidRPr="0068288D">
              <w:rPr>
                <w:rFonts w:cs="Times New Roman"/>
                <w:color w:val="FF0000"/>
                <w:sz w:val="20"/>
                <w:szCs w:val="20"/>
              </w:rPr>
              <w:t>cầu và</w:t>
            </w:r>
            <w:r w:rsidRPr="0068288D">
              <w:rPr>
                <w:rFonts w:cs="Times New Roman"/>
                <w:color w:val="FF0000"/>
                <w:spacing w:val="65"/>
                <w:sz w:val="20"/>
                <w:szCs w:val="20"/>
              </w:rPr>
              <w:t xml:space="preserve"> </w:t>
            </w:r>
            <w:r w:rsidRPr="0068288D">
              <w:rPr>
                <w:rFonts w:cs="Times New Roman"/>
                <w:color w:val="FF0000"/>
                <w:sz w:val="20"/>
                <w:szCs w:val="20"/>
              </w:rPr>
              <w:t>cầu Cam Hiếu, huyện</w:t>
            </w:r>
            <w:r w:rsidRPr="0068288D">
              <w:rPr>
                <w:rFonts w:cs="Times New Roman"/>
                <w:color w:val="FF0000"/>
                <w:spacing w:val="1"/>
                <w:sz w:val="20"/>
                <w:szCs w:val="20"/>
              </w:rPr>
              <w:t xml:space="preserve"> </w:t>
            </w:r>
            <w:r w:rsidRPr="0068288D">
              <w:rPr>
                <w:rFonts w:cs="Times New Roman"/>
                <w:color w:val="FF0000"/>
                <w:sz w:val="20"/>
                <w:szCs w:val="20"/>
              </w:rPr>
              <w:t>Cam Lộ thành đường tỉnh ĐT.585C trong đó giao Sở</w:t>
            </w:r>
            <w:r w:rsidRPr="0068288D">
              <w:rPr>
                <w:rFonts w:cs="Times New Roman"/>
                <w:color w:val="FF0000"/>
                <w:spacing w:val="1"/>
                <w:sz w:val="20"/>
                <w:szCs w:val="20"/>
              </w:rPr>
              <w:t xml:space="preserve"> </w:t>
            </w:r>
            <w:r w:rsidRPr="0068288D">
              <w:rPr>
                <w:rFonts w:cs="Times New Roman"/>
                <w:color w:val="FF0000"/>
                <w:sz w:val="20"/>
                <w:szCs w:val="20"/>
              </w:rPr>
              <w:t>Giao</w:t>
            </w:r>
            <w:r w:rsidRPr="0068288D">
              <w:rPr>
                <w:rFonts w:cs="Times New Roman"/>
                <w:color w:val="FF0000"/>
                <w:spacing w:val="-2"/>
                <w:sz w:val="20"/>
                <w:szCs w:val="20"/>
              </w:rPr>
              <w:t xml:space="preserve"> </w:t>
            </w:r>
            <w:r w:rsidRPr="0068288D">
              <w:rPr>
                <w:rFonts w:cs="Times New Roman"/>
                <w:color w:val="FF0000"/>
                <w:sz w:val="20"/>
                <w:szCs w:val="20"/>
              </w:rPr>
              <w:t>thông</w:t>
            </w:r>
            <w:r w:rsidRPr="0068288D">
              <w:rPr>
                <w:rFonts w:cs="Times New Roman"/>
                <w:color w:val="FF0000"/>
                <w:spacing w:val="1"/>
                <w:sz w:val="20"/>
                <w:szCs w:val="20"/>
              </w:rPr>
              <w:t xml:space="preserve"> </w:t>
            </w:r>
            <w:r w:rsidRPr="0068288D">
              <w:rPr>
                <w:rFonts w:cs="Times New Roman"/>
                <w:color w:val="FF0000"/>
                <w:sz w:val="20"/>
                <w:szCs w:val="20"/>
              </w:rPr>
              <w:t>vận</w:t>
            </w:r>
            <w:r w:rsidRPr="0068288D">
              <w:rPr>
                <w:rFonts w:cs="Times New Roman"/>
                <w:color w:val="FF0000"/>
                <w:spacing w:val="-1"/>
                <w:sz w:val="20"/>
                <w:szCs w:val="20"/>
              </w:rPr>
              <w:t xml:space="preserve"> </w:t>
            </w:r>
            <w:r w:rsidRPr="0068288D">
              <w:rPr>
                <w:rFonts w:cs="Times New Roman"/>
                <w:color w:val="FF0000"/>
                <w:sz w:val="20"/>
                <w:szCs w:val="20"/>
              </w:rPr>
              <w:t>tải</w:t>
            </w:r>
            <w:r w:rsidRPr="0068288D">
              <w:rPr>
                <w:rFonts w:cs="Times New Roman"/>
                <w:color w:val="FF0000"/>
                <w:spacing w:val="1"/>
                <w:sz w:val="20"/>
                <w:szCs w:val="20"/>
              </w:rPr>
              <w:t xml:space="preserve"> </w:t>
            </w:r>
            <w:r w:rsidRPr="0068288D">
              <w:rPr>
                <w:rFonts w:cs="Times New Roman"/>
                <w:color w:val="FF0000"/>
                <w:sz w:val="20"/>
                <w:szCs w:val="20"/>
              </w:rPr>
              <w:t>thực</w:t>
            </w:r>
            <w:r w:rsidRPr="0068288D">
              <w:rPr>
                <w:rFonts w:cs="Times New Roman"/>
                <w:color w:val="FF0000"/>
                <w:spacing w:val="2"/>
                <w:sz w:val="20"/>
                <w:szCs w:val="20"/>
              </w:rPr>
              <w:t xml:space="preserve"> </w:t>
            </w:r>
            <w:r w:rsidRPr="0068288D">
              <w:rPr>
                <w:rFonts w:cs="Times New Roman"/>
                <w:color w:val="FF0000"/>
                <w:sz w:val="20"/>
                <w:szCs w:val="20"/>
              </w:rPr>
              <w:t>hiện quản</w:t>
            </w:r>
            <w:r w:rsidRPr="0068288D">
              <w:rPr>
                <w:rFonts w:cs="Times New Roman"/>
                <w:color w:val="FF0000"/>
                <w:spacing w:val="-2"/>
                <w:sz w:val="20"/>
                <w:szCs w:val="20"/>
              </w:rPr>
              <w:t xml:space="preserve"> </w:t>
            </w:r>
            <w:r w:rsidRPr="0068288D">
              <w:rPr>
                <w:rFonts w:cs="Times New Roman"/>
                <w:color w:val="FF0000"/>
                <w:sz w:val="20"/>
                <w:szCs w:val="20"/>
              </w:rPr>
              <w:t>lý.</w:t>
            </w:r>
          </w:p>
          <w:p w14:paraId="152388A2" w14:textId="77777777" w:rsidR="006B6919" w:rsidRPr="0068288D" w:rsidRDefault="006B6919" w:rsidP="0042415F">
            <w:pPr>
              <w:spacing w:before="40"/>
              <w:jc w:val="both"/>
              <w:rPr>
                <w:rFonts w:cs="Times New Roman"/>
                <w:color w:val="FF0000"/>
                <w:sz w:val="20"/>
                <w:szCs w:val="20"/>
              </w:rPr>
            </w:pPr>
            <w:r w:rsidRPr="0068288D">
              <w:rPr>
                <w:rFonts w:cs="Times New Roman"/>
                <w:color w:val="FF0000"/>
                <w:sz w:val="20"/>
                <w:szCs w:val="20"/>
              </w:rPr>
              <w:t xml:space="preserve">  Ngày 03/4/2023, UBND</w:t>
            </w:r>
            <w:r w:rsidRPr="0068288D">
              <w:rPr>
                <w:rFonts w:cs="Times New Roman"/>
                <w:color w:val="FF0000"/>
                <w:spacing w:val="1"/>
                <w:sz w:val="20"/>
                <w:szCs w:val="20"/>
              </w:rPr>
              <w:t xml:space="preserve"> </w:t>
            </w:r>
            <w:r w:rsidRPr="0068288D">
              <w:rPr>
                <w:rFonts w:cs="Times New Roman"/>
                <w:color w:val="FF0000"/>
                <w:sz w:val="20"/>
                <w:szCs w:val="20"/>
              </w:rPr>
              <w:t>tỉnh có</w:t>
            </w:r>
            <w:r w:rsidRPr="0068288D">
              <w:rPr>
                <w:rFonts w:cs="Times New Roman"/>
                <w:color w:val="FF0000"/>
                <w:spacing w:val="1"/>
                <w:sz w:val="20"/>
                <w:szCs w:val="20"/>
              </w:rPr>
              <w:t xml:space="preserve"> </w:t>
            </w:r>
            <w:r w:rsidRPr="0068288D">
              <w:rPr>
                <w:rFonts w:cs="Times New Roman"/>
                <w:color w:val="FF0000"/>
                <w:sz w:val="20"/>
                <w:szCs w:val="20"/>
              </w:rPr>
              <w:t>văn</w:t>
            </w:r>
            <w:r w:rsidRPr="0068288D">
              <w:rPr>
                <w:rFonts w:cs="Times New Roman"/>
                <w:color w:val="FF0000"/>
                <w:spacing w:val="1"/>
                <w:sz w:val="20"/>
                <w:szCs w:val="20"/>
              </w:rPr>
              <w:t xml:space="preserve"> </w:t>
            </w:r>
            <w:r w:rsidRPr="0068288D">
              <w:rPr>
                <w:rFonts w:cs="Times New Roman"/>
                <w:color w:val="FF0000"/>
                <w:sz w:val="20"/>
                <w:szCs w:val="20"/>
              </w:rPr>
              <w:t>bản</w:t>
            </w:r>
            <w:r w:rsidRPr="0068288D">
              <w:rPr>
                <w:rFonts w:cs="Times New Roman"/>
                <w:color w:val="FF0000"/>
                <w:spacing w:val="1"/>
                <w:sz w:val="20"/>
                <w:szCs w:val="20"/>
              </w:rPr>
              <w:t xml:space="preserve"> </w:t>
            </w:r>
            <w:r w:rsidRPr="0068288D">
              <w:rPr>
                <w:rFonts w:cs="Times New Roman"/>
                <w:color w:val="FF0000"/>
                <w:sz w:val="20"/>
                <w:szCs w:val="20"/>
              </w:rPr>
              <w:t>gửi Bộ GTVT đề nghị điều chuyển tuyến đường tỉnh</w:t>
            </w:r>
            <w:r w:rsidRPr="0068288D">
              <w:rPr>
                <w:rFonts w:cs="Times New Roman"/>
                <w:color w:val="FF0000"/>
                <w:spacing w:val="1"/>
                <w:sz w:val="20"/>
                <w:szCs w:val="20"/>
              </w:rPr>
              <w:t xml:space="preserve"> </w:t>
            </w:r>
            <w:r w:rsidRPr="0068288D">
              <w:rPr>
                <w:rFonts w:cs="Times New Roman"/>
                <w:color w:val="FF0000"/>
                <w:sz w:val="20"/>
                <w:szCs w:val="20"/>
              </w:rPr>
              <w:t>ĐT.585c thành Quốc lộ; trả lời kiến nghị của Tỉnh, Bộ GTVT đã có văn bản số</w:t>
            </w:r>
            <w:r w:rsidRPr="0068288D">
              <w:rPr>
                <w:rFonts w:cs="Times New Roman"/>
                <w:color w:val="FF0000"/>
                <w:spacing w:val="1"/>
                <w:sz w:val="20"/>
                <w:szCs w:val="20"/>
              </w:rPr>
              <w:t xml:space="preserve"> </w:t>
            </w:r>
            <w:r w:rsidRPr="0068288D">
              <w:rPr>
                <w:rFonts w:cs="Times New Roman"/>
                <w:color w:val="FF0000"/>
                <w:sz w:val="20"/>
                <w:szCs w:val="20"/>
              </w:rPr>
              <w:t>5430/BGTVT-KCHT</w:t>
            </w:r>
            <w:r w:rsidRPr="0068288D">
              <w:rPr>
                <w:rFonts w:cs="Times New Roman"/>
                <w:color w:val="FF0000"/>
                <w:spacing w:val="1"/>
                <w:sz w:val="20"/>
                <w:szCs w:val="20"/>
              </w:rPr>
              <w:t xml:space="preserve"> </w:t>
            </w:r>
            <w:r w:rsidRPr="0068288D">
              <w:rPr>
                <w:rFonts w:cs="Times New Roman"/>
                <w:color w:val="FF0000"/>
                <w:sz w:val="20"/>
                <w:szCs w:val="20"/>
              </w:rPr>
              <w:t>ngày</w:t>
            </w:r>
            <w:r w:rsidRPr="0068288D">
              <w:rPr>
                <w:rFonts w:cs="Times New Roman"/>
                <w:color w:val="FF0000"/>
                <w:spacing w:val="1"/>
                <w:sz w:val="20"/>
                <w:szCs w:val="20"/>
              </w:rPr>
              <w:t xml:space="preserve"> </w:t>
            </w:r>
            <w:r w:rsidRPr="0068288D">
              <w:rPr>
                <w:rFonts w:cs="Times New Roman"/>
                <w:color w:val="FF0000"/>
                <w:sz w:val="20"/>
                <w:szCs w:val="20"/>
              </w:rPr>
              <w:t>26/5/2023</w:t>
            </w:r>
            <w:r w:rsidRPr="0068288D">
              <w:rPr>
                <w:rFonts w:cs="Times New Roman"/>
                <w:color w:val="FF0000"/>
                <w:spacing w:val="1"/>
                <w:sz w:val="20"/>
                <w:szCs w:val="20"/>
              </w:rPr>
              <w:t xml:space="preserve"> </w:t>
            </w:r>
            <w:r w:rsidRPr="0068288D">
              <w:rPr>
                <w:rFonts w:cs="Times New Roman"/>
                <w:color w:val="FF0000"/>
                <w:sz w:val="20"/>
                <w:szCs w:val="20"/>
              </w:rPr>
              <w:t>yêu</w:t>
            </w:r>
            <w:r w:rsidRPr="0068288D">
              <w:rPr>
                <w:rFonts w:cs="Times New Roman"/>
                <w:color w:val="FF0000"/>
                <w:spacing w:val="1"/>
                <w:sz w:val="20"/>
                <w:szCs w:val="20"/>
              </w:rPr>
              <w:t xml:space="preserve"> </w:t>
            </w:r>
            <w:r w:rsidRPr="0068288D">
              <w:rPr>
                <w:rFonts w:cs="Times New Roman"/>
                <w:color w:val="FF0000"/>
                <w:sz w:val="20"/>
                <w:szCs w:val="20"/>
              </w:rPr>
              <w:t>cầu</w:t>
            </w:r>
            <w:r w:rsidRPr="0068288D">
              <w:rPr>
                <w:rFonts w:cs="Times New Roman"/>
                <w:color w:val="FF0000"/>
                <w:spacing w:val="1"/>
                <w:sz w:val="20"/>
                <w:szCs w:val="20"/>
              </w:rPr>
              <w:t xml:space="preserve"> </w:t>
            </w:r>
            <w:r w:rsidRPr="0068288D">
              <w:rPr>
                <w:rFonts w:cs="Times New Roman"/>
                <w:color w:val="FF0000"/>
                <w:sz w:val="20"/>
                <w:szCs w:val="20"/>
              </w:rPr>
              <w:t>hoàn</w:t>
            </w:r>
            <w:r w:rsidRPr="0068288D">
              <w:rPr>
                <w:rFonts w:cs="Times New Roman"/>
                <w:color w:val="FF0000"/>
                <w:spacing w:val="-62"/>
                <w:sz w:val="20"/>
                <w:szCs w:val="20"/>
              </w:rPr>
              <w:t xml:space="preserve"> </w:t>
            </w:r>
            <w:r w:rsidRPr="0068288D">
              <w:rPr>
                <w:rFonts w:cs="Times New Roman"/>
                <w:color w:val="FF0000"/>
                <w:sz w:val="20"/>
                <w:szCs w:val="20"/>
              </w:rPr>
              <w:t>thành công tác điều chỉnh quy hoạch của tuyến trước</w:t>
            </w:r>
            <w:r w:rsidRPr="0068288D">
              <w:rPr>
                <w:rFonts w:cs="Times New Roman"/>
                <w:color w:val="FF0000"/>
                <w:spacing w:val="1"/>
                <w:sz w:val="20"/>
                <w:szCs w:val="20"/>
              </w:rPr>
              <w:t xml:space="preserve"> </w:t>
            </w:r>
            <w:r w:rsidRPr="0068288D">
              <w:rPr>
                <w:rFonts w:cs="Times New Roman"/>
                <w:color w:val="FF0000"/>
                <w:sz w:val="20"/>
                <w:szCs w:val="20"/>
              </w:rPr>
              <w:t>khi chuyển lên thành Quốc lộ.</w:t>
            </w:r>
          </w:p>
          <w:p w14:paraId="0F3D5DD6" w14:textId="77777777" w:rsidR="006B6919" w:rsidRPr="0068288D" w:rsidRDefault="006B6919" w:rsidP="0042415F">
            <w:pPr>
              <w:spacing w:before="40"/>
              <w:jc w:val="both"/>
              <w:rPr>
                <w:rFonts w:cs="Times New Roman"/>
                <w:color w:val="FF0000"/>
                <w:sz w:val="20"/>
                <w:szCs w:val="20"/>
              </w:rPr>
            </w:pPr>
            <w:r w:rsidRPr="0068288D">
              <w:rPr>
                <w:rFonts w:cs="Times New Roman"/>
                <w:color w:val="FF0000"/>
                <w:sz w:val="20"/>
                <w:szCs w:val="20"/>
              </w:rPr>
              <w:t>Trong thời gian tới, UBND tỉnh sẽ chỉ đạo các đơn vị liên quan thực hiện điều</w:t>
            </w:r>
            <w:r w:rsidRPr="0068288D">
              <w:rPr>
                <w:rFonts w:cs="Times New Roman"/>
                <w:color w:val="FF0000"/>
                <w:spacing w:val="-62"/>
                <w:sz w:val="20"/>
                <w:szCs w:val="20"/>
              </w:rPr>
              <w:t xml:space="preserve"> </w:t>
            </w:r>
            <w:r w:rsidRPr="0068288D">
              <w:rPr>
                <w:rFonts w:cs="Times New Roman"/>
                <w:color w:val="FF0000"/>
                <w:sz w:val="20"/>
                <w:szCs w:val="20"/>
              </w:rPr>
              <w:t>chỉnh quy hoạch tuyến đường theo định kỳ quy định,</w:t>
            </w:r>
            <w:r w:rsidRPr="0068288D">
              <w:rPr>
                <w:rFonts w:cs="Times New Roman"/>
                <w:color w:val="FF0000"/>
                <w:spacing w:val="1"/>
                <w:sz w:val="20"/>
                <w:szCs w:val="20"/>
              </w:rPr>
              <w:t xml:space="preserve"> </w:t>
            </w:r>
            <w:r w:rsidRPr="0068288D">
              <w:rPr>
                <w:rFonts w:cs="Times New Roman"/>
                <w:color w:val="FF0000"/>
                <w:sz w:val="20"/>
                <w:szCs w:val="20"/>
              </w:rPr>
              <w:t>sớm đưa tuyến ĐT.585c thành Quốc lộ, tranh thủ được</w:t>
            </w:r>
            <w:r w:rsidRPr="0068288D">
              <w:rPr>
                <w:rFonts w:cs="Times New Roman"/>
                <w:color w:val="FF0000"/>
                <w:spacing w:val="-62"/>
                <w:sz w:val="20"/>
                <w:szCs w:val="20"/>
              </w:rPr>
              <w:t xml:space="preserve"> </w:t>
            </w:r>
            <w:r w:rsidRPr="0068288D">
              <w:rPr>
                <w:rFonts w:cs="Times New Roman"/>
                <w:color w:val="FF0000"/>
                <w:sz w:val="20"/>
                <w:szCs w:val="20"/>
              </w:rPr>
              <w:t>các nguồn vốn trung ương trong công tác đầu tư xây</w:t>
            </w:r>
            <w:r w:rsidRPr="0068288D">
              <w:rPr>
                <w:rFonts w:cs="Times New Roman"/>
                <w:color w:val="FF0000"/>
                <w:spacing w:val="1"/>
                <w:sz w:val="20"/>
                <w:szCs w:val="20"/>
              </w:rPr>
              <w:t xml:space="preserve"> </w:t>
            </w:r>
            <w:r w:rsidRPr="0068288D">
              <w:rPr>
                <w:rFonts w:cs="Times New Roman"/>
                <w:color w:val="FF0000"/>
                <w:sz w:val="20"/>
                <w:szCs w:val="20"/>
              </w:rPr>
              <w:t>dựng, quản lý bảo trì tuyến; tạo thuận lợi cho sự phát</w:t>
            </w:r>
            <w:r w:rsidRPr="0068288D">
              <w:rPr>
                <w:rFonts w:cs="Times New Roman"/>
                <w:color w:val="FF0000"/>
                <w:spacing w:val="1"/>
                <w:sz w:val="20"/>
                <w:szCs w:val="20"/>
              </w:rPr>
              <w:t xml:space="preserve"> </w:t>
            </w:r>
            <w:r w:rsidRPr="0068288D">
              <w:rPr>
                <w:rFonts w:cs="Times New Roman"/>
                <w:color w:val="FF0000"/>
                <w:sz w:val="20"/>
                <w:szCs w:val="20"/>
              </w:rPr>
              <w:t>triển</w:t>
            </w:r>
            <w:r w:rsidRPr="0068288D">
              <w:rPr>
                <w:rFonts w:cs="Times New Roman"/>
                <w:color w:val="FF0000"/>
                <w:spacing w:val="-2"/>
                <w:sz w:val="20"/>
                <w:szCs w:val="20"/>
              </w:rPr>
              <w:t xml:space="preserve"> </w:t>
            </w:r>
            <w:r w:rsidRPr="0068288D">
              <w:rPr>
                <w:rFonts w:cs="Times New Roman"/>
                <w:color w:val="FF0000"/>
                <w:sz w:val="20"/>
                <w:szCs w:val="20"/>
              </w:rPr>
              <w:t>kinh</w:t>
            </w:r>
            <w:r w:rsidRPr="0068288D">
              <w:rPr>
                <w:rFonts w:cs="Times New Roman"/>
                <w:color w:val="FF0000"/>
                <w:spacing w:val="-1"/>
                <w:sz w:val="20"/>
                <w:szCs w:val="20"/>
              </w:rPr>
              <w:t xml:space="preserve"> </w:t>
            </w:r>
            <w:r w:rsidRPr="0068288D">
              <w:rPr>
                <w:rFonts w:cs="Times New Roman"/>
                <w:color w:val="FF0000"/>
                <w:sz w:val="20"/>
                <w:szCs w:val="20"/>
              </w:rPr>
              <w:t>tế</w:t>
            </w:r>
            <w:r w:rsidRPr="0068288D">
              <w:rPr>
                <w:rFonts w:cs="Times New Roman"/>
                <w:color w:val="FF0000"/>
                <w:spacing w:val="-1"/>
                <w:sz w:val="20"/>
                <w:szCs w:val="20"/>
              </w:rPr>
              <w:t xml:space="preserve"> </w:t>
            </w:r>
            <w:r w:rsidRPr="0068288D">
              <w:rPr>
                <w:rFonts w:cs="Times New Roman"/>
                <w:color w:val="FF0000"/>
                <w:sz w:val="20"/>
                <w:szCs w:val="20"/>
              </w:rPr>
              <w:t>xã</w:t>
            </w:r>
            <w:r w:rsidRPr="0068288D">
              <w:rPr>
                <w:rFonts w:cs="Times New Roman"/>
                <w:color w:val="FF0000"/>
                <w:spacing w:val="-1"/>
                <w:sz w:val="20"/>
                <w:szCs w:val="20"/>
              </w:rPr>
              <w:t xml:space="preserve"> </w:t>
            </w:r>
            <w:r w:rsidRPr="0068288D">
              <w:rPr>
                <w:rFonts w:cs="Times New Roman"/>
                <w:color w:val="FF0000"/>
                <w:sz w:val="20"/>
                <w:szCs w:val="20"/>
              </w:rPr>
              <w:t>hội</w:t>
            </w:r>
            <w:r w:rsidRPr="0068288D">
              <w:rPr>
                <w:rFonts w:cs="Times New Roman"/>
                <w:color w:val="FF0000"/>
                <w:spacing w:val="1"/>
                <w:sz w:val="20"/>
                <w:szCs w:val="20"/>
              </w:rPr>
              <w:t xml:space="preserve"> </w:t>
            </w:r>
            <w:r w:rsidRPr="0068288D">
              <w:rPr>
                <w:rFonts w:cs="Times New Roman"/>
                <w:color w:val="FF0000"/>
                <w:sz w:val="20"/>
                <w:szCs w:val="20"/>
              </w:rPr>
              <w:t>tỉnh.</w:t>
            </w:r>
          </w:p>
          <w:p w14:paraId="404589F3" w14:textId="77777777" w:rsidR="006B6919" w:rsidRPr="0068288D" w:rsidRDefault="006B6919" w:rsidP="0042415F">
            <w:pPr>
              <w:spacing w:before="40"/>
              <w:jc w:val="both"/>
              <w:rPr>
                <w:rFonts w:cs="Times New Roman"/>
                <w:color w:val="FF0000"/>
                <w:sz w:val="20"/>
                <w:szCs w:val="20"/>
              </w:rPr>
            </w:pPr>
            <w:r w:rsidRPr="0068288D">
              <w:rPr>
                <w:rFonts w:cs="Times New Roman"/>
                <w:color w:val="FF0000"/>
                <w:sz w:val="20"/>
                <w:szCs w:val="20"/>
              </w:rPr>
              <w:t xml:space="preserve">  Đối với kiến nghị của cử tri xã Cam Thủy, UBND tỉnh sẽ chỉ đạo Sở GTVT phối</w:t>
            </w:r>
            <w:r w:rsidRPr="0068288D">
              <w:rPr>
                <w:rFonts w:cs="Times New Roman"/>
                <w:color w:val="FF0000"/>
                <w:spacing w:val="1"/>
                <w:sz w:val="20"/>
                <w:szCs w:val="20"/>
              </w:rPr>
              <w:t xml:space="preserve"> </w:t>
            </w:r>
            <w:r w:rsidRPr="0068288D">
              <w:rPr>
                <w:rFonts w:cs="Times New Roman"/>
                <w:color w:val="FF0000"/>
                <w:sz w:val="20"/>
                <w:szCs w:val="20"/>
              </w:rPr>
              <w:t>hợp với các sở ngành liên quan, địa phương kiểm tra;</w:t>
            </w:r>
            <w:r w:rsidRPr="0068288D">
              <w:rPr>
                <w:rFonts w:cs="Times New Roman"/>
                <w:color w:val="FF0000"/>
                <w:spacing w:val="1"/>
                <w:sz w:val="20"/>
                <w:szCs w:val="20"/>
              </w:rPr>
              <w:t xml:space="preserve"> </w:t>
            </w:r>
            <w:r w:rsidRPr="0068288D">
              <w:rPr>
                <w:rFonts w:cs="Times New Roman"/>
                <w:color w:val="FF0000"/>
                <w:sz w:val="20"/>
                <w:szCs w:val="20"/>
              </w:rPr>
              <w:t>đề</w:t>
            </w:r>
            <w:r w:rsidRPr="0068288D">
              <w:rPr>
                <w:rFonts w:cs="Times New Roman"/>
                <w:color w:val="FF0000"/>
                <w:spacing w:val="46"/>
                <w:sz w:val="20"/>
                <w:szCs w:val="20"/>
              </w:rPr>
              <w:t xml:space="preserve"> </w:t>
            </w:r>
            <w:r w:rsidRPr="0068288D">
              <w:rPr>
                <w:rFonts w:cs="Times New Roman"/>
                <w:color w:val="FF0000"/>
                <w:sz w:val="20"/>
                <w:szCs w:val="20"/>
              </w:rPr>
              <w:t>xuất</w:t>
            </w:r>
            <w:r w:rsidRPr="0068288D">
              <w:rPr>
                <w:rFonts w:cs="Times New Roman"/>
                <w:color w:val="FF0000"/>
                <w:spacing w:val="46"/>
                <w:sz w:val="20"/>
                <w:szCs w:val="20"/>
              </w:rPr>
              <w:t xml:space="preserve"> </w:t>
            </w:r>
            <w:r w:rsidRPr="0068288D">
              <w:rPr>
                <w:rFonts w:cs="Times New Roman"/>
                <w:color w:val="FF0000"/>
                <w:sz w:val="20"/>
                <w:szCs w:val="20"/>
              </w:rPr>
              <w:t>phương</w:t>
            </w:r>
            <w:r w:rsidRPr="0068288D">
              <w:rPr>
                <w:rFonts w:cs="Times New Roman"/>
                <w:color w:val="FF0000"/>
                <w:spacing w:val="46"/>
                <w:sz w:val="20"/>
                <w:szCs w:val="20"/>
              </w:rPr>
              <w:t xml:space="preserve"> </w:t>
            </w:r>
            <w:r w:rsidRPr="0068288D">
              <w:rPr>
                <w:rFonts w:cs="Times New Roman"/>
                <w:color w:val="FF0000"/>
                <w:sz w:val="20"/>
                <w:szCs w:val="20"/>
              </w:rPr>
              <w:t>án</w:t>
            </w:r>
            <w:r w:rsidRPr="0068288D">
              <w:rPr>
                <w:rFonts w:cs="Times New Roman"/>
                <w:color w:val="FF0000"/>
                <w:spacing w:val="48"/>
                <w:sz w:val="20"/>
                <w:szCs w:val="20"/>
              </w:rPr>
              <w:t xml:space="preserve"> </w:t>
            </w:r>
            <w:r w:rsidRPr="0068288D">
              <w:rPr>
                <w:rFonts w:cs="Times New Roman"/>
                <w:color w:val="FF0000"/>
                <w:sz w:val="20"/>
                <w:szCs w:val="20"/>
              </w:rPr>
              <w:t>thực</w:t>
            </w:r>
            <w:r w:rsidRPr="0068288D">
              <w:rPr>
                <w:rFonts w:cs="Times New Roman"/>
                <w:color w:val="FF0000"/>
                <w:spacing w:val="46"/>
                <w:sz w:val="20"/>
                <w:szCs w:val="20"/>
              </w:rPr>
              <w:t xml:space="preserve"> </w:t>
            </w:r>
            <w:r w:rsidRPr="0068288D">
              <w:rPr>
                <w:rFonts w:cs="Times New Roman"/>
                <w:color w:val="FF0000"/>
                <w:sz w:val="20"/>
                <w:szCs w:val="20"/>
              </w:rPr>
              <w:t>hiện</w:t>
            </w:r>
            <w:r w:rsidRPr="0068288D">
              <w:rPr>
                <w:rFonts w:cs="Times New Roman"/>
                <w:color w:val="FF0000"/>
                <w:spacing w:val="47"/>
                <w:sz w:val="20"/>
                <w:szCs w:val="20"/>
              </w:rPr>
              <w:t xml:space="preserve"> </w:t>
            </w:r>
            <w:r w:rsidRPr="0068288D">
              <w:rPr>
                <w:rFonts w:cs="Times New Roman"/>
                <w:color w:val="FF0000"/>
                <w:sz w:val="20"/>
                <w:szCs w:val="20"/>
              </w:rPr>
              <w:t>trình</w:t>
            </w:r>
            <w:r w:rsidRPr="0068288D">
              <w:rPr>
                <w:rFonts w:cs="Times New Roman"/>
                <w:color w:val="FF0000"/>
                <w:spacing w:val="46"/>
                <w:sz w:val="20"/>
                <w:szCs w:val="20"/>
              </w:rPr>
              <w:t xml:space="preserve"> </w:t>
            </w:r>
            <w:r w:rsidRPr="0068288D">
              <w:rPr>
                <w:rFonts w:cs="Times New Roman"/>
                <w:color w:val="FF0000"/>
                <w:sz w:val="20"/>
                <w:szCs w:val="20"/>
              </w:rPr>
              <w:t>UBND</w:t>
            </w:r>
            <w:r w:rsidRPr="0068288D">
              <w:rPr>
                <w:rFonts w:cs="Times New Roman"/>
                <w:color w:val="FF0000"/>
                <w:spacing w:val="46"/>
                <w:sz w:val="20"/>
                <w:szCs w:val="20"/>
              </w:rPr>
              <w:t xml:space="preserve"> </w:t>
            </w:r>
            <w:r w:rsidRPr="0068288D">
              <w:rPr>
                <w:rFonts w:cs="Times New Roman"/>
                <w:color w:val="FF0000"/>
                <w:sz w:val="20"/>
                <w:szCs w:val="20"/>
              </w:rPr>
              <w:t>tỉnh</w:t>
            </w:r>
            <w:r w:rsidRPr="0068288D">
              <w:rPr>
                <w:rFonts w:cs="Times New Roman"/>
                <w:color w:val="FF0000"/>
                <w:spacing w:val="47"/>
                <w:sz w:val="20"/>
                <w:szCs w:val="20"/>
              </w:rPr>
              <w:t xml:space="preserve"> </w:t>
            </w:r>
            <w:r w:rsidRPr="0068288D">
              <w:rPr>
                <w:rFonts w:cs="Times New Roman"/>
                <w:color w:val="FF0000"/>
                <w:sz w:val="20"/>
                <w:szCs w:val="20"/>
              </w:rPr>
              <w:t>xem xét theo quy định.</w:t>
            </w:r>
          </w:p>
          <w:p w14:paraId="35C69389" w14:textId="4A5769EE" w:rsidR="006B6919" w:rsidRPr="00CB5BD4" w:rsidRDefault="006B6919" w:rsidP="00E9456B">
            <w:pPr>
              <w:spacing w:before="40"/>
              <w:jc w:val="both"/>
              <w:rPr>
                <w:rFonts w:cs="Times New Roman"/>
                <w:sz w:val="20"/>
                <w:szCs w:val="20"/>
              </w:rPr>
            </w:pPr>
          </w:p>
        </w:tc>
        <w:tc>
          <w:tcPr>
            <w:tcW w:w="373" w:type="pct"/>
            <w:tcBorders>
              <w:top w:val="dashSmallGap" w:sz="4" w:space="0" w:color="auto"/>
              <w:bottom w:val="dashSmallGap" w:sz="4" w:space="0" w:color="auto"/>
            </w:tcBorders>
          </w:tcPr>
          <w:p w14:paraId="1E16C311" w14:textId="77777777" w:rsidR="006B6919" w:rsidRPr="00CB5BD4" w:rsidRDefault="006B6919" w:rsidP="00FA20C0">
            <w:pPr>
              <w:spacing w:before="40"/>
              <w:jc w:val="both"/>
              <w:rPr>
                <w:rFonts w:cs="Times New Roman"/>
                <w:spacing w:val="-2"/>
                <w:sz w:val="20"/>
                <w:szCs w:val="20"/>
              </w:rPr>
            </w:pPr>
          </w:p>
        </w:tc>
      </w:tr>
      <w:tr w:rsidR="006B6919" w:rsidRPr="00CB5BD4" w14:paraId="33A77EDA" w14:textId="77777777" w:rsidTr="00FA20C0">
        <w:tc>
          <w:tcPr>
            <w:tcW w:w="201" w:type="pct"/>
            <w:tcBorders>
              <w:top w:val="dashSmallGap" w:sz="4" w:space="0" w:color="auto"/>
              <w:bottom w:val="dashSmallGap" w:sz="4" w:space="0" w:color="auto"/>
            </w:tcBorders>
          </w:tcPr>
          <w:p w14:paraId="1FDC9F74"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4</w:t>
            </w:r>
          </w:p>
        </w:tc>
        <w:tc>
          <w:tcPr>
            <w:tcW w:w="1339" w:type="pct"/>
            <w:tcBorders>
              <w:top w:val="dashSmallGap" w:sz="4" w:space="0" w:color="auto"/>
              <w:bottom w:val="dashSmallGap" w:sz="4" w:space="0" w:color="auto"/>
            </w:tcBorders>
          </w:tcPr>
          <w:p w14:paraId="6DDDD7A4" w14:textId="77777777" w:rsidR="006B6919" w:rsidRPr="00CB5BD4" w:rsidRDefault="006B6919" w:rsidP="00FA20C0">
            <w:pPr>
              <w:pStyle w:val="TableParagraph"/>
              <w:spacing w:before="40"/>
              <w:jc w:val="both"/>
              <w:rPr>
                <w:b/>
                <w:sz w:val="20"/>
                <w:szCs w:val="20"/>
              </w:rPr>
            </w:pPr>
            <w:r w:rsidRPr="00CB5BD4">
              <w:rPr>
                <w:b/>
                <w:sz w:val="20"/>
                <w:szCs w:val="20"/>
              </w:rPr>
              <w:t>Kiến</w:t>
            </w:r>
            <w:r w:rsidRPr="00CB5BD4">
              <w:rPr>
                <w:b/>
                <w:spacing w:val="-3"/>
                <w:sz w:val="20"/>
                <w:szCs w:val="20"/>
              </w:rPr>
              <w:t xml:space="preserve"> </w:t>
            </w:r>
            <w:r w:rsidRPr="00CB5BD4">
              <w:rPr>
                <w:b/>
                <w:sz w:val="20"/>
                <w:szCs w:val="20"/>
              </w:rPr>
              <w:t>nghị</w:t>
            </w:r>
            <w:r w:rsidRPr="00CB5BD4">
              <w:rPr>
                <w:b/>
                <w:spacing w:val="-3"/>
                <w:sz w:val="20"/>
                <w:szCs w:val="20"/>
              </w:rPr>
              <w:t xml:space="preserve"> </w:t>
            </w:r>
            <w:r w:rsidRPr="00CB5BD4">
              <w:rPr>
                <w:b/>
                <w:sz w:val="20"/>
                <w:szCs w:val="20"/>
              </w:rPr>
              <w:t>cử</w:t>
            </w:r>
            <w:r w:rsidRPr="00CB5BD4">
              <w:rPr>
                <w:b/>
                <w:spacing w:val="-2"/>
                <w:sz w:val="20"/>
                <w:szCs w:val="20"/>
              </w:rPr>
              <w:t xml:space="preserve"> </w:t>
            </w:r>
            <w:r w:rsidRPr="00CB5BD4">
              <w:rPr>
                <w:b/>
                <w:sz w:val="20"/>
                <w:szCs w:val="20"/>
              </w:rPr>
              <w:t>tri</w:t>
            </w:r>
            <w:r w:rsidRPr="00CB5BD4">
              <w:rPr>
                <w:b/>
                <w:spacing w:val="-2"/>
                <w:sz w:val="20"/>
                <w:szCs w:val="20"/>
              </w:rPr>
              <w:t xml:space="preserve"> </w:t>
            </w:r>
            <w:r w:rsidRPr="00CB5BD4">
              <w:rPr>
                <w:b/>
                <w:sz w:val="20"/>
                <w:szCs w:val="20"/>
              </w:rPr>
              <w:t>huyện Hướng</w:t>
            </w:r>
            <w:r w:rsidRPr="00CB5BD4">
              <w:rPr>
                <w:b/>
                <w:spacing w:val="-3"/>
                <w:sz w:val="20"/>
                <w:szCs w:val="20"/>
              </w:rPr>
              <w:t xml:space="preserve"> </w:t>
            </w:r>
            <w:r w:rsidRPr="00CB5BD4">
              <w:rPr>
                <w:b/>
                <w:sz w:val="20"/>
                <w:szCs w:val="20"/>
              </w:rPr>
              <w:t>Hóa:</w:t>
            </w:r>
          </w:p>
          <w:p w14:paraId="72A698C0" w14:textId="77777777" w:rsidR="006B6919" w:rsidRPr="00CB5BD4" w:rsidRDefault="006B6919" w:rsidP="00FA20C0">
            <w:pPr>
              <w:pStyle w:val="TableParagraph"/>
              <w:spacing w:before="40"/>
              <w:jc w:val="both"/>
              <w:rPr>
                <w:sz w:val="20"/>
                <w:szCs w:val="20"/>
              </w:rPr>
            </w:pPr>
            <w:r w:rsidRPr="00CB5BD4">
              <w:rPr>
                <w:sz w:val="20"/>
                <w:szCs w:val="20"/>
              </w:rPr>
              <w:t xml:space="preserve"> - </w:t>
            </w:r>
            <w:r w:rsidRPr="00CB5BD4">
              <w:rPr>
                <w:b/>
                <w:sz w:val="20"/>
                <w:szCs w:val="20"/>
              </w:rPr>
              <w:t>Ý kiến của cử tri xã Hướng kiến</w:t>
            </w:r>
            <w:r w:rsidRPr="00CB5BD4">
              <w:rPr>
                <w:b/>
                <w:spacing w:val="1"/>
                <w:sz w:val="20"/>
                <w:szCs w:val="20"/>
              </w:rPr>
              <w:t xml:space="preserve"> </w:t>
            </w:r>
            <w:r w:rsidRPr="00CB5BD4">
              <w:rPr>
                <w:b/>
                <w:sz w:val="20"/>
                <w:szCs w:val="20"/>
              </w:rPr>
              <w:t>nghị:</w:t>
            </w:r>
            <w:r w:rsidRPr="00CB5BD4">
              <w:rPr>
                <w:spacing w:val="43"/>
                <w:sz w:val="20"/>
                <w:szCs w:val="20"/>
              </w:rPr>
              <w:t xml:space="preserve"> </w:t>
            </w:r>
            <w:r w:rsidRPr="00CB5BD4">
              <w:rPr>
                <w:sz w:val="20"/>
                <w:szCs w:val="20"/>
              </w:rPr>
              <w:t>Hiện</w:t>
            </w:r>
            <w:r w:rsidRPr="00CB5BD4">
              <w:rPr>
                <w:spacing w:val="42"/>
                <w:sz w:val="20"/>
                <w:szCs w:val="20"/>
              </w:rPr>
              <w:t xml:space="preserve"> </w:t>
            </w:r>
            <w:r w:rsidRPr="00CB5BD4">
              <w:rPr>
                <w:sz w:val="20"/>
                <w:szCs w:val="20"/>
              </w:rPr>
              <w:t>nay,</w:t>
            </w:r>
            <w:r w:rsidRPr="00CB5BD4">
              <w:rPr>
                <w:spacing w:val="43"/>
                <w:sz w:val="20"/>
                <w:szCs w:val="20"/>
              </w:rPr>
              <w:t xml:space="preserve"> </w:t>
            </w:r>
            <w:r w:rsidRPr="00CB5BD4">
              <w:rPr>
                <w:sz w:val="20"/>
                <w:szCs w:val="20"/>
              </w:rPr>
              <w:t>tuyến</w:t>
            </w:r>
            <w:r w:rsidRPr="00CB5BD4">
              <w:rPr>
                <w:spacing w:val="45"/>
                <w:sz w:val="20"/>
                <w:szCs w:val="20"/>
              </w:rPr>
              <w:t xml:space="preserve"> </w:t>
            </w:r>
            <w:r w:rsidRPr="00CB5BD4">
              <w:rPr>
                <w:sz w:val="20"/>
                <w:szCs w:val="20"/>
              </w:rPr>
              <w:t>đường</w:t>
            </w:r>
            <w:r w:rsidRPr="00CB5BD4">
              <w:rPr>
                <w:spacing w:val="43"/>
                <w:sz w:val="20"/>
                <w:szCs w:val="20"/>
              </w:rPr>
              <w:t xml:space="preserve"> </w:t>
            </w:r>
            <w:r w:rsidRPr="00CB5BD4">
              <w:rPr>
                <w:sz w:val="20"/>
                <w:szCs w:val="20"/>
              </w:rPr>
              <w:t>từ</w:t>
            </w:r>
            <w:r w:rsidRPr="00CB5BD4">
              <w:rPr>
                <w:spacing w:val="44"/>
                <w:sz w:val="20"/>
                <w:szCs w:val="20"/>
              </w:rPr>
              <w:t xml:space="preserve"> </w:t>
            </w:r>
            <w:r w:rsidRPr="00CB5BD4">
              <w:rPr>
                <w:sz w:val="20"/>
                <w:szCs w:val="20"/>
              </w:rPr>
              <w:t>xã</w:t>
            </w:r>
            <w:r w:rsidRPr="00CB5BD4">
              <w:rPr>
                <w:spacing w:val="41"/>
                <w:sz w:val="20"/>
                <w:szCs w:val="20"/>
              </w:rPr>
              <w:t xml:space="preserve"> </w:t>
            </w:r>
            <w:r w:rsidRPr="00CB5BD4">
              <w:rPr>
                <w:sz w:val="20"/>
                <w:szCs w:val="20"/>
              </w:rPr>
              <w:t>Hướng</w:t>
            </w:r>
            <w:r w:rsidRPr="00CB5BD4">
              <w:rPr>
                <w:spacing w:val="39"/>
                <w:sz w:val="20"/>
                <w:szCs w:val="20"/>
              </w:rPr>
              <w:t xml:space="preserve"> </w:t>
            </w:r>
            <w:r w:rsidRPr="00CB5BD4">
              <w:rPr>
                <w:sz w:val="20"/>
                <w:szCs w:val="20"/>
              </w:rPr>
              <w:t>Tân</w:t>
            </w:r>
            <w:r w:rsidRPr="00CB5BD4">
              <w:rPr>
                <w:spacing w:val="42"/>
                <w:sz w:val="20"/>
                <w:szCs w:val="20"/>
              </w:rPr>
              <w:t xml:space="preserve"> </w:t>
            </w:r>
            <w:r w:rsidRPr="00CB5BD4">
              <w:rPr>
                <w:sz w:val="20"/>
                <w:szCs w:val="20"/>
              </w:rPr>
              <w:t>vào</w:t>
            </w:r>
            <w:r w:rsidRPr="00CB5BD4">
              <w:rPr>
                <w:spacing w:val="-62"/>
                <w:sz w:val="20"/>
                <w:szCs w:val="20"/>
              </w:rPr>
              <w:t xml:space="preserve"> </w:t>
            </w:r>
            <w:r w:rsidRPr="00CB5BD4">
              <w:rPr>
                <w:sz w:val="20"/>
                <w:szCs w:val="20"/>
              </w:rPr>
              <w:t>xã Hướng Linh và từ xã Hướng Linh đến về Km27,</w:t>
            </w:r>
            <w:r w:rsidRPr="00CB5BD4">
              <w:rPr>
                <w:spacing w:val="1"/>
                <w:sz w:val="20"/>
                <w:szCs w:val="20"/>
              </w:rPr>
              <w:t xml:space="preserve"> </w:t>
            </w:r>
            <w:r w:rsidRPr="00CB5BD4">
              <w:rPr>
                <w:sz w:val="20"/>
                <w:szCs w:val="20"/>
              </w:rPr>
              <w:t>Quốc</w:t>
            </w:r>
            <w:r w:rsidRPr="00CB5BD4">
              <w:rPr>
                <w:spacing w:val="33"/>
                <w:sz w:val="20"/>
                <w:szCs w:val="20"/>
              </w:rPr>
              <w:t xml:space="preserve"> </w:t>
            </w:r>
            <w:r w:rsidRPr="00CB5BD4">
              <w:rPr>
                <w:sz w:val="20"/>
                <w:szCs w:val="20"/>
              </w:rPr>
              <w:t>lộ</w:t>
            </w:r>
            <w:r w:rsidRPr="00CB5BD4">
              <w:rPr>
                <w:spacing w:val="34"/>
                <w:sz w:val="20"/>
                <w:szCs w:val="20"/>
              </w:rPr>
              <w:t xml:space="preserve"> </w:t>
            </w:r>
            <w:r w:rsidRPr="00CB5BD4">
              <w:rPr>
                <w:sz w:val="20"/>
                <w:szCs w:val="20"/>
              </w:rPr>
              <w:t>9</w:t>
            </w:r>
            <w:r w:rsidRPr="00CB5BD4">
              <w:rPr>
                <w:spacing w:val="31"/>
                <w:sz w:val="20"/>
                <w:szCs w:val="20"/>
              </w:rPr>
              <w:t xml:space="preserve"> </w:t>
            </w:r>
            <w:r w:rsidRPr="00CB5BD4">
              <w:rPr>
                <w:sz w:val="20"/>
                <w:szCs w:val="20"/>
              </w:rPr>
              <w:t>đã</w:t>
            </w:r>
            <w:r w:rsidRPr="00CB5BD4">
              <w:rPr>
                <w:spacing w:val="33"/>
                <w:sz w:val="20"/>
                <w:szCs w:val="20"/>
              </w:rPr>
              <w:t xml:space="preserve"> </w:t>
            </w:r>
            <w:r w:rsidRPr="00CB5BD4">
              <w:rPr>
                <w:sz w:val="20"/>
                <w:szCs w:val="20"/>
              </w:rPr>
              <w:t>xuống</w:t>
            </w:r>
            <w:r w:rsidRPr="00CB5BD4">
              <w:rPr>
                <w:spacing w:val="32"/>
                <w:sz w:val="20"/>
                <w:szCs w:val="20"/>
              </w:rPr>
              <w:t xml:space="preserve"> </w:t>
            </w:r>
            <w:r w:rsidRPr="00CB5BD4">
              <w:rPr>
                <w:sz w:val="20"/>
                <w:szCs w:val="20"/>
              </w:rPr>
              <w:t>cấp</w:t>
            </w:r>
            <w:r w:rsidRPr="00CB5BD4">
              <w:rPr>
                <w:spacing w:val="33"/>
                <w:sz w:val="20"/>
                <w:szCs w:val="20"/>
              </w:rPr>
              <w:t xml:space="preserve"> </w:t>
            </w:r>
            <w:r w:rsidRPr="00CB5BD4">
              <w:rPr>
                <w:sz w:val="20"/>
                <w:szCs w:val="20"/>
              </w:rPr>
              <w:t>nghiêm</w:t>
            </w:r>
            <w:r w:rsidRPr="00CB5BD4">
              <w:rPr>
                <w:spacing w:val="32"/>
                <w:sz w:val="20"/>
                <w:szCs w:val="20"/>
              </w:rPr>
              <w:t xml:space="preserve"> </w:t>
            </w:r>
            <w:r w:rsidRPr="00CB5BD4">
              <w:rPr>
                <w:sz w:val="20"/>
                <w:szCs w:val="20"/>
              </w:rPr>
              <w:t>trọng,</w:t>
            </w:r>
            <w:r w:rsidRPr="00CB5BD4">
              <w:rPr>
                <w:spacing w:val="33"/>
                <w:sz w:val="20"/>
                <w:szCs w:val="20"/>
              </w:rPr>
              <w:t xml:space="preserve"> </w:t>
            </w:r>
            <w:r w:rsidRPr="00CB5BD4">
              <w:rPr>
                <w:sz w:val="20"/>
                <w:szCs w:val="20"/>
              </w:rPr>
              <w:t>Nhân</w:t>
            </w:r>
            <w:r w:rsidRPr="00CB5BD4">
              <w:rPr>
                <w:spacing w:val="34"/>
                <w:sz w:val="20"/>
                <w:szCs w:val="20"/>
              </w:rPr>
              <w:t xml:space="preserve"> </w:t>
            </w:r>
            <w:r w:rsidRPr="00CB5BD4">
              <w:rPr>
                <w:sz w:val="20"/>
                <w:szCs w:val="20"/>
              </w:rPr>
              <w:t>dân</w:t>
            </w:r>
            <w:r w:rsidRPr="00CB5BD4">
              <w:rPr>
                <w:spacing w:val="33"/>
                <w:sz w:val="20"/>
                <w:szCs w:val="20"/>
              </w:rPr>
              <w:t xml:space="preserve"> </w:t>
            </w:r>
            <w:r w:rsidRPr="00CB5BD4">
              <w:rPr>
                <w:sz w:val="20"/>
                <w:szCs w:val="20"/>
              </w:rPr>
              <w:t>đi</w:t>
            </w:r>
            <w:r w:rsidRPr="00CB5BD4">
              <w:rPr>
                <w:spacing w:val="-62"/>
                <w:sz w:val="20"/>
                <w:szCs w:val="20"/>
              </w:rPr>
              <w:t xml:space="preserve"> </w:t>
            </w:r>
            <w:r w:rsidRPr="00CB5BD4">
              <w:rPr>
                <w:sz w:val="20"/>
                <w:szCs w:val="20"/>
              </w:rPr>
              <w:t>lại, vận chuyển hàng</w:t>
            </w:r>
            <w:r w:rsidRPr="00CB5BD4">
              <w:rPr>
                <w:spacing w:val="65"/>
                <w:sz w:val="20"/>
                <w:szCs w:val="20"/>
              </w:rPr>
              <w:t xml:space="preserve"> </w:t>
            </w:r>
            <w:r w:rsidRPr="00CB5BD4">
              <w:rPr>
                <w:sz w:val="20"/>
                <w:szCs w:val="20"/>
              </w:rPr>
              <w:t>hóa nông sản, học sinh đi học</w:t>
            </w:r>
            <w:r w:rsidRPr="00CB5BD4">
              <w:rPr>
                <w:spacing w:val="1"/>
                <w:sz w:val="20"/>
                <w:szCs w:val="20"/>
              </w:rPr>
              <w:t xml:space="preserve"> </w:t>
            </w:r>
            <w:r w:rsidRPr="00CB5BD4">
              <w:rPr>
                <w:sz w:val="20"/>
                <w:szCs w:val="20"/>
              </w:rPr>
              <w:t xml:space="preserve">gặp rất nhiều khó </w:t>
            </w:r>
            <w:r w:rsidRPr="00CB5BD4">
              <w:rPr>
                <w:sz w:val="20"/>
                <w:szCs w:val="20"/>
              </w:rPr>
              <w:lastRenderedPageBreak/>
              <w:t>khăn. Đề nghị UBND tỉnh, các sở</w:t>
            </w:r>
            <w:r w:rsidRPr="00CB5BD4">
              <w:rPr>
                <w:spacing w:val="1"/>
                <w:sz w:val="20"/>
                <w:szCs w:val="20"/>
              </w:rPr>
              <w:t xml:space="preserve"> </w:t>
            </w:r>
            <w:r w:rsidRPr="00CB5BD4">
              <w:rPr>
                <w:sz w:val="20"/>
                <w:szCs w:val="20"/>
              </w:rPr>
              <w:t>ngành cấp tỉnh quan tâm, bố trí ngân</w:t>
            </w:r>
            <w:r w:rsidRPr="00CB5BD4">
              <w:rPr>
                <w:spacing w:val="65"/>
                <w:sz w:val="20"/>
                <w:szCs w:val="20"/>
              </w:rPr>
              <w:t xml:space="preserve"> </w:t>
            </w:r>
            <w:r w:rsidRPr="00CB5BD4">
              <w:rPr>
                <w:sz w:val="20"/>
                <w:szCs w:val="20"/>
              </w:rPr>
              <w:t>sách đầu tư,</w:t>
            </w:r>
            <w:r w:rsidRPr="00CB5BD4">
              <w:rPr>
                <w:spacing w:val="1"/>
                <w:sz w:val="20"/>
                <w:szCs w:val="20"/>
              </w:rPr>
              <w:t xml:space="preserve"> </w:t>
            </w:r>
            <w:r w:rsidRPr="00CB5BD4">
              <w:rPr>
                <w:sz w:val="20"/>
                <w:szCs w:val="20"/>
              </w:rPr>
              <w:t>nâng</w:t>
            </w:r>
            <w:r w:rsidRPr="00CB5BD4">
              <w:rPr>
                <w:spacing w:val="51"/>
                <w:sz w:val="20"/>
                <w:szCs w:val="20"/>
              </w:rPr>
              <w:t xml:space="preserve"> </w:t>
            </w:r>
            <w:r w:rsidRPr="00CB5BD4">
              <w:rPr>
                <w:sz w:val="20"/>
                <w:szCs w:val="20"/>
              </w:rPr>
              <w:t>cấp,</w:t>
            </w:r>
            <w:r w:rsidRPr="00CB5BD4">
              <w:rPr>
                <w:spacing w:val="52"/>
                <w:sz w:val="20"/>
                <w:szCs w:val="20"/>
              </w:rPr>
              <w:t xml:space="preserve"> </w:t>
            </w:r>
            <w:r w:rsidRPr="00CB5BD4">
              <w:rPr>
                <w:sz w:val="20"/>
                <w:szCs w:val="20"/>
              </w:rPr>
              <w:t>sửa</w:t>
            </w:r>
            <w:r w:rsidRPr="00CB5BD4">
              <w:rPr>
                <w:spacing w:val="52"/>
                <w:sz w:val="20"/>
                <w:szCs w:val="20"/>
              </w:rPr>
              <w:t xml:space="preserve"> </w:t>
            </w:r>
            <w:r w:rsidRPr="00CB5BD4">
              <w:rPr>
                <w:sz w:val="20"/>
                <w:szCs w:val="20"/>
              </w:rPr>
              <w:t>chữa</w:t>
            </w:r>
            <w:r w:rsidRPr="00CB5BD4">
              <w:rPr>
                <w:spacing w:val="52"/>
                <w:sz w:val="20"/>
                <w:szCs w:val="20"/>
              </w:rPr>
              <w:t xml:space="preserve"> </w:t>
            </w:r>
            <w:r w:rsidRPr="00CB5BD4">
              <w:rPr>
                <w:sz w:val="20"/>
                <w:szCs w:val="20"/>
              </w:rPr>
              <w:t>tuyến</w:t>
            </w:r>
            <w:r w:rsidRPr="00CB5BD4">
              <w:rPr>
                <w:spacing w:val="52"/>
                <w:sz w:val="20"/>
                <w:szCs w:val="20"/>
              </w:rPr>
              <w:t xml:space="preserve"> </w:t>
            </w:r>
            <w:r w:rsidRPr="00CB5BD4">
              <w:rPr>
                <w:sz w:val="20"/>
                <w:szCs w:val="20"/>
              </w:rPr>
              <w:t>đường</w:t>
            </w:r>
            <w:r w:rsidRPr="00CB5BD4">
              <w:rPr>
                <w:spacing w:val="52"/>
                <w:sz w:val="20"/>
                <w:szCs w:val="20"/>
              </w:rPr>
              <w:t xml:space="preserve"> </w:t>
            </w:r>
            <w:r w:rsidRPr="00CB5BD4">
              <w:rPr>
                <w:sz w:val="20"/>
                <w:szCs w:val="20"/>
              </w:rPr>
              <w:t>nói</w:t>
            </w:r>
            <w:r w:rsidRPr="00CB5BD4">
              <w:rPr>
                <w:spacing w:val="54"/>
                <w:sz w:val="20"/>
                <w:szCs w:val="20"/>
              </w:rPr>
              <w:t xml:space="preserve"> </w:t>
            </w:r>
            <w:r w:rsidRPr="00CB5BD4">
              <w:rPr>
                <w:sz w:val="20"/>
                <w:szCs w:val="20"/>
              </w:rPr>
              <w:t>trên,</w:t>
            </w:r>
            <w:r w:rsidRPr="00CB5BD4">
              <w:rPr>
                <w:spacing w:val="54"/>
                <w:sz w:val="20"/>
                <w:szCs w:val="20"/>
              </w:rPr>
              <w:t xml:space="preserve"> </w:t>
            </w:r>
            <w:r w:rsidRPr="00CB5BD4">
              <w:rPr>
                <w:sz w:val="20"/>
                <w:szCs w:val="20"/>
              </w:rPr>
              <w:t>tạo</w:t>
            </w:r>
            <w:r w:rsidRPr="00CB5BD4">
              <w:rPr>
                <w:spacing w:val="52"/>
                <w:sz w:val="20"/>
                <w:szCs w:val="20"/>
              </w:rPr>
              <w:t xml:space="preserve"> </w:t>
            </w:r>
            <w:r w:rsidRPr="00CB5BD4">
              <w:rPr>
                <w:sz w:val="20"/>
                <w:szCs w:val="20"/>
              </w:rPr>
              <w:t>điều</w:t>
            </w:r>
          </w:p>
          <w:p w14:paraId="7C3EE66C" w14:textId="77777777" w:rsidR="006B6919" w:rsidRPr="00CB5BD4" w:rsidRDefault="006B6919" w:rsidP="00FA20C0">
            <w:pPr>
              <w:pStyle w:val="TableParagraph"/>
              <w:spacing w:before="40"/>
              <w:jc w:val="both"/>
              <w:rPr>
                <w:sz w:val="20"/>
                <w:szCs w:val="20"/>
              </w:rPr>
            </w:pPr>
            <w:r w:rsidRPr="00CB5BD4">
              <w:rPr>
                <w:sz w:val="20"/>
                <w:szCs w:val="20"/>
              </w:rPr>
              <w:t>kiện</w:t>
            </w:r>
            <w:r w:rsidRPr="00CB5BD4">
              <w:rPr>
                <w:spacing w:val="14"/>
                <w:sz w:val="20"/>
                <w:szCs w:val="20"/>
              </w:rPr>
              <w:t xml:space="preserve"> </w:t>
            </w:r>
            <w:r w:rsidRPr="00CB5BD4">
              <w:rPr>
                <w:sz w:val="20"/>
                <w:szCs w:val="20"/>
              </w:rPr>
              <w:t>cho</w:t>
            </w:r>
            <w:r w:rsidRPr="00CB5BD4">
              <w:rPr>
                <w:spacing w:val="15"/>
                <w:sz w:val="20"/>
                <w:szCs w:val="20"/>
              </w:rPr>
              <w:t xml:space="preserve"> n</w:t>
            </w:r>
            <w:r w:rsidRPr="00CB5BD4">
              <w:rPr>
                <w:sz w:val="20"/>
                <w:szCs w:val="20"/>
              </w:rPr>
              <w:t>hân</w:t>
            </w:r>
            <w:r w:rsidRPr="00CB5BD4">
              <w:rPr>
                <w:spacing w:val="13"/>
                <w:sz w:val="20"/>
                <w:szCs w:val="20"/>
              </w:rPr>
              <w:t xml:space="preserve"> </w:t>
            </w:r>
            <w:r w:rsidRPr="00CB5BD4">
              <w:rPr>
                <w:sz w:val="20"/>
                <w:szCs w:val="20"/>
              </w:rPr>
              <w:t>dân</w:t>
            </w:r>
            <w:r w:rsidRPr="00CB5BD4">
              <w:rPr>
                <w:spacing w:val="15"/>
                <w:sz w:val="20"/>
                <w:szCs w:val="20"/>
              </w:rPr>
              <w:t xml:space="preserve"> </w:t>
            </w:r>
            <w:r w:rsidRPr="00CB5BD4">
              <w:rPr>
                <w:sz w:val="20"/>
                <w:szCs w:val="20"/>
              </w:rPr>
              <w:t>đi</w:t>
            </w:r>
            <w:r w:rsidRPr="00CB5BD4">
              <w:rPr>
                <w:spacing w:val="12"/>
                <w:sz w:val="20"/>
                <w:szCs w:val="20"/>
              </w:rPr>
              <w:t xml:space="preserve"> </w:t>
            </w:r>
            <w:r w:rsidRPr="00CB5BD4">
              <w:rPr>
                <w:sz w:val="20"/>
                <w:szCs w:val="20"/>
              </w:rPr>
              <w:t>lại,</w:t>
            </w:r>
            <w:r w:rsidRPr="00CB5BD4">
              <w:rPr>
                <w:spacing w:val="15"/>
                <w:sz w:val="20"/>
                <w:szCs w:val="20"/>
              </w:rPr>
              <w:t xml:space="preserve"> </w:t>
            </w:r>
            <w:r w:rsidRPr="00CB5BD4">
              <w:rPr>
                <w:sz w:val="20"/>
                <w:szCs w:val="20"/>
              </w:rPr>
              <w:t>phát</w:t>
            </w:r>
            <w:r w:rsidRPr="00CB5BD4">
              <w:rPr>
                <w:spacing w:val="15"/>
                <w:sz w:val="20"/>
                <w:szCs w:val="20"/>
              </w:rPr>
              <w:t xml:space="preserve"> </w:t>
            </w:r>
            <w:r w:rsidRPr="00CB5BD4">
              <w:rPr>
                <w:sz w:val="20"/>
                <w:szCs w:val="20"/>
              </w:rPr>
              <w:t>triển</w:t>
            </w:r>
            <w:r w:rsidRPr="00CB5BD4">
              <w:rPr>
                <w:spacing w:val="15"/>
                <w:sz w:val="20"/>
                <w:szCs w:val="20"/>
              </w:rPr>
              <w:t xml:space="preserve"> </w:t>
            </w:r>
            <w:r w:rsidRPr="00CB5BD4">
              <w:rPr>
                <w:sz w:val="20"/>
                <w:szCs w:val="20"/>
              </w:rPr>
              <w:t>kinh</w:t>
            </w:r>
            <w:r w:rsidRPr="00CB5BD4">
              <w:rPr>
                <w:spacing w:val="12"/>
                <w:sz w:val="20"/>
                <w:szCs w:val="20"/>
              </w:rPr>
              <w:t xml:space="preserve"> </w:t>
            </w:r>
            <w:r w:rsidRPr="00CB5BD4">
              <w:rPr>
                <w:sz w:val="20"/>
                <w:szCs w:val="20"/>
              </w:rPr>
              <w:t>tế,</w:t>
            </w:r>
            <w:r w:rsidRPr="00CB5BD4">
              <w:rPr>
                <w:spacing w:val="15"/>
                <w:sz w:val="20"/>
                <w:szCs w:val="20"/>
              </w:rPr>
              <w:t xml:space="preserve"> </w:t>
            </w:r>
            <w:r w:rsidRPr="00CB5BD4">
              <w:rPr>
                <w:sz w:val="20"/>
                <w:szCs w:val="20"/>
              </w:rPr>
              <w:t>nâng</w:t>
            </w:r>
            <w:r w:rsidRPr="00CB5BD4">
              <w:rPr>
                <w:spacing w:val="15"/>
                <w:sz w:val="20"/>
                <w:szCs w:val="20"/>
              </w:rPr>
              <w:t xml:space="preserve"> </w:t>
            </w:r>
            <w:r w:rsidRPr="00CB5BD4">
              <w:rPr>
                <w:sz w:val="20"/>
                <w:szCs w:val="20"/>
              </w:rPr>
              <w:t>cao chất</w:t>
            </w:r>
            <w:r w:rsidRPr="00CB5BD4">
              <w:rPr>
                <w:spacing w:val="9"/>
                <w:sz w:val="20"/>
                <w:szCs w:val="20"/>
              </w:rPr>
              <w:t xml:space="preserve"> </w:t>
            </w:r>
            <w:r w:rsidRPr="00CB5BD4">
              <w:rPr>
                <w:sz w:val="20"/>
                <w:szCs w:val="20"/>
              </w:rPr>
              <w:t>lượng</w:t>
            </w:r>
            <w:r w:rsidRPr="00CB5BD4">
              <w:rPr>
                <w:spacing w:val="8"/>
                <w:sz w:val="20"/>
                <w:szCs w:val="20"/>
              </w:rPr>
              <w:t xml:space="preserve"> </w:t>
            </w:r>
            <w:r w:rsidRPr="00CB5BD4">
              <w:rPr>
                <w:sz w:val="20"/>
                <w:szCs w:val="20"/>
              </w:rPr>
              <w:t>cuộc</w:t>
            </w:r>
            <w:r w:rsidRPr="00CB5BD4">
              <w:rPr>
                <w:spacing w:val="9"/>
                <w:sz w:val="20"/>
                <w:szCs w:val="20"/>
              </w:rPr>
              <w:t xml:space="preserve"> </w:t>
            </w:r>
            <w:r w:rsidRPr="00CB5BD4">
              <w:rPr>
                <w:sz w:val="20"/>
                <w:szCs w:val="20"/>
              </w:rPr>
              <w:t>sống.</w:t>
            </w:r>
          </w:p>
          <w:p w14:paraId="141AB400" w14:textId="77777777" w:rsidR="006B6919" w:rsidRPr="00CB5BD4" w:rsidRDefault="006B6919" w:rsidP="00FA20C0">
            <w:pPr>
              <w:pStyle w:val="TableParagraph"/>
              <w:spacing w:before="40"/>
              <w:jc w:val="both"/>
              <w:rPr>
                <w:sz w:val="20"/>
                <w:szCs w:val="20"/>
              </w:rPr>
            </w:pPr>
            <w:r w:rsidRPr="00CB5BD4">
              <w:rPr>
                <w:b/>
                <w:sz w:val="20"/>
                <w:szCs w:val="20"/>
              </w:rPr>
              <w:t>- Ý kiến của cử tri xã Xy kiến nghị:</w:t>
            </w:r>
            <w:r w:rsidRPr="00CB5BD4">
              <w:rPr>
                <w:b/>
                <w:spacing w:val="1"/>
                <w:sz w:val="20"/>
                <w:szCs w:val="20"/>
              </w:rPr>
              <w:t xml:space="preserve"> </w:t>
            </w:r>
            <w:r w:rsidRPr="00CB5BD4">
              <w:rPr>
                <w:sz w:val="20"/>
                <w:szCs w:val="20"/>
              </w:rPr>
              <w:t>Hiện nay tuyến đường trung tâm của xã Xy (đường từ</w:t>
            </w:r>
            <w:r w:rsidRPr="00CB5BD4">
              <w:rPr>
                <w:spacing w:val="1"/>
                <w:sz w:val="20"/>
                <w:szCs w:val="20"/>
              </w:rPr>
              <w:t xml:space="preserve"> </w:t>
            </w:r>
            <w:r w:rsidRPr="00CB5BD4">
              <w:rPr>
                <w:sz w:val="20"/>
                <w:szCs w:val="20"/>
              </w:rPr>
              <w:t>xã Lìa vào xã Xy và đường liên thôn từ đầu xã đến</w:t>
            </w:r>
            <w:r w:rsidRPr="00CB5BD4">
              <w:rPr>
                <w:spacing w:val="1"/>
                <w:sz w:val="20"/>
                <w:szCs w:val="20"/>
              </w:rPr>
              <w:t xml:space="preserve"> </w:t>
            </w:r>
            <w:r w:rsidRPr="00CB5BD4">
              <w:rPr>
                <w:sz w:val="20"/>
                <w:szCs w:val="20"/>
              </w:rPr>
              <w:t>cuối xã) đã xuống cấp nghiêm trọng, khó khăn trong</w:t>
            </w:r>
            <w:r w:rsidRPr="00CB5BD4">
              <w:rPr>
                <w:spacing w:val="1"/>
                <w:sz w:val="20"/>
                <w:szCs w:val="20"/>
              </w:rPr>
              <w:t xml:space="preserve"> </w:t>
            </w:r>
            <w:r w:rsidRPr="00CB5BD4">
              <w:rPr>
                <w:sz w:val="20"/>
                <w:szCs w:val="20"/>
              </w:rPr>
              <w:t>việc đi lại, vận chuyển hàng hoá.</w:t>
            </w:r>
            <w:r w:rsidRPr="00CB5BD4">
              <w:rPr>
                <w:spacing w:val="1"/>
                <w:sz w:val="20"/>
                <w:szCs w:val="20"/>
              </w:rPr>
              <w:t xml:space="preserve"> </w:t>
            </w:r>
            <w:r w:rsidRPr="00CB5BD4">
              <w:rPr>
                <w:sz w:val="20"/>
                <w:szCs w:val="20"/>
              </w:rPr>
              <w:t>Kính đề</w:t>
            </w:r>
            <w:r w:rsidRPr="00CB5BD4">
              <w:rPr>
                <w:spacing w:val="65"/>
                <w:sz w:val="20"/>
                <w:szCs w:val="20"/>
              </w:rPr>
              <w:t xml:space="preserve"> </w:t>
            </w:r>
            <w:r w:rsidRPr="00CB5BD4">
              <w:rPr>
                <w:sz w:val="20"/>
                <w:szCs w:val="20"/>
              </w:rPr>
              <w:t>nghị các</w:t>
            </w:r>
            <w:r w:rsidRPr="00CB5BD4">
              <w:rPr>
                <w:spacing w:val="1"/>
                <w:sz w:val="20"/>
                <w:szCs w:val="20"/>
              </w:rPr>
              <w:t xml:space="preserve"> </w:t>
            </w:r>
            <w:r w:rsidRPr="00CB5BD4">
              <w:rPr>
                <w:sz w:val="20"/>
                <w:szCs w:val="20"/>
              </w:rPr>
              <w:t>cấp, các ngành quan tâm bố trí kinh phí để nâng cấp,</w:t>
            </w:r>
            <w:r w:rsidRPr="00CB5BD4">
              <w:rPr>
                <w:spacing w:val="1"/>
                <w:sz w:val="20"/>
                <w:szCs w:val="20"/>
              </w:rPr>
              <w:t xml:space="preserve"> </w:t>
            </w:r>
            <w:r w:rsidRPr="00CB5BD4">
              <w:rPr>
                <w:sz w:val="20"/>
                <w:szCs w:val="20"/>
              </w:rPr>
              <w:t>sửa</w:t>
            </w:r>
            <w:r w:rsidRPr="00CB5BD4">
              <w:rPr>
                <w:spacing w:val="4"/>
                <w:sz w:val="20"/>
                <w:szCs w:val="20"/>
              </w:rPr>
              <w:t xml:space="preserve"> </w:t>
            </w:r>
            <w:r w:rsidRPr="00CB5BD4">
              <w:rPr>
                <w:sz w:val="20"/>
                <w:szCs w:val="20"/>
              </w:rPr>
              <w:t>chữa,</w:t>
            </w:r>
            <w:r w:rsidRPr="00CB5BD4">
              <w:rPr>
                <w:spacing w:val="5"/>
                <w:sz w:val="20"/>
                <w:szCs w:val="20"/>
              </w:rPr>
              <w:t xml:space="preserve"> </w:t>
            </w:r>
            <w:r w:rsidRPr="00CB5BD4">
              <w:rPr>
                <w:sz w:val="20"/>
                <w:szCs w:val="20"/>
              </w:rPr>
              <w:t>tạo</w:t>
            </w:r>
            <w:r w:rsidRPr="00CB5BD4">
              <w:rPr>
                <w:spacing w:val="4"/>
                <w:sz w:val="20"/>
                <w:szCs w:val="20"/>
              </w:rPr>
              <w:t xml:space="preserve"> </w:t>
            </w:r>
            <w:r w:rsidRPr="00CB5BD4">
              <w:rPr>
                <w:sz w:val="20"/>
                <w:szCs w:val="20"/>
              </w:rPr>
              <w:t>điều</w:t>
            </w:r>
            <w:r w:rsidRPr="00CB5BD4">
              <w:rPr>
                <w:spacing w:val="5"/>
                <w:sz w:val="20"/>
                <w:szCs w:val="20"/>
              </w:rPr>
              <w:t xml:space="preserve"> </w:t>
            </w:r>
            <w:r w:rsidRPr="00CB5BD4">
              <w:rPr>
                <w:sz w:val="20"/>
                <w:szCs w:val="20"/>
              </w:rPr>
              <w:t>kiện</w:t>
            </w:r>
            <w:r w:rsidRPr="00CB5BD4">
              <w:rPr>
                <w:spacing w:val="7"/>
                <w:sz w:val="20"/>
                <w:szCs w:val="20"/>
              </w:rPr>
              <w:t xml:space="preserve"> </w:t>
            </w:r>
            <w:r w:rsidRPr="00CB5BD4">
              <w:rPr>
                <w:sz w:val="20"/>
                <w:szCs w:val="20"/>
              </w:rPr>
              <w:t>cho</w:t>
            </w:r>
            <w:r w:rsidRPr="00CB5BD4">
              <w:rPr>
                <w:spacing w:val="4"/>
                <w:sz w:val="20"/>
                <w:szCs w:val="20"/>
              </w:rPr>
              <w:t xml:space="preserve"> </w:t>
            </w:r>
            <w:r w:rsidRPr="00CB5BD4">
              <w:rPr>
                <w:sz w:val="20"/>
                <w:szCs w:val="20"/>
              </w:rPr>
              <w:t>Nhân</w:t>
            </w:r>
            <w:r w:rsidRPr="00CB5BD4">
              <w:rPr>
                <w:spacing w:val="5"/>
                <w:sz w:val="20"/>
                <w:szCs w:val="20"/>
              </w:rPr>
              <w:t xml:space="preserve"> </w:t>
            </w:r>
            <w:r w:rsidRPr="00CB5BD4">
              <w:rPr>
                <w:sz w:val="20"/>
                <w:szCs w:val="20"/>
              </w:rPr>
              <w:t>dân</w:t>
            </w:r>
            <w:r w:rsidRPr="00CB5BD4">
              <w:rPr>
                <w:spacing w:val="4"/>
                <w:sz w:val="20"/>
                <w:szCs w:val="20"/>
              </w:rPr>
              <w:t xml:space="preserve"> </w:t>
            </w:r>
            <w:r w:rsidRPr="00CB5BD4">
              <w:rPr>
                <w:sz w:val="20"/>
                <w:szCs w:val="20"/>
              </w:rPr>
              <w:t>trong</w:t>
            </w:r>
            <w:r w:rsidRPr="00CB5BD4">
              <w:rPr>
                <w:spacing w:val="5"/>
                <w:sz w:val="20"/>
                <w:szCs w:val="20"/>
              </w:rPr>
              <w:t xml:space="preserve"> </w:t>
            </w:r>
            <w:r w:rsidRPr="00CB5BD4">
              <w:rPr>
                <w:sz w:val="20"/>
                <w:szCs w:val="20"/>
              </w:rPr>
              <w:t>vùng</w:t>
            </w:r>
            <w:r w:rsidRPr="00CB5BD4">
              <w:rPr>
                <w:spacing w:val="5"/>
                <w:sz w:val="20"/>
                <w:szCs w:val="20"/>
              </w:rPr>
              <w:t xml:space="preserve"> </w:t>
            </w:r>
            <w:r w:rsidRPr="00CB5BD4">
              <w:rPr>
                <w:sz w:val="20"/>
                <w:szCs w:val="20"/>
              </w:rPr>
              <w:t>phát</w:t>
            </w:r>
          </w:p>
          <w:p w14:paraId="5F7813BA" w14:textId="77777777" w:rsidR="006B6919" w:rsidRPr="00CB5BD4" w:rsidRDefault="006B6919" w:rsidP="00FA20C0">
            <w:pPr>
              <w:pStyle w:val="TableParagraph"/>
              <w:spacing w:before="40"/>
              <w:jc w:val="both"/>
              <w:rPr>
                <w:sz w:val="20"/>
                <w:szCs w:val="20"/>
              </w:rPr>
            </w:pPr>
            <w:r w:rsidRPr="00CB5BD4">
              <w:rPr>
                <w:sz w:val="20"/>
                <w:szCs w:val="20"/>
              </w:rPr>
              <w:t>triển</w:t>
            </w:r>
            <w:r w:rsidRPr="00CB5BD4">
              <w:rPr>
                <w:spacing w:val="-3"/>
                <w:sz w:val="20"/>
                <w:szCs w:val="20"/>
              </w:rPr>
              <w:t xml:space="preserve"> </w:t>
            </w:r>
            <w:r w:rsidRPr="00CB5BD4">
              <w:rPr>
                <w:sz w:val="20"/>
                <w:szCs w:val="20"/>
              </w:rPr>
              <w:t>kinh</w:t>
            </w:r>
            <w:r w:rsidRPr="00CB5BD4">
              <w:rPr>
                <w:spacing w:val="-3"/>
                <w:sz w:val="20"/>
                <w:szCs w:val="20"/>
              </w:rPr>
              <w:t xml:space="preserve"> </w:t>
            </w:r>
            <w:r w:rsidRPr="00CB5BD4">
              <w:rPr>
                <w:sz w:val="20"/>
                <w:szCs w:val="20"/>
              </w:rPr>
              <w:t>tế,</w:t>
            </w:r>
            <w:r w:rsidRPr="00CB5BD4">
              <w:rPr>
                <w:spacing w:val="-3"/>
                <w:sz w:val="20"/>
                <w:szCs w:val="20"/>
              </w:rPr>
              <w:t xml:space="preserve"> </w:t>
            </w:r>
            <w:r w:rsidRPr="00CB5BD4">
              <w:rPr>
                <w:sz w:val="20"/>
                <w:szCs w:val="20"/>
              </w:rPr>
              <w:t>xoá</w:t>
            </w:r>
            <w:r w:rsidRPr="00CB5BD4">
              <w:rPr>
                <w:spacing w:val="-3"/>
                <w:sz w:val="20"/>
                <w:szCs w:val="20"/>
              </w:rPr>
              <w:t xml:space="preserve"> </w:t>
            </w:r>
            <w:r w:rsidRPr="00CB5BD4">
              <w:rPr>
                <w:sz w:val="20"/>
                <w:szCs w:val="20"/>
              </w:rPr>
              <w:t>đói</w:t>
            </w:r>
            <w:r w:rsidRPr="00CB5BD4">
              <w:rPr>
                <w:spacing w:val="-3"/>
                <w:sz w:val="20"/>
                <w:szCs w:val="20"/>
              </w:rPr>
              <w:t xml:space="preserve"> </w:t>
            </w:r>
            <w:r w:rsidRPr="00CB5BD4">
              <w:rPr>
                <w:sz w:val="20"/>
                <w:szCs w:val="20"/>
              </w:rPr>
              <w:t>giảm</w:t>
            </w:r>
            <w:r w:rsidRPr="00CB5BD4">
              <w:rPr>
                <w:spacing w:val="-3"/>
                <w:sz w:val="20"/>
                <w:szCs w:val="20"/>
              </w:rPr>
              <w:t xml:space="preserve"> </w:t>
            </w:r>
            <w:r w:rsidRPr="00CB5BD4">
              <w:rPr>
                <w:sz w:val="20"/>
                <w:szCs w:val="20"/>
              </w:rPr>
              <w:t>nghèo</w:t>
            </w:r>
            <w:r w:rsidRPr="00CB5BD4">
              <w:rPr>
                <w:spacing w:val="-3"/>
                <w:sz w:val="20"/>
                <w:szCs w:val="20"/>
              </w:rPr>
              <w:t xml:space="preserve"> </w:t>
            </w:r>
            <w:r w:rsidRPr="00CB5BD4">
              <w:rPr>
                <w:sz w:val="20"/>
                <w:szCs w:val="20"/>
              </w:rPr>
              <w:t>và</w:t>
            </w:r>
            <w:r w:rsidRPr="00CB5BD4">
              <w:rPr>
                <w:spacing w:val="-2"/>
                <w:sz w:val="20"/>
                <w:szCs w:val="20"/>
              </w:rPr>
              <w:t xml:space="preserve"> </w:t>
            </w:r>
            <w:r w:rsidRPr="00CB5BD4">
              <w:rPr>
                <w:sz w:val="20"/>
                <w:szCs w:val="20"/>
              </w:rPr>
              <w:t>ổn</w:t>
            </w:r>
            <w:r w:rsidRPr="00CB5BD4">
              <w:rPr>
                <w:spacing w:val="-3"/>
                <w:sz w:val="20"/>
                <w:szCs w:val="20"/>
              </w:rPr>
              <w:t xml:space="preserve"> </w:t>
            </w:r>
            <w:r w:rsidRPr="00CB5BD4">
              <w:rPr>
                <w:sz w:val="20"/>
                <w:szCs w:val="20"/>
              </w:rPr>
              <w:t>định</w:t>
            </w:r>
            <w:r w:rsidRPr="00CB5BD4">
              <w:rPr>
                <w:spacing w:val="-3"/>
                <w:sz w:val="20"/>
                <w:szCs w:val="20"/>
              </w:rPr>
              <w:t xml:space="preserve"> </w:t>
            </w:r>
            <w:r w:rsidRPr="00CB5BD4">
              <w:rPr>
                <w:sz w:val="20"/>
                <w:szCs w:val="20"/>
              </w:rPr>
              <w:t>đời</w:t>
            </w:r>
            <w:r w:rsidRPr="00CB5BD4">
              <w:rPr>
                <w:spacing w:val="-3"/>
                <w:sz w:val="20"/>
                <w:szCs w:val="20"/>
              </w:rPr>
              <w:t xml:space="preserve"> </w:t>
            </w:r>
            <w:r w:rsidRPr="00CB5BD4">
              <w:rPr>
                <w:sz w:val="20"/>
                <w:szCs w:val="20"/>
              </w:rPr>
              <w:t>sống.</w:t>
            </w:r>
          </w:p>
        </w:tc>
        <w:tc>
          <w:tcPr>
            <w:tcW w:w="481" w:type="pct"/>
            <w:tcBorders>
              <w:top w:val="dashSmallGap" w:sz="4" w:space="0" w:color="auto"/>
              <w:bottom w:val="dashSmallGap" w:sz="4" w:space="0" w:color="auto"/>
            </w:tcBorders>
          </w:tcPr>
          <w:p w14:paraId="1C99BB76" w14:textId="77777777" w:rsidR="006B6919" w:rsidRPr="00CB5BD4" w:rsidRDefault="006B6919" w:rsidP="00FA20C0">
            <w:pPr>
              <w:spacing w:before="40"/>
              <w:jc w:val="center"/>
              <w:rPr>
                <w:rFonts w:cs="Times New Roman"/>
                <w:sz w:val="20"/>
                <w:szCs w:val="20"/>
              </w:rPr>
            </w:pPr>
            <w:r w:rsidRPr="00CB5BD4">
              <w:rPr>
                <w:rFonts w:cs="Times New Roman"/>
                <w:sz w:val="20"/>
                <w:szCs w:val="20"/>
              </w:rPr>
              <w:lastRenderedPageBreak/>
              <w:t>Sở Giao thông vận tải</w:t>
            </w:r>
          </w:p>
        </w:tc>
        <w:tc>
          <w:tcPr>
            <w:tcW w:w="2606" w:type="pct"/>
            <w:tcBorders>
              <w:top w:val="dashSmallGap" w:sz="4" w:space="0" w:color="auto"/>
              <w:bottom w:val="dashSmallGap" w:sz="4" w:space="0" w:color="auto"/>
            </w:tcBorders>
          </w:tcPr>
          <w:p w14:paraId="46C9F363" w14:textId="77777777" w:rsidR="006B6919" w:rsidRPr="00432FCC" w:rsidRDefault="006B6919" w:rsidP="0042415F">
            <w:pPr>
              <w:spacing w:before="40"/>
              <w:jc w:val="both"/>
              <w:rPr>
                <w:rFonts w:cs="Times New Roman"/>
                <w:color w:val="FF0000"/>
                <w:sz w:val="20"/>
                <w:szCs w:val="20"/>
              </w:rPr>
            </w:pPr>
            <w:r w:rsidRPr="00CA4F93">
              <w:rPr>
                <w:rFonts w:cs="Times New Roman"/>
                <w:sz w:val="20"/>
                <w:szCs w:val="20"/>
              </w:rPr>
              <w:t xml:space="preserve">  </w:t>
            </w:r>
            <w:r w:rsidRPr="00432FCC">
              <w:rPr>
                <w:rFonts w:cs="Times New Roman"/>
                <w:color w:val="FF0000"/>
                <w:sz w:val="20"/>
                <w:szCs w:val="20"/>
              </w:rPr>
              <w:t>Theo phân cấp quản lý, UBND huyện Hướng Hóa trả lời các kiến nghị này.</w:t>
            </w:r>
          </w:p>
          <w:p w14:paraId="4C8AFB13" w14:textId="55EC3FB2" w:rsidR="006B6919" w:rsidRPr="00432FCC" w:rsidRDefault="006B6919" w:rsidP="0042415F">
            <w:pPr>
              <w:spacing w:before="40"/>
              <w:jc w:val="both"/>
              <w:rPr>
                <w:rFonts w:cs="Times New Roman"/>
                <w:color w:val="FF0000"/>
                <w:sz w:val="20"/>
                <w:szCs w:val="20"/>
              </w:rPr>
            </w:pPr>
            <w:r w:rsidRPr="00432FCC">
              <w:rPr>
                <w:rFonts w:cs="Times New Roman"/>
                <w:color w:val="FF0000"/>
                <w:sz w:val="20"/>
                <w:szCs w:val="20"/>
              </w:rPr>
              <w:t>Trong điều kiện ngân sách còn hạn hẹ</w:t>
            </w:r>
            <w:r w:rsidR="00602AAE">
              <w:rPr>
                <w:rFonts w:cs="Times New Roman"/>
                <w:color w:val="FF0000"/>
                <w:sz w:val="20"/>
                <w:szCs w:val="20"/>
              </w:rPr>
              <w:t>p</w:t>
            </w:r>
            <w:r w:rsidRPr="00432FCC">
              <w:rPr>
                <w:rFonts w:cs="Times New Roman"/>
                <w:color w:val="FF0000"/>
                <w:sz w:val="20"/>
                <w:szCs w:val="20"/>
              </w:rPr>
              <w:t xml:space="preserve">, theo tính chất của các tuyền đường nhằm phục vụ phát triển kinh tế </w:t>
            </w:r>
            <w:r w:rsidR="00602AAE">
              <w:rPr>
                <w:rFonts w:cs="Times New Roman"/>
                <w:color w:val="FF0000"/>
                <w:sz w:val="20"/>
                <w:szCs w:val="20"/>
              </w:rPr>
              <w:t xml:space="preserve">- </w:t>
            </w:r>
            <w:r w:rsidRPr="00432FCC">
              <w:rPr>
                <w:rFonts w:cs="Times New Roman"/>
                <w:color w:val="FF0000"/>
                <w:sz w:val="20"/>
                <w:szCs w:val="20"/>
              </w:rPr>
              <w:t>xã hội của địa phương, UBND huyện Hướng Hóa nghiên cứu, làm việc với Sở Kế hoạch và Đầu tư, Sở Tài chính</w:t>
            </w:r>
            <w:r w:rsidR="00602AAE">
              <w:rPr>
                <w:rFonts w:cs="Times New Roman"/>
                <w:color w:val="FF0000"/>
                <w:sz w:val="20"/>
                <w:szCs w:val="20"/>
              </w:rPr>
              <w:t xml:space="preserve">, </w:t>
            </w:r>
            <w:r w:rsidRPr="00432FCC">
              <w:rPr>
                <w:rFonts w:cs="Times New Roman"/>
                <w:color w:val="FF0000"/>
                <w:sz w:val="20"/>
                <w:szCs w:val="20"/>
              </w:rPr>
              <w:t>Sở Giao thông vận tải và các sở, ngành liên quan đề xuất các nguồn vốn, tham mưu UBND tỉnh xem xét cho chủ trương thực hiện.</w:t>
            </w:r>
          </w:p>
          <w:p w14:paraId="0ACEE724" w14:textId="77777777" w:rsidR="006B6919" w:rsidRDefault="006B6919" w:rsidP="0042415F">
            <w:pPr>
              <w:spacing w:before="40"/>
              <w:jc w:val="both"/>
              <w:rPr>
                <w:rFonts w:cs="Times New Roman"/>
                <w:spacing w:val="-9"/>
                <w:sz w:val="20"/>
                <w:szCs w:val="20"/>
              </w:rPr>
            </w:pPr>
          </w:p>
          <w:p w14:paraId="50B95F21" w14:textId="1687AA21" w:rsidR="006B6919" w:rsidRPr="00CB5BD4" w:rsidRDefault="006B6919" w:rsidP="00E9456B">
            <w:pPr>
              <w:spacing w:before="40"/>
              <w:jc w:val="both"/>
              <w:rPr>
                <w:rFonts w:cs="Times New Roman"/>
                <w:sz w:val="20"/>
                <w:szCs w:val="20"/>
              </w:rPr>
            </w:pPr>
          </w:p>
        </w:tc>
        <w:tc>
          <w:tcPr>
            <w:tcW w:w="373" w:type="pct"/>
            <w:tcBorders>
              <w:top w:val="dashSmallGap" w:sz="4" w:space="0" w:color="auto"/>
              <w:bottom w:val="dashSmallGap" w:sz="4" w:space="0" w:color="auto"/>
            </w:tcBorders>
          </w:tcPr>
          <w:p w14:paraId="728356D8" w14:textId="77777777" w:rsidR="006B6919" w:rsidRPr="00CB5BD4" w:rsidRDefault="006B6919" w:rsidP="00FA20C0">
            <w:pPr>
              <w:spacing w:before="40"/>
              <w:jc w:val="both"/>
              <w:rPr>
                <w:rFonts w:cs="Times New Roman"/>
                <w:spacing w:val="-2"/>
                <w:sz w:val="20"/>
                <w:szCs w:val="20"/>
              </w:rPr>
            </w:pPr>
          </w:p>
        </w:tc>
      </w:tr>
      <w:tr w:rsidR="006B6919" w:rsidRPr="00CB5BD4" w14:paraId="38430484" w14:textId="77777777" w:rsidTr="00FA20C0">
        <w:tc>
          <w:tcPr>
            <w:tcW w:w="201" w:type="pct"/>
            <w:tcBorders>
              <w:top w:val="dashSmallGap" w:sz="4" w:space="0" w:color="auto"/>
              <w:bottom w:val="dashSmallGap" w:sz="4" w:space="0" w:color="auto"/>
            </w:tcBorders>
          </w:tcPr>
          <w:p w14:paraId="3BBA37B4"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5</w:t>
            </w:r>
          </w:p>
        </w:tc>
        <w:tc>
          <w:tcPr>
            <w:tcW w:w="1339" w:type="pct"/>
            <w:tcBorders>
              <w:top w:val="dashSmallGap" w:sz="4" w:space="0" w:color="auto"/>
              <w:bottom w:val="dashSmallGap" w:sz="4" w:space="0" w:color="auto"/>
            </w:tcBorders>
          </w:tcPr>
          <w:p w14:paraId="71F7CB4E" w14:textId="77777777" w:rsidR="006B6919" w:rsidRPr="00CB5BD4" w:rsidRDefault="006B6919" w:rsidP="00137CD0">
            <w:pPr>
              <w:pStyle w:val="TableParagraph"/>
              <w:spacing w:before="40"/>
              <w:jc w:val="both"/>
              <w:rPr>
                <w:sz w:val="20"/>
                <w:szCs w:val="20"/>
              </w:rPr>
            </w:pPr>
            <w:r w:rsidRPr="00CB5BD4">
              <w:rPr>
                <w:b/>
                <w:sz w:val="20"/>
                <w:szCs w:val="20"/>
              </w:rPr>
              <w:t>Cử tri xã Gio Quang</w:t>
            </w:r>
            <w:r w:rsidRPr="00CB5BD4">
              <w:rPr>
                <w:b/>
                <w:spacing w:val="1"/>
                <w:sz w:val="20"/>
                <w:szCs w:val="20"/>
              </w:rPr>
              <w:t xml:space="preserve"> </w:t>
            </w:r>
            <w:r w:rsidRPr="00CB5BD4">
              <w:rPr>
                <w:b/>
                <w:sz w:val="20"/>
                <w:szCs w:val="20"/>
              </w:rPr>
              <w:t>(huyện Gio Linh) kiến nghị:</w:t>
            </w:r>
            <w:r w:rsidRPr="00CB5BD4">
              <w:rPr>
                <w:spacing w:val="1"/>
                <w:sz w:val="20"/>
                <w:szCs w:val="20"/>
              </w:rPr>
              <w:t xml:space="preserve"> </w:t>
            </w:r>
            <w:r w:rsidRPr="00CB5BD4">
              <w:rPr>
                <w:sz w:val="20"/>
                <w:szCs w:val="20"/>
              </w:rPr>
              <w:t>UBND tỉnh, các sở, ban, ngành cấp tỉnh</w:t>
            </w:r>
            <w:r w:rsidRPr="00CB5BD4">
              <w:rPr>
                <w:spacing w:val="1"/>
                <w:sz w:val="20"/>
                <w:szCs w:val="20"/>
              </w:rPr>
              <w:t xml:space="preserve"> </w:t>
            </w:r>
            <w:r w:rsidRPr="00CB5BD4">
              <w:rPr>
                <w:sz w:val="20"/>
                <w:szCs w:val="20"/>
              </w:rPr>
              <w:t>tiếp tục chỉ</w:t>
            </w:r>
            <w:r w:rsidRPr="00CB5BD4">
              <w:rPr>
                <w:spacing w:val="1"/>
                <w:sz w:val="20"/>
                <w:szCs w:val="20"/>
              </w:rPr>
              <w:t xml:space="preserve"> </w:t>
            </w:r>
            <w:r w:rsidRPr="00CB5BD4">
              <w:rPr>
                <w:sz w:val="20"/>
                <w:szCs w:val="20"/>
              </w:rPr>
              <w:t>đạo đẩy nhanh tiến độ thi công đối với dự án mở rộng</w:t>
            </w:r>
            <w:r w:rsidRPr="00CB5BD4">
              <w:rPr>
                <w:spacing w:val="1"/>
                <w:sz w:val="20"/>
                <w:szCs w:val="20"/>
              </w:rPr>
              <w:t xml:space="preserve"> </w:t>
            </w:r>
            <w:r w:rsidRPr="00CB5BD4">
              <w:rPr>
                <w:sz w:val="20"/>
                <w:szCs w:val="20"/>
              </w:rPr>
              <w:t>Quốc lộ 9 (đoạn từ Đông Hà về Cửa Việt); đối với</w:t>
            </w:r>
            <w:r w:rsidRPr="00CB5BD4">
              <w:rPr>
                <w:spacing w:val="1"/>
                <w:sz w:val="20"/>
                <w:szCs w:val="20"/>
              </w:rPr>
              <w:t xml:space="preserve"> </w:t>
            </w:r>
            <w:r w:rsidRPr="00CB5BD4">
              <w:rPr>
                <w:sz w:val="20"/>
                <w:szCs w:val="20"/>
              </w:rPr>
              <w:t>những đoạn đã bàn giao mặt bằng, khẩn trương triển</w:t>
            </w:r>
            <w:r w:rsidRPr="00CB5BD4">
              <w:rPr>
                <w:spacing w:val="1"/>
                <w:sz w:val="20"/>
                <w:szCs w:val="20"/>
              </w:rPr>
              <w:t xml:space="preserve"> </w:t>
            </w:r>
            <w:r w:rsidRPr="00CB5BD4">
              <w:rPr>
                <w:sz w:val="20"/>
                <w:szCs w:val="20"/>
              </w:rPr>
              <w:t>khai phương án đền bù, hỗ trợ các công trình nhà ở,</w:t>
            </w:r>
            <w:r w:rsidRPr="00CB5BD4">
              <w:rPr>
                <w:spacing w:val="1"/>
                <w:sz w:val="20"/>
                <w:szCs w:val="20"/>
              </w:rPr>
              <w:t xml:space="preserve"> </w:t>
            </w:r>
            <w:r w:rsidRPr="00CB5BD4">
              <w:rPr>
                <w:sz w:val="20"/>
                <w:szCs w:val="20"/>
              </w:rPr>
              <w:t>lăng mộ bị ảnh hưởng, sớm công khai phương án áp</w:t>
            </w:r>
            <w:r w:rsidRPr="00CB5BD4">
              <w:rPr>
                <w:spacing w:val="1"/>
                <w:sz w:val="20"/>
                <w:szCs w:val="20"/>
              </w:rPr>
              <w:t xml:space="preserve"> </w:t>
            </w:r>
            <w:r w:rsidRPr="00CB5BD4">
              <w:rPr>
                <w:sz w:val="20"/>
                <w:szCs w:val="20"/>
              </w:rPr>
              <w:t>giá</w:t>
            </w:r>
            <w:r w:rsidRPr="00CB5BD4">
              <w:rPr>
                <w:spacing w:val="-7"/>
                <w:sz w:val="20"/>
                <w:szCs w:val="20"/>
              </w:rPr>
              <w:t xml:space="preserve"> </w:t>
            </w:r>
            <w:r w:rsidRPr="00CB5BD4">
              <w:rPr>
                <w:sz w:val="20"/>
                <w:szCs w:val="20"/>
              </w:rPr>
              <w:t>đền</w:t>
            </w:r>
            <w:r w:rsidRPr="00CB5BD4">
              <w:rPr>
                <w:spacing w:val="-7"/>
                <w:sz w:val="20"/>
                <w:szCs w:val="20"/>
              </w:rPr>
              <w:t xml:space="preserve"> </w:t>
            </w:r>
            <w:r w:rsidRPr="00CB5BD4">
              <w:rPr>
                <w:sz w:val="20"/>
                <w:szCs w:val="20"/>
              </w:rPr>
              <w:t>bù</w:t>
            </w:r>
            <w:r w:rsidRPr="00CB5BD4">
              <w:rPr>
                <w:spacing w:val="-5"/>
                <w:sz w:val="20"/>
                <w:szCs w:val="20"/>
              </w:rPr>
              <w:t xml:space="preserve"> </w:t>
            </w:r>
            <w:r w:rsidRPr="00CB5BD4">
              <w:rPr>
                <w:sz w:val="20"/>
                <w:szCs w:val="20"/>
              </w:rPr>
              <w:t>đối</w:t>
            </w:r>
            <w:r w:rsidRPr="00CB5BD4">
              <w:rPr>
                <w:spacing w:val="-7"/>
                <w:sz w:val="20"/>
                <w:szCs w:val="20"/>
              </w:rPr>
              <w:t xml:space="preserve"> </w:t>
            </w:r>
            <w:r w:rsidRPr="00CB5BD4">
              <w:rPr>
                <w:sz w:val="20"/>
                <w:szCs w:val="20"/>
              </w:rPr>
              <w:t>với</w:t>
            </w:r>
            <w:r w:rsidRPr="00CB5BD4">
              <w:rPr>
                <w:spacing w:val="-7"/>
                <w:sz w:val="20"/>
                <w:szCs w:val="20"/>
              </w:rPr>
              <w:t xml:space="preserve"> </w:t>
            </w:r>
            <w:r w:rsidRPr="00CB5BD4">
              <w:rPr>
                <w:sz w:val="20"/>
                <w:szCs w:val="20"/>
              </w:rPr>
              <w:t>đất</w:t>
            </w:r>
            <w:r w:rsidRPr="00CB5BD4">
              <w:rPr>
                <w:spacing w:val="-5"/>
                <w:sz w:val="20"/>
                <w:szCs w:val="20"/>
              </w:rPr>
              <w:t xml:space="preserve"> </w:t>
            </w:r>
            <w:r w:rsidRPr="00CB5BD4">
              <w:rPr>
                <w:sz w:val="20"/>
                <w:szCs w:val="20"/>
              </w:rPr>
              <w:t>phi</w:t>
            </w:r>
            <w:r w:rsidRPr="00CB5BD4">
              <w:rPr>
                <w:spacing w:val="-6"/>
                <w:sz w:val="20"/>
                <w:szCs w:val="20"/>
              </w:rPr>
              <w:t xml:space="preserve"> </w:t>
            </w:r>
            <w:r w:rsidRPr="00CB5BD4">
              <w:rPr>
                <w:sz w:val="20"/>
                <w:szCs w:val="20"/>
              </w:rPr>
              <w:t>nông</w:t>
            </w:r>
            <w:r w:rsidRPr="00CB5BD4">
              <w:rPr>
                <w:spacing w:val="-7"/>
                <w:sz w:val="20"/>
                <w:szCs w:val="20"/>
              </w:rPr>
              <w:t xml:space="preserve"> </w:t>
            </w:r>
            <w:r w:rsidRPr="00CB5BD4">
              <w:rPr>
                <w:sz w:val="20"/>
                <w:szCs w:val="20"/>
              </w:rPr>
              <w:t>nghiệp</w:t>
            </w:r>
            <w:r w:rsidRPr="00CB5BD4">
              <w:rPr>
                <w:spacing w:val="-6"/>
                <w:sz w:val="20"/>
                <w:szCs w:val="20"/>
              </w:rPr>
              <w:t xml:space="preserve"> </w:t>
            </w:r>
            <w:r w:rsidRPr="00CB5BD4">
              <w:rPr>
                <w:sz w:val="20"/>
                <w:szCs w:val="20"/>
              </w:rPr>
              <w:t>bị</w:t>
            </w:r>
            <w:r w:rsidRPr="00CB5BD4">
              <w:rPr>
                <w:spacing w:val="-7"/>
                <w:sz w:val="20"/>
                <w:szCs w:val="20"/>
              </w:rPr>
              <w:t xml:space="preserve"> </w:t>
            </w:r>
            <w:r w:rsidRPr="00CB5BD4">
              <w:rPr>
                <w:sz w:val="20"/>
                <w:szCs w:val="20"/>
              </w:rPr>
              <w:t>ảnh</w:t>
            </w:r>
            <w:r w:rsidRPr="00CB5BD4">
              <w:rPr>
                <w:spacing w:val="-5"/>
                <w:sz w:val="20"/>
                <w:szCs w:val="20"/>
              </w:rPr>
              <w:t xml:space="preserve"> </w:t>
            </w:r>
            <w:r w:rsidRPr="00CB5BD4">
              <w:rPr>
                <w:sz w:val="20"/>
                <w:szCs w:val="20"/>
              </w:rPr>
              <w:t>hưởng</w:t>
            </w:r>
            <w:r w:rsidRPr="00CB5BD4">
              <w:rPr>
                <w:spacing w:val="-6"/>
                <w:sz w:val="20"/>
                <w:szCs w:val="20"/>
              </w:rPr>
              <w:t xml:space="preserve"> </w:t>
            </w:r>
            <w:r w:rsidRPr="00CB5BD4">
              <w:rPr>
                <w:sz w:val="20"/>
                <w:szCs w:val="20"/>
              </w:rPr>
              <w:t xml:space="preserve">từ </w:t>
            </w:r>
            <w:r w:rsidRPr="00CB5BD4">
              <w:rPr>
                <w:spacing w:val="-63"/>
                <w:sz w:val="20"/>
                <w:szCs w:val="20"/>
              </w:rPr>
              <w:t xml:space="preserve"> </w:t>
            </w:r>
            <w:r w:rsidRPr="00CB5BD4">
              <w:rPr>
                <w:sz w:val="20"/>
                <w:szCs w:val="20"/>
              </w:rPr>
              <w:t>dự</w:t>
            </w:r>
            <w:r w:rsidRPr="00CB5BD4">
              <w:rPr>
                <w:spacing w:val="-5"/>
                <w:sz w:val="20"/>
                <w:szCs w:val="20"/>
              </w:rPr>
              <w:t xml:space="preserve"> </w:t>
            </w:r>
            <w:r w:rsidRPr="00CB5BD4">
              <w:rPr>
                <w:sz w:val="20"/>
                <w:szCs w:val="20"/>
              </w:rPr>
              <w:t>án.</w:t>
            </w:r>
          </w:p>
        </w:tc>
        <w:tc>
          <w:tcPr>
            <w:tcW w:w="481" w:type="pct"/>
            <w:tcBorders>
              <w:top w:val="dashSmallGap" w:sz="4" w:space="0" w:color="auto"/>
              <w:bottom w:val="dashSmallGap" w:sz="4" w:space="0" w:color="auto"/>
            </w:tcBorders>
          </w:tcPr>
          <w:p w14:paraId="4A3F6426"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Giao thông vận tải</w:t>
            </w:r>
          </w:p>
        </w:tc>
        <w:tc>
          <w:tcPr>
            <w:tcW w:w="2606" w:type="pct"/>
            <w:tcBorders>
              <w:top w:val="dashSmallGap" w:sz="4" w:space="0" w:color="auto"/>
              <w:bottom w:val="dashSmallGap" w:sz="4" w:space="0" w:color="auto"/>
            </w:tcBorders>
          </w:tcPr>
          <w:p w14:paraId="3E85FE62" w14:textId="77777777" w:rsidR="006B6919" w:rsidRPr="00D156A9" w:rsidRDefault="006B6919" w:rsidP="0042415F">
            <w:pPr>
              <w:spacing w:before="40"/>
              <w:jc w:val="both"/>
              <w:rPr>
                <w:rFonts w:cs="Times New Roman"/>
                <w:color w:val="FF0000"/>
                <w:spacing w:val="-62"/>
                <w:sz w:val="20"/>
                <w:szCs w:val="20"/>
              </w:rPr>
            </w:pPr>
            <w:r w:rsidRPr="00CA4F93">
              <w:rPr>
                <w:rFonts w:cs="Times New Roman"/>
                <w:sz w:val="20"/>
                <w:szCs w:val="20"/>
              </w:rPr>
              <w:t xml:space="preserve">  </w:t>
            </w:r>
            <w:r w:rsidRPr="00D156A9">
              <w:rPr>
                <w:rFonts w:cs="Times New Roman"/>
                <w:color w:val="FF0000"/>
                <w:sz w:val="20"/>
                <w:szCs w:val="20"/>
              </w:rPr>
              <w:t>Dự án nâng cấp, mở rộng Quốc lộ 9 đoạn từ cảng Cửa</w:t>
            </w:r>
            <w:r w:rsidRPr="00D156A9">
              <w:rPr>
                <w:rFonts w:cs="Times New Roman"/>
                <w:color w:val="FF0000"/>
                <w:spacing w:val="1"/>
                <w:sz w:val="20"/>
                <w:szCs w:val="20"/>
              </w:rPr>
              <w:t xml:space="preserve"> </w:t>
            </w:r>
            <w:r w:rsidRPr="00D156A9">
              <w:rPr>
                <w:rFonts w:cs="Times New Roman"/>
                <w:color w:val="FF0000"/>
                <w:sz w:val="20"/>
                <w:szCs w:val="20"/>
              </w:rPr>
              <w:t>Việt đến Quốc lộ 1: Dự án đầu tư được Bộ GTVT phê</w:t>
            </w:r>
            <w:r w:rsidRPr="00D156A9">
              <w:rPr>
                <w:rFonts w:cs="Times New Roman"/>
                <w:color w:val="FF0000"/>
                <w:spacing w:val="1"/>
                <w:sz w:val="20"/>
                <w:szCs w:val="20"/>
              </w:rPr>
              <w:t xml:space="preserve"> </w:t>
            </w:r>
            <w:r w:rsidRPr="00D156A9">
              <w:rPr>
                <w:rFonts w:cs="Times New Roman"/>
                <w:color w:val="FF0000"/>
                <w:sz w:val="20"/>
                <w:szCs w:val="20"/>
              </w:rPr>
              <w:t>duyệt</w:t>
            </w:r>
            <w:r w:rsidRPr="00D156A9">
              <w:rPr>
                <w:rFonts w:cs="Times New Roman"/>
                <w:color w:val="FF0000"/>
                <w:spacing w:val="1"/>
                <w:sz w:val="20"/>
                <w:szCs w:val="20"/>
              </w:rPr>
              <w:t xml:space="preserve"> </w:t>
            </w:r>
            <w:r w:rsidRPr="00D156A9">
              <w:rPr>
                <w:rFonts w:cs="Times New Roman"/>
                <w:color w:val="FF0000"/>
                <w:sz w:val="20"/>
                <w:szCs w:val="20"/>
              </w:rPr>
              <w:t>tại</w:t>
            </w:r>
            <w:r w:rsidRPr="00D156A9">
              <w:rPr>
                <w:rFonts w:cs="Times New Roman"/>
                <w:color w:val="FF0000"/>
                <w:spacing w:val="1"/>
                <w:sz w:val="20"/>
                <w:szCs w:val="20"/>
              </w:rPr>
              <w:t xml:space="preserve"> </w:t>
            </w:r>
            <w:r w:rsidRPr="00D156A9">
              <w:rPr>
                <w:rFonts w:cs="Times New Roman"/>
                <w:color w:val="FF0000"/>
                <w:sz w:val="20"/>
                <w:szCs w:val="20"/>
              </w:rPr>
              <w:t>Quyết</w:t>
            </w:r>
            <w:r w:rsidRPr="00D156A9">
              <w:rPr>
                <w:rFonts w:cs="Times New Roman"/>
                <w:color w:val="FF0000"/>
                <w:spacing w:val="1"/>
                <w:sz w:val="20"/>
                <w:szCs w:val="20"/>
              </w:rPr>
              <w:t xml:space="preserve"> </w:t>
            </w:r>
            <w:r w:rsidRPr="00D156A9">
              <w:rPr>
                <w:rFonts w:cs="Times New Roman"/>
                <w:color w:val="FF0000"/>
                <w:sz w:val="20"/>
                <w:szCs w:val="20"/>
              </w:rPr>
              <w:t>định</w:t>
            </w:r>
            <w:r w:rsidRPr="00D156A9">
              <w:rPr>
                <w:rFonts w:cs="Times New Roman"/>
                <w:color w:val="FF0000"/>
                <w:spacing w:val="1"/>
                <w:sz w:val="20"/>
                <w:szCs w:val="20"/>
              </w:rPr>
              <w:t xml:space="preserve"> </w:t>
            </w:r>
            <w:r w:rsidRPr="00D156A9">
              <w:rPr>
                <w:rFonts w:cs="Times New Roman"/>
                <w:color w:val="FF0000"/>
                <w:sz w:val="20"/>
                <w:szCs w:val="20"/>
              </w:rPr>
              <w:t>số</w:t>
            </w:r>
            <w:r w:rsidRPr="00D156A9">
              <w:rPr>
                <w:rFonts w:cs="Times New Roman"/>
                <w:color w:val="FF0000"/>
                <w:spacing w:val="1"/>
                <w:sz w:val="20"/>
                <w:szCs w:val="20"/>
              </w:rPr>
              <w:t xml:space="preserve"> </w:t>
            </w:r>
            <w:r w:rsidRPr="00D156A9">
              <w:rPr>
                <w:rFonts w:cs="Times New Roman"/>
                <w:color w:val="FF0000"/>
                <w:sz w:val="20"/>
                <w:szCs w:val="20"/>
              </w:rPr>
              <w:t>1939/QĐ-BGTVT</w:t>
            </w:r>
            <w:r w:rsidRPr="00D156A9">
              <w:rPr>
                <w:rFonts w:cs="Times New Roman"/>
                <w:color w:val="FF0000"/>
                <w:spacing w:val="1"/>
                <w:sz w:val="20"/>
                <w:szCs w:val="20"/>
              </w:rPr>
              <w:t xml:space="preserve"> </w:t>
            </w:r>
            <w:r w:rsidRPr="00D156A9">
              <w:rPr>
                <w:rFonts w:cs="Times New Roman"/>
                <w:color w:val="FF0000"/>
                <w:sz w:val="20"/>
                <w:szCs w:val="20"/>
              </w:rPr>
              <w:t>ngày</w:t>
            </w:r>
            <w:r w:rsidRPr="00D156A9">
              <w:rPr>
                <w:rFonts w:cs="Times New Roman"/>
                <w:color w:val="FF0000"/>
                <w:spacing w:val="1"/>
                <w:sz w:val="20"/>
                <w:szCs w:val="20"/>
              </w:rPr>
              <w:t xml:space="preserve"> </w:t>
            </w:r>
            <w:r w:rsidRPr="00D156A9">
              <w:rPr>
                <w:rFonts w:cs="Times New Roman"/>
                <w:color w:val="FF0000"/>
                <w:sz w:val="20"/>
                <w:szCs w:val="20"/>
              </w:rPr>
              <w:t>11/11/2021 với chiều</w:t>
            </w:r>
            <w:r w:rsidRPr="00D156A9">
              <w:rPr>
                <w:rFonts w:cs="Times New Roman"/>
                <w:color w:val="FF0000"/>
                <w:spacing w:val="1"/>
                <w:sz w:val="20"/>
                <w:szCs w:val="20"/>
              </w:rPr>
              <w:t xml:space="preserve"> </w:t>
            </w:r>
            <w:r w:rsidRPr="00D156A9">
              <w:rPr>
                <w:rFonts w:cs="Times New Roman"/>
                <w:color w:val="FF0000"/>
                <w:sz w:val="20"/>
                <w:szCs w:val="20"/>
              </w:rPr>
              <w:t>dài 13,8km, quy mô</w:t>
            </w:r>
            <w:r w:rsidRPr="00D156A9">
              <w:rPr>
                <w:rFonts w:cs="Times New Roman"/>
                <w:color w:val="FF0000"/>
                <w:spacing w:val="65"/>
                <w:sz w:val="20"/>
                <w:szCs w:val="20"/>
              </w:rPr>
              <w:t xml:space="preserve"> </w:t>
            </w:r>
            <w:r w:rsidRPr="00D156A9">
              <w:rPr>
                <w:rFonts w:cs="Times New Roman"/>
                <w:color w:val="FF0000"/>
                <w:sz w:val="20"/>
                <w:szCs w:val="20"/>
              </w:rPr>
              <w:t>đường cấp</w:t>
            </w:r>
            <w:r w:rsidRPr="00D156A9">
              <w:rPr>
                <w:rFonts w:cs="Times New Roman"/>
                <w:color w:val="FF0000"/>
                <w:spacing w:val="1"/>
                <w:sz w:val="20"/>
                <w:szCs w:val="20"/>
              </w:rPr>
              <w:t xml:space="preserve"> </w:t>
            </w:r>
            <w:r w:rsidRPr="00D156A9">
              <w:rPr>
                <w:rFonts w:cs="Times New Roman"/>
                <w:color w:val="FF0000"/>
                <w:sz w:val="20"/>
                <w:szCs w:val="20"/>
              </w:rPr>
              <w:t>II đồng bằng, nền</w:t>
            </w:r>
            <w:r w:rsidRPr="00D156A9">
              <w:rPr>
                <w:rFonts w:cs="Times New Roman"/>
                <w:color w:val="FF0000"/>
                <w:spacing w:val="65"/>
                <w:sz w:val="20"/>
                <w:szCs w:val="20"/>
              </w:rPr>
              <w:t xml:space="preserve"> </w:t>
            </w:r>
            <w:r w:rsidRPr="00D156A9">
              <w:rPr>
                <w:rFonts w:cs="Times New Roman"/>
                <w:color w:val="FF0000"/>
                <w:sz w:val="20"/>
                <w:szCs w:val="20"/>
              </w:rPr>
              <w:t>đường rộng 28m/mặt cắt ngang 4</w:t>
            </w:r>
            <w:r w:rsidRPr="00D156A9">
              <w:rPr>
                <w:rFonts w:cs="Times New Roman"/>
                <w:color w:val="FF0000"/>
                <w:spacing w:val="1"/>
                <w:sz w:val="20"/>
                <w:szCs w:val="20"/>
              </w:rPr>
              <w:t xml:space="preserve"> </w:t>
            </w:r>
            <w:r w:rsidRPr="00D156A9">
              <w:rPr>
                <w:rFonts w:cs="Times New Roman"/>
                <w:color w:val="FF0000"/>
                <w:sz w:val="20"/>
                <w:szCs w:val="20"/>
              </w:rPr>
              <w:t>làn xe ; Tổng mức đầu tư 440,368 tỷ, thời gian thực hiện dự án đến 31/12/2022. Trong đó, Bộ</w:t>
            </w:r>
            <w:r w:rsidRPr="00D156A9">
              <w:rPr>
                <w:rFonts w:cs="Times New Roman"/>
                <w:color w:val="FF0000"/>
                <w:spacing w:val="1"/>
                <w:sz w:val="20"/>
                <w:szCs w:val="20"/>
              </w:rPr>
              <w:t xml:space="preserve"> </w:t>
            </w:r>
            <w:r w:rsidRPr="00D156A9">
              <w:rPr>
                <w:rFonts w:cs="Times New Roman"/>
                <w:color w:val="FF0000"/>
                <w:sz w:val="20"/>
                <w:szCs w:val="20"/>
              </w:rPr>
              <w:t>GTVT giao cho Cục Đường bộ Việt Nam làm chủ đầu</w:t>
            </w:r>
            <w:r w:rsidRPr="00D156A9">
              <w:rPr>
                <w:rFonts w:cs="Times New Roman"/>
                <w:color w:val="FF0000"/>
                <w:spacing w:val="1"/>
                <w:sz w:val="20"/>
                <w:szCs w:val="20"/>
              </w:rPr>
              <w:t xml:space="preserve"> </w:t>
            </w:r>
            <w:r w:rsidRPr="00D156A9">
              <w:rPr>
                <w:rFonts w:cs="Times New Roman"/>
                <w:color w:val="FF0000"/>
                <w:sz w:val="20"/>
                <w:szCs w:val="20"/>
              </w:rPr>
              <w:t>tư. Đối với công tác GPMB dự án, UBND tỉnh giao</w:t>
            </w:r>
            <w:r w:rsidRPr="00D156A9">
              <w:rPr>
                <w:rFonts w:cs="Times New Roman"/>
                <w:color w:val="FF0000"/>
                <w:spacing w:val="1"/>
                <w:sz w:val="20"/>
                <w:szCs w:val="20"/>
              </w:rPr>
              <w:t xml:space="preserve"> </w:t>
            </w:r>
            <w:r w:rsidRPr="00D156A9">
              <w:rPr>
                <w:rFonts w:cs="Times New Roman"/>
                <w:color w:val="FF0000"/>
                <w:sz w:val="20"/>
                <w:szCs w:val="20"/>
              </w:rPr>
              <w:t>Ban QLDA ĐTXD tỉnh làm chủ đầu tư dự án GPMB</w:t>
            </w:r>
            <w:r w:rsidRPr="00D156A9">
              <w:rPr>
                <w:rFonts w:cs="Times New Roman"/>
                <w:color w:val="FF0000"/>
                <w:spacing w:val="1"/>
                <w:sz w:val="20"/>
                <w:szCs w:val="20"/>
              </w:rPr>
              <w:t xml:space="preserve"> </w:t>
            </w:r>
            <w:r w:rsidRPr="00D156A9">
              <w:rPr>
                <w:rFonts w:cs="Times New Roman"/>
                <w:color w:val="FF0000"/>
                <w:sz w:val="20"/>
                <w:szCs w:val="20"/>
              </w:rPr>
              <w:t>tại</w:t>
            </w:r>
            <w:r w:rsidRPr="00D156A9">
              <w:rPr>
                <w:rFonts w:cs="Times New Roman"/>
                <w:color w:val="FF0000"/>
                <w:spacing w:val="1"/>
                <w:sz w:val="20"/>
                <w:szCs w:val="20"/>
              </w:rPr>
              <w:t xml:space="preserve"> </w:t>
            </w:r>
            <w:r w:rsidRPr="00D156A9">
              <w:rPr>
                <w:rFonts w:cs="Times New Roman"/>
                <w:color w:val="FF0000"/>
                <w:sz w:val="20"/>
                <w:szCs w:val="20"/>
              </w:rPr>
              <w:t>Quyết</w:t>
            </w:r>
            <w:r w:rsidRPr="00D156A9">
              <w:rPr>
                <w:rFonts w:cs="Times New Roman"/>
                <w:color w:val="FF0000"/>
                <w:spacing w:val="1"/>
                <w:sz w:val="20"/>
                <w:szCs w:val="20"/>
              </w:rPr>
              <w:t xml:space="preserve"> </w:t>
            </w:r>
            <w:r w:rsidRPr="00D156A9">
              <w:rPr>
                <w:rFonts w:cs="Times New Roman"/>
                <w:color w:val="FF0000"/>
                <w:sz w:val="20"/>
                <w:szCs w:val="20"/>
              </w:rPr>
              <w:t>định</w:t>
            </w:r>
            <w:r w:rsidRPr="00D156A9">
              <w:rPr>
                <w:rFonts w:cs="Times New Roman"/>
                <w:color w:val="FF0000"/>
                <w:spacing w:val="1"/>
                <w:sz w:val="20"/>
                <w:szCs w:val="20"/>
              </w:rPr>
              <w:t xml:space="preserve"> </w:t>
            </w:r>
            <w:r w:rsidRPr="00D156A9">
              <w:rPr>
                <w:rFonts w:cs="Times New Roman"/>
                <w:color w:val="FF0000"/>
                <w:sz w:val="20"/>
                <w:szCs w:val="20"/>
              </w:rPr>
              <w:t>số</w:t>
            </w:r>
            <w:r w:rsidRPr="00D156A9">
              <w:rPr>
                <w:rFonts w:cs="Times New Roman"/>
                <w:color w:val="FF0000"/>
                <w:spacing w:val="1"/>
                <w:sz w:val="20"/>
                <w:szCs w:val="20"/>
              </w:rPr>
              <w:t xml:space="preserve"> </w:t>
            </w:r>
            <w:r w:rsidRPr="00D156A9">
              <w:rPr>
                <w:rFonts w:cs="Times New Roman"/>
                <w:color w:val="FF0000"/>
                <w:sz w:val="20"/>
                <w:szCs w:val="20"/>
              </w:rPr>
              <w:t>1254/QĐ-UBND</w:t>
            </w:r>
            <w:r w:rsidRPr="00D156A9">
              <w:rPr>
                <w:rFonts w:cs="Times New Roman"/>
                <w:color w:val="FF0000"/>
                <w:spacing w:val="65"/>
                <w:sz w:val="20"/>
                <w:szCs w:val="20"/>
              </w:rPr>
              <w:t xml:space="preserve"> </w:t>
            </w:r>
            <w:r w:rsidRPr="00D156A9">
              <w:rPr>
                <w:rFonts w:cs="Times New Roman"/>
                <w:color w:val="FF0000"/>
                <w:sz w:val="20"/>
                <w:szCs w:val="20"/>
              </w:rPr>
              <w:t>ngày 16/5/2022.</w:t>
            </w:r>
            <w:r w:rsidRPr="00D156A9">
              <w:rPr>
                <w:rFonts w:cs="Times New Roman"/>
                <w:color w:val="FF0000"/>
                <w:spacing w:val="-62"/>
                <w:sz w:val="20"/>
                <w:szCs w:val="20"/>
              </w:rPr>
              <w:t xml:space="preserve"> </w:t>
            </w:r>
          </w:p>
          <w:p w14:paraId="357CD92F" w14:textId="77777777" w:rsidR="006B6919" w:rsidRPr="00D156A9" w:rsidRDefault="006B6919" w:rsidP="0042415F">
            <w:pPr>
              <w:spacing w:before="40"/>
              <w:jc w:val="both"/>
              <w:rPr>
                <w:rFonts w:cs="Times New Roman"/>
                <w:color w:val="FF0000"/>
                <w:spacing w:val="-62"/>
                <w:sz w:val="20"/>
                <w:szCs w:val="20"/>
              </w:rPr>
            </w:pPr>
            <w:r w:rsidRPr="00D156A9">
              <w:rPr>
                <w:rFonts w:cs="Times New Roman"/>
                <w:color w:val="FF0000"/>
                <w:sz w:val="20"/>
                <w:szCs w:val="20"/>
              </w:rPr>
              <w:t>Ngày 12/01/2023, Ngân hàng Thế giới đã có công thư thông báo từ chối việc gia hạn Hiệp định vay, nên hiện nay dự án đang tạm dừng thi công. Hiện nay, UBND tỉnh đang phối hợp với Bộ Giao thông vận tải (cơ quan quyết định đầu tư) rà soát, nghiên cứu phương án đề xuất Thủ tướng Chính phủ đồng ý chủ trương cho tiếp tục thực hiện hoàn thành dự án. Sau khi dự án được tiếp tục triển khai, UBND tỉnh sẽ chỉ đạo Ban Quản lý dự án ĐTXD tỉnh tiếp tục thực hiện dự án GPMB theo quy định.</w:t>
            </w:r>
          </w:p>
          <w:p w14:paraId="7CF1E689" w14:textId="6D965F38" w:rsidR="006B6919" w:rsidRPr="00CB5BD4" w:rsidRDefault="006B6919" w:rsidP="00E9456B">
            <w:pPr>
              <w:spacing w:before="40"/>
              <w:jc w:val="both"/>
              <w:rPr>
                <w:rFonts w:cs="Times New Roman"/>
                <w:spacing w:val="-2"/>
                <w:sz w:val="20"/>
                <w:szCs w:val="20"/>
              </w:rPr>
            </w:pPr>
          </w:p>
        </w:tc>
        <w:tc>
          <w:tcPr>
            <w:tcW w:w="373" w:type="pct"/>
            <w:tcBorders>
              <w:top w:val="dashSmallGap" w:sz="4" w:space="0" w:color="auto"/>
              <w:bottom w:val="dashSmallGap" w:sz="4" w:space="0" w:color="auto"/>
            </w:tcBorders>
          </w:tcPr>
          <w:p w14:paraId="672602B7" w14:textId="77777777" w:rsidR="006B6919" w:rsidRPr="00CB5BD4" w:rsidRDefault="006B6919" w:rsidP="00FA20C0">
            <w:pPr>
              <w:spacing w:before="40"/>
              <w:jc w:val="both"/>
              <w:rPr>
                <w:rFonts w:cs="Times New Roman"/>
                <w:spacing w:val="-2"/>
                <w:sz w:val="20"/>
                <w:szCs w:val="20"/>
              </w:rPr>
            </w:pPr>
          </w:p>
        </w:tc>
      </w:tr>
      <w:tr w:rsidR="006B6919" w:rsidRPr="00CB5BD4" w14:paraId="64E37D79" w14:textId="77777777" w:rsidTr="00FA20C0">
        <w:tc>
          <w:tcPr>
            <w:tcW w:w="201" w:type="pct"/>
            <w:tcBorders>
              <w:top w:val="dashSmallGap" w:sz="4" w:space="0" w:color="auto"/>
              <w:bottom w:val="dashSmallGap" w:sz="4" w:space="0" w:color="auto"/>
            </w:tcBorders>
          </w:tcPr>
          <w:p w14:paraId="7E111437"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6</w:t>
            </w:r>
          </w:p>
        </w:tc>
        <w:tc>
          <w:tcPr>
            <w:tcW w:w="1339" w:type="pct"/>
            <w:tcBorders>
              <w:top w:val="dashSmallGap" w:sz="4" w:space="0" w:color="auto"/>
              <w:bottom w:val="dashSmallGap" w:sz="4" w:space="0" w:color="auto"/>
            </w:tcBorders>
          </w:tcPr>
          <w:p w14:paraId="70418122" w14:textId="77777777" w:rsidR="006B6919" w:rsidRPr="00CB5BD4" w:rsidRDefault="006B6919" w:rsidP="00137CD0">
            <w:pPr>
              <w:pStyle w:val="TableParagraph"/>
              <w:spacing w:before="40"/>
              <w:jc w:val="both"/>
              <w:rPr>
                <w:sz w:val="20"/>
                <w:szCs w:val="20"/>
              </w:rPr>
            </w:pPr>
            <w:r w:rsidRPr="00CB5BD4">
              <w:rPr>
                <w:b/>
                <w:sz w:val="20"/>
                <w:szCs w:val="20"/>
              </w:rPr>
              <w:t>Cử tri xã Gio Hải (huyện Gio Linh) kiến nghị:</w:t>
            </w:r>
            <w:r w:rsidRPr="00CB5BD4">
              <w:rPr>
                <w:sz w:val="20"/>
                <w:szCs w:val="20"/>
              </w:rPr>
              <w:t xml:space="preserve"> Tuyến đường cơ động từ</w:t>
            </w:r>
            <w:r w:rsidRPr="00CB5BD4">
              <w:rPr>
                <w:spacing w:val="1"/>
                <w:sz w:val="20"/>
                <w:szCs w:val="20"/>
              </w:rPr>
              <w:t xml:space="preserve"> </w:t>
            </w:r>
            <w:r w:rsidRPr="00CB5BD4">
              <w:rPr>
                <w:sz w:val="20"/>
                <w:szCs w:val="20"/>
              </w:rPr>
              <w:t>Cửa Việt đến nam Cửa Tùng đã xuống cấp và đang</w:t>
            </w:r>
            <w:r w:rsidRPr="00CB5BD4">
              <w:rPr>
                <w:spacing w:val="1"/>
                <w:sz w:val="20"/>
                <w:szCs w:val="20"/>
              </w:rPr>
              <w:t xml:space="preserve"> </w:t>
            </w:r>
            <w:r w:rsidRPr="00CB5BD4">
              <w:rPr>
                <w:sz w:val="20"/>
                <w:szCs w:val="20"/>
              </w:rPr>
              <w:t>được thi công sửa chữa; tuy nhiên việc tu sửa tiến độ</w:t>
            </w:r>
            <w:r w:rsidRPr="00CB5BD4">
              <w:rPr>
                <w:spacing w:val="1"/>
                <w:sz w:val="20"/>
                <w:szCs w:val="20"/>
              </w:rPr>
              <w:t xml:space="preserve"> </w:t>
            </w:r>
            <w:r w:rsidRPr="00CB5BD4">
              <w:rPr>
                <w:sz w:val="20"/>
                <w:szCs w:val="20"/>
              </w:rPr>
              <w:lastRenderedPageBreak/>
              <w:t>quá chậm, gây khó khăn cho nhân dân đi lại, xảy ra</w:t>
            </w:r>
            <w:r w:rsidRPr="00CB5BD4">
              <w:rPr>
                <w:spacing w:val="1"/>
                <w:sz w:val="20"/>
                <w:szCs w:val="20"/>
              </w:rPr>
              <w:t xml:space="preserve"> </w:t>
            </w:r>
            <w:r w:rsidRPr="00CB5BD4">
              <w:rPr>
                <w:sz w:val="20"/>
                <w:szCs w:val="20"/>
              </w:rPr>
              <w:t>một số vụ tai nạn giao thông cho người tham gia giao</w:t>
            </w:r>
            <w:r w:rsidRPr="00CB5BD4">
              <w:rPr>
                <w:spacing w:val="1"/>
                <w:sz w:val="20"/>
                <w:szCs w:val="20"/>
              </w:rPr>
              <w:t xml:space="preserve"> </w:t>
            </w:r>
            <w:r w:rsidRPr="00CB5BD4">
              <w:rPr>
                <w:sz w:val="20"/>
                <w:szCs w:val="20"/>
              </w:rPr>
              <w:t>thông.</w:t>
            </w:r>
            <w:r w:rsidRPr="00CB5BD4">
              <w:rPr>
                <w:spacing w:val="50"/>
                <w:sz w:val="20"/>
                <w:szCs w:val="20"/>
              </w:rPr>
              <w:t xml:space="preserve"> </w:t>
            </w:r>
            <w:r w:rsidRPr="00CB5BD4">
              <w:rPr>
                <w:sz w:val="20"/>
                <w:szCs w:val="20"/>
              </w:rPr>
              <w:t>Đề</w:t>
            </w:r>
            <w:r w:rsidRPr="00CB5BD4">
              <w:rPr>
                <w:spacing w:val="48"/>
                <w:sz w:val="20"/>
                <w:szCs w:val="20"/>
              </w:rPr>
              <w:t xml:space="preserve"> </w:t>
            </w:r>
            <w:r w:rsidRPr="00CB5BD4">
              <w:rPr>
                <w:sz w:val="20"/>
                <w:szCs w:val="20"/>
              </w:rPr>
              <w:t>nghị</w:t>
            </w:r>
            <w:r w:rsidRPr="00CB5BD4">
              <w:rPr>
                <w:spacing w:val="51"/>
                <w:sz w:val="20"/>
                <w:szCs w:val="20"/>
              </w:rPr>
              <w:t xml:space="preserve"> </w:t>
            </w:r>
            <w:r w:rsidRPr="00CB5BD4">
              <w:rPr>
                <w:sz w:val="20"/>
                <w:szCs w:val="20"/>
              </w:rPr>
              <w:t>UBND</w:t>
            </w:r>
            <w:r w:rsidRPr="00CB5BD4">
              <w:rPr>
                <w:spacing w:val="48"/>
                <w:sz w:val="20"/>
                <w:szCs w:val="20"/>
              </w:rPr>
              <w:t xml:space="preserve"> </w:t>
            </w:r>
            <w:r w:rsidRPr="00CB5BD4">
              <w:rPr>
                <w:sz w:val="20"/>
                <w:szCs w:val="20"/>
              </w:rPr>
              <w:t>tỉnh</w:t>
            </w:r>
            <w:r w:rsidRPr="00CB5BD4">
              <w:rPr>
                <w:spacing w:val="50"/>
                <w:sz w:val="20"/>
                <w:szCs w:val="20"/>
              </w:rPr>
              <w:t xml:space="preserve"> </w:t>
            </w:r>
            <w:r w:rsidRPr="00CB5BD4">
              <w:rPr>
                <w:sz w:val="20"/>
                <w:szCs w:val="20"/>
              </w:rPr>
              <w:t>chỉ</w:t>
            </w:r>
            <w:r w:rsidRPr="00CB5BD4">
              <w:rPr>
                <w:spacing w:val="53"/>
                <w:sz w:val="20"/>
                <w:szCs w:val="20"/>
              </w:rPr>
              <w:t xml:space="preserve"> </w:t>
            </w:r>
            <w:r w:rsidRPr="00CB5BD4">
              <w:rPr>
                <w:sz w:val="20"/>
                <w:szCs w:val="20"/>
              </w:rPr>
              <w:t>đạo</w:t>
            </w:r>
            <w:r w:rsidRPr="00CB5BD4">
              <w:rPr>
                <w:spacing w:val="51"/>
                <w:sz w:val="20"/>
                <w:szCs w:val="20"/>
              </w:rPr>
              <w:t xml:space="preserve"> </w:t>
            </w:r>
            <w:r w:rsidRPr="00CB5BD4">
              <w:rPr>
                <w:sz w:val="20"/>
                <w:szCs w:val="20"/>
              </w:rPr>
              <w:t>Sở</w:t>
            </w:r>
            <w:r w:rsidRPr="00CB5BD4">
              <w:rPr>
                <w:spacing w:val="49"/>
                <w:sz w:val="20"/>
                <w:szCs w:val="20"/>
              </w:rPr>
              <w:t xml:space="preserve"> </w:t>
            </w:r>
            <w:r w:rsidRPr="00CB5BD4">
              <w:rPr>
                <w:sz w:val="20"/>
                <w:szCs w:val="20"/>
              </w:rPr>
              <w:t>Giao</w:t>
            </w:r>
            <w:r w:rsidRPr="00CB5BD4">
              <w:rPr>
                <w:spacing w:val="48"/>
                <w:sz w:val="20"/>
                <w:szCs w:val="20"/>
              </w:rPr>
              <w:t xml:space="preserve"> </w:t>
            </w:r>
            <w:r w:rsidRPr="00CB5BD4">
              <w:rPr>
                <w:sz w:val="20"/>
                <w:szCs w:val="20"/>
              </w:rPr>
              <w:t>thông</w:t>
            </w:r>
            <w:r w:rsidRPr="00CB5BD4">
              <w:rPr>
                <w:spacing w:val="-62"/>
                <w:sz w:val="20"/>
                <w:szCs w:val="20"/>
              </w:rPr>
              <w:t xml:space="preserve"> </w:t>
            </w:r>
            <w:r w:rsidRPr="00CB5BD4">
              <w:rPr>
                <w:sz w:val="20"/>
                <w:szCs w:val="20"/>
              </w:rPr>
              <w:t>vận</w:t>
            </w:r>
            <w:r w:rsidRPr="00CB5BD4">
              <w:rPr>
                <w:spacing w:val="-2"/>
                <w:sz w:val="20"/>
                <w:szCs w:val="20"/>
              </w:rPr>
              <w:t xml:space="preserve"> </w:t>
            </w:r>
            <w:r w:rsidRPr="00CB5BD4">
              <w:rPr>
                <w:sz w:val="20"/>
                <w:szCs w:val="20"/>
              </w:rPr>
              <w:t>tải</w:t>
            </w:r>
            <w:r w:rsidRPr="00CB5BD4">
              <w:rPr>
                <w:spacing w:val="-1"/>
                <w:sz w:val="20"/>
                <w:szCs w:val="20"/>
              </w:rPr>
              <w:t xml:space="preserve"> </w:t>
            </w:r>
            <w:r w:rsidRPr="00CB5BD4">
              <w:rPr>
                <w:sz w:val="20"/>
                <w:szCs w:val="20"/>
              </w:rPr>
              <w:t>đẩy</w:t>
            </w:r>
            <w:r w:rsidRPr="00CB5BD4">
              <w:rPr>
                <w:spacing w:val="-4"/>
                <w:sz w:val="20"/>
                <w:szCs w:val="20"/>
              </w:rPr>
              <w:t xml:space="preserve"> </w:t>
            </w:r>
            <w:r w:rsidRPr="00CB5BD4">
              <w:rPr>
                <w:sz w:val="20"/>
                <w:szCs w:val="20"/>
              </w:rPr>
              <w:t>nhanh</w:t>
            </w:r>
            <w:r w:rsidRPr="00CB5BD4">
              <w:rPr>
                <w:spacing w:val="-2"/>
                <w:sz w:val="20"/>
                <w:szCs w:val="20"/>
              </w:rPr>
              <w:t xml:space="preserve"> </w:t>
            </w:r>
            <w:r w:rsidRPr="00CB5BD4">
              <w:rPr>
                <w:sz w:val="20"/>
                <w:szCs w:val="20"/>
              </w:rPr>
              <w:t>tiến</w:t>
            </w:r>
            <w:r w:rsidRPr="00CB5BD4">
              <w:rPr>
                <w:spacing w:val="3"/>
                <w:sz w:val="20"/>
                <w:szCs w:val="20"/>
              </w:rPr>
              <w:t xml:space="preserve"> </w:t>
            </w:r>
            <w:r w:rsidRPr="00CB5BD4">
              <w:rPr>
                <w:sz w:val="20"/>
                <w:szCs w:val="20"/>
              </w:rPr>
              <w:t>độ,</w:t>
            </w:r>
            <w:r w:rsidRPr="00CB5BD4">
              <w:rPr>
                <w:spacing w:val="-1"/>
                <w:sz w:val="20"/>
                <w:szCs w:val="20"/>
              </w:rPr>
              <w:t xml:space="preserve"> </w:t>
            </w:r>
            <w:r w:rsidRPr="00CB5BD4">
              <w:rPr>
                <w:sz w:val="20"/>
                <w:szCs w:val="20"/>
              </w:rPr>
              <w:t>sớm</w:t>
            </w:r>
            <w:r w:rsidRPr="00CB5BD4">
              <w:rPr>
                <w:spacing w:val="-3"/>
                <w:sz w:val="20"/>
                <w:szCs w:val="20"/>
              </w:rPr>
              <w:t xml:space="preserve"> </w:t>
            </w:r>
            <w:r w:rsidRPr="00CB5BD4">
              <w:rPr>
                <w:sz w:val="20"/>
                <w:szCs w:val="20"/>
              </w:rPr>
              <w:t>hoàn</w:t>
            </w:r>
            <w:r w:rsidRPr="00CB5BD4">
              <w:rPr>
                <w:spacing w:val="-2"/>
                <w:sz w:val="20"/>
                <w:szCs w:val="20"/>
              </w:rPr>
              <w:t xml:space="preserve"> </w:t>
            </w:r>
            <w:r w:rsidRPr="00CB5BD4">
              <w:rPr>
                <w:sz w:val="20"/>
                <w:szCs w:val="20"/>
              </w:rPr>
              <w:t>thành</w:t>
            </w:r>
            <w:r w:rsidRPr="00CB5BD4">
              <w:rPr>
                <w:spacing w:val="-1"/>
                <w:sz w:val="20"/>
                <w:szCs w:val="20"/>
              </w:rPr>
              <w:t xml:space="preserve"> </w:t>
            </w:r>
            <w:r w:rsidRPr="00CB5BD4">
              <w:rPr>
                <w:sz w:val="20"/>
                <w:szCs w:val="20"/>
              </w:rPr>
              <w:t>công</w:t>
            </w:r>
            <w:r w:rsidRPr="00CB5BD4">
              <w:rPr>
                <w:spacing w:val="-1"/>
                <w:sz w:val="20"/>
                <w:szCs w:val="20"/>
              </w:rPr>
              <w:t xml:space="preserve"> </w:t>
            </w:r>
            <w:r w:rsidRPr="00CB5BD4">
              <w:rPr>
                <w:sz w:val="20"/>
                <w:szCs w:val="20"/>
              </w:rPr>
              <w:t>trình.</w:t>
            </w:r>
          </w:p>
        </w:tc>
        <w:tc>
          <w:tcPr>
            <w:tcW w:w="481" w:type="pct"/>
            <w:tcBorders>
              <w:top w:val="dashSmallGap" w:sz="4" w:space="0" w:color="auto"/>
              <w:bottom w:val="dashSmallGap" w:sz="4" w:space="0" w:color="auto"/>
            </w:tcBorders>
          </w:tcPr>
          <w:p w14:paraId="1C03D8A2" w14:textId="77777777" w:rsidR="006B6919" w:rsidRPr="00CB5BD4" w:rsidRDefault="006B6919" w:rsidP="00FA20C0">
            <w:pPr>
              <w:spacing w:before="40"/>
              <w:jc w:val="center"/>
              <w:rPr>
                <w:rFonts w:cs="Times New Roman"/>
                <w:sz w:val="20"/>
                <w:szCs w:val="20"/>
              </w:rPr>
            </w:pPr>
            <w:r w:rsidRPr="00CB5BD4">
              <w:rPr>
                <w:rFonts w:cs="Times New Roman"/>
                <w:sz w:val="20"/>
                <w:szCs w:val="20"/>
              </w:rPr>
              <w:lastRenderedPageBreak/>
              <w:t>Sở Giao thông vận tải</w:t>
            </w:r>
          </w:p>
        </w:tc>
        <w:tc>
          <w:tcPr>
            <w:tcW w:w="2606" w:type="pct"/>
            <w:tcBorders>
              <w:top w:val="dashSmallGap" w:sz="4" w:space="0" w:color="auto"/>
              <w:bottom w:val="dashSmallGap" w:sz="4" w:space="0" w:color="auto"/>
            </w:tcBorders>
          </w:tcPr>
          <w:p w14:paraId="11A4A2EA" w14:textId="77777777" w:rsidR="006B6919" w:rsidRPr="003C7E37" w:rsidRDefault="006B6919" w:rsidP="0042415F">
            <w:pPr>
              <w:spacing w:before="40"/>
              <w:jc w:val="both"/>
              <w:rPr>
                <w:rFonts w:cs="Times New Roman"/>
                <w:color w:val="FF0000"/>
                <w:spacing w:val="-2"/>
                <w:sz w:val="20"/>
                <w:szCs w:val="20"/>
              </w:rPr>
            </w:pPr>
            <w:r w:rsidRPr="00CA4F93">
              <w:rPr>
                <w:rFonts w:cs="Times New Roman"/>
                <w:spacing w:val="-2"/>
                <w:sz w:val="20"/>
                <w:szCs w:val="20"/>
              </w:rPr>
              <w:t xml:space="preserve">  </w:t>
            </w:r>
            <w:r w:rsidRPr="003C7E37">
              <w:rPr>
                <w:rFonts w:cs="Times New Roman"/>
                <w:color w:val="FF0000"/>
                <w:spacing w:val="-2"/>
                <w:sz w:val="20"/>
                <w:szCs w:val="20"/>
              </w:rPr>
              <w:t xml:space="preserve">Tuyến QL.9D, đoạn từ Km0÷Km14+600 (Tuyến đường cơ động từ Cửa Việt đến Nam cầu Cửa Tùng); trong những năm qua Sở GTVT đã thực hiện đầu tư nâng cấp mở rộng mặt đường BTN từ 6m lên 7m từ nguồn sự nghiệp chi hoạt động kinh tế đường bộ trung ương. Cụ thể: Năm 2020: Xử lý điểm tiềm ẩn, mất ATGT tại Km14+100, Km16+200 và sửa chữa hệ thống </w:t>
            </w:r>
            <w:r w:rsidRPr="003C7E37">
              <w:rPr>
                <w:rFonts w:cs="Times New Roman"/>
                <w:color w:val="FF0000"/>
                <w:spacing w:val="-2"/>
                <w:sz w:val="20"/>
                <w:szCs w:val="20"/>
              </w:rPr>
              <w:lastRenderedPageBreak/>
              <w:t>ATGT, QL.9D; Năm 2022: Sửa chữa các đoạn Km6+500÷Km8+250, Km10+050÷Km11+300, QL.9D; Năm 2023: đang sửa chữa đoạn Km8+140÷Km10+139,   Km11+300 ÷ Km13+550,  QL.9D. Đoạn Km1+843 ÷ Km3+452 đang được Sở Kế hoạch và Đầu tư triển khai thực hiện. Đoạn còn lại Km4+459÷Km6+500, đang hoàn thiện các thủ tục để triển khai thực hiện thi công xây dựng.</w:t>
            </w:r>
          </w:p>
          <w:p w14:paraId="76036570" w14:textId="740A9F61" w:rsidR="006B6919" w:rsidRPr="00CB5BD4" w:rsidRDefault="006B6919" w:rsidP="00E9456B">
            <w:pPr>
              <w:spacing w:before="40"/>
              <w:jc w:val="both"/>
              <w:rPr>
                <w:rFonts w:cs="Times New Roman"/>
                <w:spacing w:val="-2"/>
                <w:sz w:val="20"/>
                <w:szCs w:val="20"/>
              </w:rPr>
            </w:pPr>
            <w:r w:rsidRPr="003C7E37">
              <w:rPr>
                <w:rFonts w:cs="Times New Roman"/>
                <w:color w:val="FF0000"/>
                <w:spacing w:val="-2"/>
                <w:sz w:val="20"/>
                <w:szCs w:val="20"/>
              </w:rPr>
              <w:t xml:space="preserve">  Trong quá trình thực hiện đầu tư xây dựng, do một số ảnh hưởng bất lợi của thời tiết gây ra đã ảnh hưởng đến tiến độ thi công công trình. UBND tỉnh đã chỉ đạo Sở  GTVT nghiên cứu, có các giải pháp nhằm sớm hoàn thiện hạng mục, tạo điều kiện đi lại cho người dân. Đến nay cơ bản các công trình đã hoàn thành và đảm bảo chất lượng theo yêu cầu. Đối với các dự án đang triển khai, hiện Sở đã chỉ đạo Ban quản lý cũng như các đơn vị thi công tranh thủ thời tiết thuận lợi tập trung nhân lực máy móc sớm hoàn thành thi công công trình và đưa vào khai thác sử dụng.</w:t>
            </w:r>
          </w:p>
        </w:tc>
        <w:tc>
          <w:tcPr>
            <w:tcW w:w="373" w:type="pct"/>
            <w:tcBorders>
              <w:top w:val="dashSmallGap" w:sz="4" w:space="0" w:color="auto"/>
              <w:bottom w:val="dashSmallGap" w:sz="4" w:space="0" w:color="auto"/>
            </w:tcBorders>
          </w:tcPr>
          <w:p w14:paraId="7B5772FE" w14:textId="77777777" w:rsidR="006B6919" w:rsidRPr="00CB5BD4" w:rsidRDefault="006B6919" w:rsidP="00FA20C0">
            <w:pPr>
              <w:spacing w:before="40"/>
              <w:jc w:val="both"/>
              <w:rPr>
                <w:rFonts w:cs="Times New Roman"/>
                <w:spacing w:val="-2"/>
                <w:sz w:val="20"/>
                <w:szCs w:val="20"/>
              </w:rPr>
            </w:pPr>
          </w:p>
        </w:tc>
      </w:tr>
      <w:tr w:rsidR="006B6919" w:rsidRPr="00CB5BD4" w14:paraId="24D9D123" w14:textId="77777777" w:rsidTr="00FA20C0">
        <w:tc>
          <w:tcPr>
            <w:tcW w:w="201" w:type="pct"/>
            <w:tcBorders>
              <w:top w:val="dashSmallGap" w:sz="4" w:space="0" w:color="auto"/>
              <w:bottom w:val="dashSmallGap" w:sz="4" w:space="0" w:color="auto"/>
            </w:tcBorders>
          </w:tcPr>
          <w:p w14:paraId="065166E6"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7</w:t>
            </w:r>
          </w:p>
        </w:tc>
        <w:tc>
          <w:tcPr>
            <w:tcW w:w="1339" w:type="pct"/>
            <w:tcBorders>
              <w:top w:val="dashSmallGap" w:sz="4" w:space="0" w:color="auto"/>
              <w:bottom w:val="dashSmallGap" w:sz="4" w:space="0" w:color="auto"/>
            </w:tcBorders>
          </w:tcPr>
          <w:p w14:paraId="7BE53428" w14:textId="77777777" w:rsidR="006B6919" w:rsidRPr="00CB5BD4" w:rsidRDefault="006B6919" w:rsidP="00FA20C0">
            <w:pPr>
              <w:pStyle w:val="TableParagraph"/>
              <w:spacing w:before="40"/>
              <w:jc w:val="both"/>
              <w:rPr>
                <w:sz w:val="20"/>
                <w:szCs w:val="20"/>
              </w:rPr>
            </w:pPr>
            <w:r w:rsidRPr="00CB5BD4">
              <w:rPr>
                <w:b/>
                <w:sz w:val="20"/>
                <w:szCs w:val="20"/>
              </w:rPr>
              <w:t xml:space="preserve">Cử tri xã Tà Long (huyện Đakrông) kiến nghị: </w:t>
            </w:r>
            <w:r w:rsidRPr="00CB5BD4">
              <w:rPr>
                <w:sz w:val="20"/>
                <w:szCs w:val="20"/>
              </w:rPr>
              <w:t>Hiện</w:t>
            </w:r>
            <w:r w:rsidRPr="00CB5BD4">
              <w:rPr>
                <w:spacing w:val="1"/>
                <w:sz w:val="20"/>
                <w:szCs w:val="20"/>
              </w:rPr>
              <w:t xml:space="preserve"> </w:t>
            </w:r>
            <w:r w:rsidRPr="00CB5BD4">
              <w:rPr>
                <w:sz w:val="20"/>
                <w:szCs w:val="20"/>
              </w:rPr>
              <w:t>nay, tuyến đường Hồ Chí Minh (quốc lộ 14), đoạn từ</w:t>
            </w:r>
            <w:r w:rsidRPr="00CB5BD4">
              <w:rPr>
                <w:spacing w:val="1"/>
                <w:sz w:val="20"/>
                <w:szCs w:val="20"/>
              </w:rPr>
              <w:t xml:space="preserve"> </w:t>
            </w:r>
            <w:r w:rsidRPr="00CB5BD4">
              <w:rPr>
                <w:sz w:val="20"/>
                <w:szCs w:val="20"/>
              </w:rPr>
              <w:t>cầu tràn Ly Tôn đến thôn Xi Pa với chiều dài là 4 km</w:t>
            </w:r>
            <w:r w:rsidRPr="00CB5BD4">
              <w:rPr>
                <w:spacing w:val="1"/>
                <w:sz w:val="20"/>
                <w:szCs w:val="20"/>
              </w:rPr>
              <w:t xml:space="preserve"> </w:t>
            </w:r>
            <w:r w:rsidRPr="00CB5BD4">
              <w:rPr>
                <w:sz w:val="20"/>
                <w:szCs w:val="20"/>
              </w:rPr>
              <w:t>bị xuống cấp nghiêm trọng, có nhiều đoạn do sạt lở</w:t>
            </w:r>
            <w:r w:rsidRPr="00CB5BD4">
              <w:rPr>
                <w:spacing w:val="1"/>
                <w:sz w:val="20"/>
                <w:szCs w:val="20"/>
              </w:rPr>
              <w:t xml:space="preserve"> </w:t>
            </w:r>
            <w:r w:rsidRPr="00CB5BD4">
              <w:rPr>
                <w:sz w:val="20"/>
                <w:szCs w:val="20"/>
              </w:rPr>
              <w:t>nhiều lần có nguy cơ mất an toàn khi người dân đi lại.</w:t>
            </w:r>
            <w:r w:rsidRPr="00CB5BD4">
              <w:rPr>
                <w:spacing w:val="1"/>
                <w:sz w:val="20"/>
                <w:szCs w:val="20"/>
              </w:rPr>
              <w:t xml:space="preserve"> </w:t>
            </w:r>
            <w:r w:rsidRPr="00CB5BD4">
              <w:rPr>
                <w:sz w:val="20"/>
                <w:szCs w:val="20"/>
              </w:rPr>
              <w:t>Kính đề nghị UBND</w:t>
            </w:r>
            <w:r w:rsidRPr="00CB5BD4">
              <w:rPr>
                <w:spacing w:val="1"/>
                <w:sz w:val="20"/>
                <w:szCs w:val="20"/>
              </w:rPr>
              <w:t xml:space="preserve"> </w:t>
            </w:r>
            <w:r w:rsidRPr="00CB5BD4">
              <w:rPr>
                <w:sz w:val="20"/>
                <w:szCs w:val="20"/>
              </w:rPr>
              <w:t>tỉnh chỉ</w:t>
            </w:r>
            <w:r w:rsidRPr="00CB5BD4">
              <w:rPr>
                <w:spacing w:val="1"/>
                <w:sz w:val="20"/>
                <w:szCs w:val="20"/>
              </w:rPr>
              <w:t xml:space="preserve"> </w:t>
            </w:r>
            <w:r w:rsidRPr="00CB5BD4">
              <w:rPr>
                <w:sz w:val="20"/>
                <w:szCs w:val="20"/>
              </w:rPr>
              <w:t>đạo các</w:t>
            </w:r>
            <w:r w:rsidRPr="00CB5BD4">
              <w:rPr>
                <w:spacing w:val="1"/>
                <w:sz w:val="20"/>
                <w:szCs w:val="20"/>
              </w:rPr>
              <w:t xml:space="preserve"> </w:t>
            </w:r>
            <w:r w:rsidRPr="00CB5BD4">
              <w:rPr>
                <w:sz w:val="20"/>
                <w:szCs w:val="20"/>
              </w:rPr>
              <w:t>đơn</w:t>
            </w:r>
            <w:r w:rsidRPr="00CB5BD4">
              <w:rPr>
                <w:spacing w:val="65"/>
                <w:sz w:val="20"/>
                <w:szCs w:val="20"/>
              </w:rPr>
              <w:t xml:space="preserve"> </w:t>
            </w:r>
            <w:r w:rsidRPr="00CB5BD4">
              <w:rPr>
                <w:sz w:val="20"/>
                <w:szCs w:val="20"/>
              </w:rPr>
              <w:t>vị chức</w:t>
            </w:r>
            <w:r w:rsidRPr="00CB5BD4">
              <w:rPr>
                <w:spacing w:val="1"/>
                <w:sz w:val="20"/>
                <w:szCs w:val="20"/>
              </w:rPr>
              <w:t xml:space="preserve"> </w:t>
            </w:r>
            <w:r w:rsidRPr="00CB5BD4">
              <w:rPr>
                <w:sz w:val="20"/>
                <w:szCs w:val="20"/>
              </w:rPr>
              <w:t>năng sớm có phương án nâng cấp, sửa chữa đảm bảo</w:t>
            </w:r>
            <w:r w:rsidRPr="00CB5BD4">
              <w:rPr>
                <w:spacing w:val="1"/>
                <w:sz w:val="20"/>
                <w:szCs w:val="20"/>
              </w:rPr>
              <w:t xml:space="preserve"> </w:t>
            </w:r>
            <w:r w:rsidRPr="00CB5BD4">
              <w:rPr>
                <w:sz w:val="20"/>
                <w:szCs w:val="20"/>
              </w:rPr>
              <w:t>an</w:t>
            </w:r>
            <w:r w:rsidRPr="00CB5BD4">
              <w:rPr>
                <w:spacing w:val="15"/>
                <w:sz w:val="20"/>
                <w:szCs w:val="20"/>
              </w:rPr>
              <w:t xml:space="preserve"> </w:t>
            </w:r>
            <w:r w:rsidRPr="00CB5BD4">
              <w:rPr>
                <w:sz w:val="20"/>
                <w:szCs w:val="20"/>
              </w:rPr>
              <w:t>toàn</w:t>
            </w:r>
            <w:r w:rsidRPr="00CB5BD4">
              <w:rPr>
                <w:spacing w:val="17"/>
                <w:sz w:val="20"/>
                <w:szCs w:val="20"/>
              </w:rPr>
              <w:t xml:space="preserve"> </w:t>
            </w:r>
            <w:r w:rsidRPr="00CB5BD4">
              <w:rPr>
                <w:sz w:val="20"/>
                <w:szCs w:val="20"/>
              </w:rPr>
              <w:t>và</w:t>
            </w:r>
            <w:r w:rsidRPr="00CB5BD4">
              <w:rPr>
                <w:spacing w:val="17"/>
                <w:sz w:val="20"/>
                <w:szCs w:val="20"/>
              </w:rPr>
              <w:t xml:space="preserve"> </w:t>
            </w:r>
            <w:r w:rsidRPr="00CB5BD4">
              <w:rPr>
                <w:sz w:val="20"/>
                <w:szCs w:val="20"/>
              </w:rPr>
              <w:t>thuận</w:t>
            </w:r>
            <w:r w:rsidRPr="00CB5BD4">
              <w:rPr>
                <w:spacing w:val="18"/>
                <w:sz w:val="20"/>
                <w:szCs w:val="20"/>
              </w:rPr>
              <w:t xml:space="preserve"> </w:t>
            </w:r>
            <w:r w:rsidRPr="00CB5BD4">
              <w:rPr>
                <w:sz w:val="20"/>
                <w:szCs w:val="20"/>
              </w:rPr>
              <w:t>tiện</w:t>
            </w:r>
            <w:r w:rsidRPr="00CB5BD4">
              <w:rPr>
                <w:spacing w:val="15"/>
                <w:sz w:val="20"/>
                <w:szCs w:val="20"/>
              </w:rPr>
              <w:t xml:space="preserve"> </w:t>
            </w:r>
            <w:r w:rsidRPr="00CB5BD4">
              <w:rPr>
                <w:sz w:val="20"/>
                <w:szCs w:val="20"/>
              </w:rPr>
              <w:t>khi</w:t>
            </w:r>
            <w:r w:rsidRPr="00CB5BD4">
              <w:rPr>
                <w:spacing w:val="17"/>
                <w:sz w:val="20"/>
                <w:szCs w:val="20"/>
              </w:rPr>
              <w:t xml:space="preserve"> </w:t>
            </w:r>
            <w:r w:rsidRPr="00CB5BD4">
              <w:rPr>
                <w:sz w:val="20"/>
                <w:szCs w:val="20"/>
              </w:rPr>
              <w:t>đi</w:t>
            </w:r>
            <w:r w:rsidRPr="00CB5BD4">
              <w:rPr>
                <w:spacing w:val="18"/>
                <w:sz w:val="20"/>
                <w:szCs w:val="20"/>
              </w:rPr>
              <w:t xml:space="preserve"> </w:t>
            </w:r>
            <w:r w:rsidRPr="00CB5BD4">
              <w:rPr>
                <w:sz w:val="20"/>
                <w:szCs w:val="20"/>
              </w:rPr>
              <w:t>lại,</w:t>
            </w:r>
            <w:r w:rsidRPr="00CB5BD4">
              <w:rPr>
                <w:spacing w:val="17"/>
                <w:sz w:val="20"/>
                <w:szCs w:val="20"/>
              </w:rPr>
              <w:t xml:space="preserve"> </w:t>
            </w:r>
            <w:r w:rsidRPr="00CB5BD4">
              <w:rPr>
                <w:sz w:val="20"/>
                <w:szCs w:val="20"/>
              </w:rPr>
              <w:t>vận</w:t>
            </w:r>
            <w:r w:rsidRPr="00CB5BD4">
              <w:rPr>
                <w:spacing w:val="17"/>
                <w:sz w:val="20"/>
                <w:szCs w:val="20"/>
              </w:rPr>
              <w:t xml:space="preserve"> </w:t>
            </w:r>
            <w:r w:rsidRPr="00CB5BD4">
              <w:rPr>
                <w:sz w:val="20"/>
                <w:szCs w:val="20"/>
              </w:rPr>
              <w:t>chuyển</w:t>
            </w:r>
            <w:r w:rsidRPr="00CB5BD4">
              <w:rPr>
                <w:spacing w:val="16"/>
                <w:sz w:val="20"/>
                <w:szCs w:val="20"/>
              </w:rPr>
              <w:t xml:space="preserve"> </w:t>
            </w:r>
            <w:r w:rsidRPr="00CB5BD4">
              <w:rPr>
                <w:sz w:val="20"/>
                <w:szCs w:val="20"/>
              </w:rPr>
              <w:t>hàng</w:t>
            </w:r>
            <w:r w:rsidRPr="00CB5BD4">
              <w:rPr>
                <w:spacing w:val="15"/>
                <w:sz w:val="20"/>
                <w:szCs w:val="20"/>
              </w:rPr>
              <w:t xml:space="preserve"> </w:t>
            </w:r>
            <w:r w:rsidRPr="00CB5BD4">
              <w:rPr>
                <w:sz w:val="20"/>
                <w:szCs w:val="20"/>
              </w:rPr>
              <w:t>hoá của</w:t>
            </w:r>
            <w:r w:rsidRPr="00CB5BD4">
              <w:rPr>
                <w:spacing w:val="-2"/>
                <w:sz w:val="20"/>
                <w:szCs w:val="20"/>
              </w:rPr>
              <w:t xml:space="preserve"> </w:t>
            </w:r>
            <w:r w:rsidRPr="00CB5BD4">
              <w:rPr>
                <w:sz w:val="20"/>
                <w:szCs w:val="20"/>
              </w:rPr>
              <w:t>bà</w:t>
            </w:r>
            <w:r w:rsidRPr="00CB5BD4">
              <w:rPr>
                <w:spacing w:val="-1"/>
                <w:sz w:val="20"/>
                <w:szCs w:val="20"/>
              </w:rPr>
              <w:t xml:space="preserve"> </w:t>
            </w:r>
            <w:r w:rsidRPr="00CB5BD4">
              <w:rPr>
                <w:sz w:val="20"/>
                <w:szCs w:val="20"/>
              </w:rPr>
              <w:t>con nhân</w:t>
            </w:r>
            <w:r w:rsidRPr="00CB5BD4">
              <w:rPr>
                <w:spacing w:val="-2"/>
                <w:sz w:val="20"/>
                <w:szCs w:val="20"/>
              </w:rPr>
              <w:t xml:space="preserve"> </w:t>
            </w:r>
            <w:r w:rsidRPr="00CB5BD4">
              <w:rPr>
                <w:sz w:val="20"/>
                <w:szCs w:val="20"/>
              </w:rPr>
              <w:t>dân</w:t>
            </w:r>
            <w:r w:rsidRPr="00CB5BD4">
              <w:rPr>
                <w:spacing w:val="-1"/>
                <w:sz w:val="20"/>
                <w:szCs w:val="20"/>
              </w:rPr>
              <w:t xml:space="preserve"> </w:t>
            </w:r>
            <w:r w:rsidRPr="00CB5BD4">
              <w:rPr>
                <w:sz w:val="20"/>
                <w:szCs w:val="20"/>
              </w:rPr>
              <w:t>trên</w:t>
            </w:r>
            <w:r w:rsidRPr="00CB5BD4">
              <w:rPr>
                <w:spacing w:val="-1"/>
                <w:sz w:val="20"/>
                <w:szCs w:val="20"/>
              </w:rPr>
              <w:t xml:space="preserve"> </w:t>
            </w:r>
            <w:r w:rsidRPr="00CB5BD4">
              <w:rPr>
                <w:sz w:val="20"/>
                <w:szCs w:val="20"/>
              </w:rPr>
              <w:t>tuyến đường</w:t>
            </w:r>
            <w:r w:rsidRPr="00CB5BD4">
              <w:rPr>
                <w:spacing w:val="-2"/>
                <w:sz w:val="20"/>
                <w:szCs w:val="20"/>
              </w:rPr>
              <w:t xml:space="preserve"> </w:t>
            </w:r>
            <w:r w:rsidRPr="00CB5BD4">
              <w:rPr>
                <w:sz w:val="20"/>
                <w:szCs w:val="20"/>
              </w:rPr>
              <w:t>này.</w:t>
            </w:r>
          </w:p>
        </w:tc>
        <w:tc>
          <w:tcPr>
            <w:tcW w:w="481" w:type="pct"/>
            <w:tcBorders>
              <w:top w:val="dashSmallGap" w:sz="4" w:space="0" w:color="auto"/>
              <w:bottom w:val="dashSmallGap" w:sz="4" w:space="0" w:color="auto"/>
            </w:tcBorders>
          </w:tcPr>
          <w:p w14:paraId="230EE1FD"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Giao thông vận tải</w:t>
            </w:r>
          </w:p>
        </w:tc>
        <w:tc>
          <w:tcPr>
            <w:tcW w:w="2606" w:type="pct"/>
            <w:tcBorders>
              <w:top w:val="dashSmallGap" w:sz="4" w:space="0" w:color="auto"/>
              <w:bottom w:val="dashSmallGap" w:sz="4" w:space="0" w:color="auto"/>
            </w:tcBorders>
          </w:tcPr>
          <w:p w14:paraId="56914B2A" w14:textId="77777777" w:rsidR="006B6919" w:rsidRDefault="006B6919" w:rsidP="0042415F">
            <w:pPr>
              <w:spacing w:before="40"/>
              <w:jc w:val="both"/>
              <w:rPr>
                <w:rFonts w:cs="Times New Roman"/>
                <w:sz w:val="20"/>
                <w:szCs w:val="20"/>
              </w:rPr>
            </w:pPr>
            <w:r w:rsidRPr="00CA4F93">
              <w:rPr>
                <w:rFonts w:cs="Times New Roman"/>
                <w:sz w:val="20"/>
                <w:szCs w:val="20"/>
              </w:rPr>
              <w:t xml:space="preserve">  </w:t>
            </w:r>
            <w:r w:rsidRPr="003C7E37">
              <w:rPr>
                <w:rFonts w:cs="Times New Roman"/>
                <w:color w:val="FF0000"/>
                <w:sz w:val="20"/>
                <w:szCs w:val="20"/>
              </w:rPr>
              <w:t>Tuyến đường Hồ Chí Minh nhánh Tây (đoạn từ cầu</w:t>
            </w:r>
            <w:r w:rsidRPr="003C7E37">
              <w:rPr>
                <w:rFonts w:cs="Times New Roman"/>
                <w:color w:val="FF0000"/>
                <w:spacing w:val="1"/>
                <w:sz w:val="20"/>
                <w:szCs w:val="20"/>
              </w:rPr>
              <w:t xml:space="preserve"> </w:t>
            </w:r>
            <w:r w:rsidRPr="003C7E37">
              <w:rPr>
                <w:rFonts w:cs="Times New Roman"/>
                <w:color w:val="FF0000"/>
                <w:sz w:val="20"/>
                <w:szCs w:val="20"/>
              </w:rPr>
              <w:t>treo Đakrông đi Huế) tuyến Quốc lộ do Bộ Giao thông vận tải là cơ quan nhà nước có thẩm quyền; nhằm tạo điều kiện thuận lợi trong việc lưu thông cũng như đảm bảo ATGT trên tuyến; UBND tỉnh sẽ chỉ đạo Sở Giao thông vận tải và các sở ngành liên quan trao đổi với các cơ quan chức năng của Bộ Giao thông vận tải để tham mưu UBND tỉnh đề xuất Bộ Giao thông vận tải xem xét đầu tư các đoạn tuyến trên.</w:t>
            </w:r>
          </w:p>
          <w:p w14:paraId="0D005957" w14:textId="0DD62456" w:rsidR="006B6919" w:rsidRPr="00CB5BD4" w:rsidRDefault="006B6919" w:rsidP="00E9456B">
            <w:pPr>
              <w:spacing w:before="40"/>
              <w:jc w:val="both"/>
              <w:rPr>
                <w:rFonts w:cs="Times New Roman"/>
                <w:spacing w:val="-2"/>
                <w:sz w:val="20"/>
                <w:szCs w:val="20"/>
              </w:rPr>
            </w:pPr>
          </w:p>
        </w:tc>
        <w:tc>
          <w:tcPr>
            <w:tcW w:w="373" w:type="pct"/>
            <w:tcBorders>
              <w:top w:val="dashSmallGap" w:sz="4" w:space="0" w:color="auto"/>
              <w:bottom w:val="dashSmallGap" w:sz="4" w:space="0" w:color="auto"/>
            </w:tcBorders>
          </w:tcPr>
          <w:p w14:paraId="61701B72" w14:textId="77777777" w:rsidR="006B6919" w:rsidRPr="00CB5BD4" w:rsidRDefault="006B6919" w:rsidP="00FA20C0">
            <w:pPr>
              <w:spacing w:before="40"/>
              <w:jc w:val="both"/>
              <w:rPr>
                <w:rFonts w:cs="Times New Roman"/>
                <w:spacing w:val="-2"/>
                <w:sz w:val="20"/>
                <w:szCs w:val="20"/>
              </w:rPr>
            </w:pPr>
          </w:p>
        </w:tc>
      </w:tr>
      <w:tr w:rsidR="006B6919" w:rsidRPr="00CB5BD4" w14:paraId="7BDD9383" w14:textId="77777777" w:rsidTr="00FA20C0">
        <w:tc>
          <w:tcPr>
            <w:tcW w:w="201" w:type="pct"/>
            <w:tcBorders>
              <w:top w:val="dashSmallGap" w:sz="4" w:space="0" w:color="auto"/>
              <w:bottom w:val="dashSmallGap" w:sz="4" w:space="0" w:color="auto"/>
            </w:tcBorders>
          </w:tcPr>
          <w:p w14:paraId="5338F4B2"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8</w:t>
            </w:r>
          </w:p>
        </w:tc>
        <w:tc>
          <w:tcPr>
            <w:tcW w:w="1339" w:type="pct"/>
            <w:tcBorders>
              <w:top w:val="dashSmallGap" w:sz="4" w:space="0" w:color="auto"/>
              <w:bottom w:val="dashSmallGap" w:sz="4" w:space="0" w:color="auto"/>
            </w:tcBorders>
          </w:tcPr>
          <w:p w14:paraId="4B10275B" w14:textId="77777777" w:rsidR="006B6919" w:rsidRPr="00CB5BD4" w:rsidRDefault="006B6919" w:rsidP="00FA20C0">
            <w:pPr>
              <w:pStyle w:val="TableParagraph"/>
              <w:spacing w:before="40"/>
              <w:jc w:val="both"/>
              <w:rPr>
                <w:sz w:val="20"/>
                <w:szCs w:val="20"/>
              </w:rPr>
            </w:pPr>
            <w:r w:rsidRPr="00CB5BD4">
              <w:rPr>
                <w:b/>
                <w:sz w:val="20"/>
                <w:szCs w:val="20"/>
              </w:rPr>
              <w:t>Cử tri xã Đakrông (huyện Đakrông) kiến nghị:</w:t>
            </w:r>
            <w:r w:rsidRPr="00CB5BD4">
              <w:rPr>
                <w:sz w:val="20"/>
                <w:szCs w:val="20"/>
              </w:rPr>
              <w:t xml:space="preserve"> Đề nghị UBND tỉnh chỉ</w:t>
            </w:r>
            <w:r w:rsidRPr="00CB5BD4">
              <w:rPr>
                <w:spacing w:val="1"/>
                <w:sz w:val="20"/>
                <w:szCs w:val="20"/>
              </w:rPr>
              <w:t xml:space="preserve"> </w:t>
            </w:r>
            <w:r w:rsidRPr="00CB5BD4">
              <w:rPr>
                <w:sz w:val="20"/>
                <w:szCs w:val="20"/>
              </w:rPr>
              <w:t>đạo các đơn vị chức năng cần có phương án để đảm</w:t>
            </w:r>
            <w:r w:rsidRPr="00CB5BD4">
              <w:rPr>
                <w:spacing w:val="1"/>
                <w:sz w:val="20"/>
                <w:szCs w:val="20"/>
              </w:rPr>
              <w:t xml:space="preserve"> </w:t>
            </w:r>
            <w:r w:rsidRPr="00CB5BD4">
              <w:rPr>
                <w:sz w:val="20"/>
                <w:szCs w:val="20"/>
              </w:rPr>
              <w:t>bảo an toàn giao thông đường Quốc lộ 15D đi cửa</w:t>
            </w:r>
            <w:r w:rsidRPr="00CB5BD4">
              <w:rPr>
                <w:spacing w:val="1"/>
                <w:sz w:val="20"/>
                <w:szCs w:val="20"/>
              </w:rPr>
              <w:t xml:space="preserve"> </w:t>
            </w:r>
            <w:r w:rsidRPr="00CB5BD4">
              <w:rPr>
                <w:sz w:val="20"/>
                <w:szCs w:val="20"/>
              </w:rPr>
              <w:t>khẩu Quốc tế La Lay. Hiện nay, tuy mặt đường yếu,</w:t>
            </w:r>
            <w:r w:rsidRPr="00CB5BD4">
              <w:rPr>
                <w:spacing w:val="1"/>
                <w:sz w:val="20"/>
                <w:szCs w:val="20"/>
              </w:rPr>
              <w:t xml:space="preserve"> </w:t>
            </w:r>
            <w:r w:rsidRPr="00CB5BD4">
              <w:rPr>
                <w:sz w:val="20"/>
                <w:szCs w:val="20"/>
              </w:rPr>
              <w:t>nhiều chỗ cong nguy hiểm nhưng lưu lượng xe lưu</w:t>
            </w:r>
            <w:r w:rsidRPr="00CB5BD4">
              <w:rPr>
                <w:spacing w:val="1"/>
                <w:sz w:val="20"/>
                <w:szCs w:val="20"/>
              </w:rPr>
              <w:t xml:space="preserve"> </w:t>
            </w:r>
            <w:r w:rsidRPr="00CB5BD4">
              <w:rPr>
                <w:sz w:val="20"/>
                <w:szCs w:val="20"/>
              </w:rPr>
              <w:t>thông</w:t>
            </w:r>
            <w:r w:rsidRPr="00CB5BD4">
              <w:rPr>
                <w:spacing w:val="-2"/>
                <w:sz w:val="20"/>
                <w:szCs w:val="20"/>
              </w:rPr>
              <w:t xml:space="preserve"> </w:t>
            </w:r>
            <w:r w:rsidRPr="00CB5BD4">
              <w:rPr>
                <w:sz w:val="20"/>
                <w:szCs w:val="20"/>
              </w:rPr>
              <w:t>hàng</w:t>
            </w:r>
            <w:r w:rsidRPr="00CB5BD4">
              <w:rPr>
                <w:spacing w:val="1"/>
                <w:sz w:val="20"/>
                <w:szCs w:val="20"/>
              </w:rPr>
              <w:t xml:space="preserve"> </w:t>
            </w:r>
            <w:r w:rsidRPr="00CB5BD4">
              <w:rPr>
                <w:sz w:val="20"/>
                <w:szCs w:val="20"/>
              </w:rPr>
              <w:t>ngày</w:t>
            </w:r>
            <w:r w:rsidRPr="00CB5BD4">
              <w:rPr>
                <w:spacing w:val="-5"/>
                <w:sz w:val="20"/>
                <w:szCs w:val="20"/>
              </w:rPr>
              <w:t xml:space="preserve"> </w:t>
            </w:r>
            <w:r w:rsidRPr="00CB5BD4">
              <w:rPr>
                <w:sz w:val="20"/>
                <w:szCs w:val="20"/>
              </w:rPr>
              <w:t>rất</w:t>
            </w:r>
            <w:r w:rsidRPr="00CB5BD4">
              <w:rPr>
                <w:spacing w:val="-2"/>
                <w:sz w:val="20"/>
                <w:szCs w:val="20"/>
              </w:rPr>
              <w:t xml:space="preserve"> </w:t>
            </w:r>
            <w:r w:rsidRPr="00CB5BD4">
              <w:rPr>
                <w:sz w:val="20"/>
                <w:szCs w:val="20"/>
              </w:rPr>
              <w:t>đông,</w:t>
            </w:r>
            <w:r w:rsidRPr="00CB5BD4">
              <w:rPr>
                <w:spacing w:val="-1"/>
                <w:sz w:val="20"/>
                <w:szCs w:val="20"/>
              </w:rPr>
              <w:t xml:space="preserve"> </w:t>
            </w:r>
            <w:r w:rsidRPr="00CB5BD4">
              <w:rPr>
                <w:sz w:val="20"/>
                <w:szCs w:val="20"/>
              </w:rPr>
              <w:t>đặc</w:t>
            </w:r>
            <w:r w:rsidRPr="00CB5BD4">
              <w:rPr>
                <w:spacing w:val="-1"/>
                <w:sz w:val="20"/>
                <w:szCs w:val="20"/>
              </w:rPr>
              <w:t xml:space="preserve"> </w:t>
            </w:r>
            <w:r w:rsidRPr="00CB5BD4">
              <w:rPr>
                <w:sz w:val="20"/>
                <w:szCs w:val="20"/>
              </w:rPr>
              <w:t>biệt</w:t>
            </w:r>
            <w:r w:rsidRPr="00CB5BD4">
              <w:rPr>
                <w:spacing w:val="1"/>
                <w:sz w:val="20"/>
                <w:szCs w:val="20"/>
              </w:rPr>
              <w:t xml:space="preserve"> </w:t>
            </w:r>
            <w:r w:rsidRPr="00CB5BD4">
              <w:rPr>
                <w:sz w:val="20"/>
                <w:szCs w:val="20"/>
              </w:rPr>
              <w:t>là</w:t>
            </w:r>
            <w:r w:rsidRPr="00CB5BD4">
              <w:rPr>
                <w:spacing w:val="-1"/>
                <w:sz w:val="20"/>
                <w:szCs w:val="20"/>
              </w:rPr>
              <w:t xml:space="preserve"> </w:t>
            </w:r>
            <w:r w:rsidRPr="00CB5BD4">
              <w:rPr>
                <w:sz w:val="20"/>
                <w:szCs w:val="20"/>
              </w:rPr>
              <w:t>xe chở</w:t>
            </w:r>
            <w:r w:rsidRPr="00CB5BD4">
              <w:rPr>
                <w:spacing w:val="-1"/>
                <w:sz w:val="20"/>
                <w:szCs w:val="20"/>
              </w:rPr>
              <w:t xml:space="preserve"> </w:t>
            </w:r>
            <w:r w:rsidRPr="00CB5BD4">
              <w:rPr>
                <w:sz w:val="20"/>
                <w:szCs w:val="20"/>
              </w:rPr>
              <w:t>than.</w:t>
            </w:r>
          </w:p>
        </w:tc>
        <w:tc>
          <w:tcPr>
            <w:tcW w:w="481" w:type="pct"/>
            <w:tcBorders>
              <w:top w:val="dashSmallGap" w:sz="4" w:space="0" w:color="auto"/>
              <w:bottom w:val="dashSmallGap" w:sz="4" w:space="0" w:color="auto"/>
            </w:tcBorders>
          </w:tcPr>
          <w:p w14:paraId="45C2ADF7"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Giao thông vận tải</w:t>
            </w:r>
          </w:p>
        </w:tc>
        <w:tc>
          <w:tcPr>
            <w:tcW w:w="2606" w:type="pct"/>
            <w:tcBorders>
              <w:top w:val="dashSmallGap" w:sz="4" w:space="0" w:color="auto"/>
              <w:bottom w:val="dashSmallGap" w:sz="4" w:space="0" w:color="auto"/>
            </w:tcBorders>
          </w:tcPr>
          <w:p w14:paraId="5898C9C0" w14:textId="1EFD7F13" w:rsidR="006B6919" w:rsidRPr="00CB5BD4" w:rsidRDefault="006B6919" w:rsidP="00E9456B">
            <w:pPr>
              <w:spacing w:before="40"/>
              <w:jc w:val="both"/>
              <w:rPr>
                <w:rFonts w:cs="Times New Roman"/>
                <w:sz w:val="20"/>
                <w:szCs w:val="20"/>
              </w:rPr>
            </w:pPr>
            <w:r w:rsidRPr="00CA4F93">
              <w:rPr>
                <w:rFonts w:cs="Times New Roman"/>
                <w:sz w:val="20"/>
                <w:szCs w:val="20"/>
              </w:rPr>
              <w:t xml:space="preserve"> </w:t>
            </w:r>
            <w:r w:rsidRPr="003C7E37">
              <w:rPr>
                <w:rFonts w:cs="Times New Roman"/>
                <w:color w:val="FF0000"/>
                <w:sz w:val="20"/>
                <w:szCs w:val="20"/>
              </w:rPr>
              <w:t>Tuyến QL.15D có chiều dài 12,20Km, có điểm đầu</w:t>
            </w:r>
            <w:r w:rsidRPr="003C7E37">
              <w:rPr>
                <w:rFonts w:cs="Times New Roman"/>
                <w:color w:val="FF0000"/>
                <w:spacing w:val="1"/>
                <w:sz w:val="20"/>
                <w:szCs w:val="20"/>
              </w:rPr>
              <w:t xml:space="preserve"> </w:t>
            </w:r>
            <w:r w:rsidRPr="003C7E37">
              <w:rPr>
                <w:rFonts w:cs="Times New Roman"/>
                <w:color w:val="FF0000"/>
                <w:sz w:val="20"/>
                <w:szCs w:val="20"/>
              </w:rPr>
              <w:t>giao</w:t>
            </w:r>
            <w:r w:rsidRPr="003C7E37">
              <w:rPr>
                <w:rFonts w:cs="Times New Roman"/>
                <w:color w:val="FF0000"/>
                <w:spacing w:val="1"/>
                <w:sz w:val="20"/>
                <w:szCs w:val="20"/>
              </w:rPr>
              <w:t xml:space="preserve"> </w:t>
            </w:r>
            <w:r w:rsidRPr="003C7E37">
              <w:rPr>
                <w:rFonts w:cs="Times New Roman"/>
                <w:color w:val="FF0000"/>
                <w:sz w:val="20"/>
                <w:szCs w:val="20"/>
              </w:rPr>
              <w:t>với</w:t>
            </w:r>
            <w:r w:rsidRPr="003C7E37">
              <w:rPr>
                <w:rFonts w:cs="Times New Roman"/>
                <w:color w:val="FF0000"/>
                <w:spacing w:val="1"/>
                <w:sz w:val="20"/>
                <w:szCs w:val="20"/>
              </w:rPr>
              <w:t xml:space="preserve"> </w:t>
            </w:r>
            <w:r w:rsidRPr="003C7E37">
              <w:rPr>
                <w:rFonts w:cs="Times New Roman"/>
                <w:color w:val="FF0000"/>
                <w:sz w:val="20"/>
                <w:szCs w:val="20"/>
              </w:rPr>
              <w:t>đường</w:t>
            </w:r>
            <w:r w:rsidRPr="003C7E37">
              <w:rPr>
                <w:rFonts w:cs="Times New Roman"/>
                <w:color w:val="FF0000"/>
                <w:spacing w:val="1"/>
                <w:sz w:val="20"/>
                <w:szCs w:val="20"/>
              </w:rPr>
              <w:t xml:space="preserve"> </w:t>
            </w:r>
            <w:r w:rsidRPr="003C7E37">
              <w:rPr>
                <w:rFonts w:cs="Times New Roman"/>
                <w:color w:val="FF0000"/>
                <w:sz w:val="20"/>
                <w:szCs w:val="20"/>
              </w:rPr>
              <w:t>Hồ</w:t>
            </w:r>
            <w:r w:rsidRPr="003C7E37">
              <w:rPr>
                <w:rFonts w:cs="Times New Roman"/>
                <w:color w:val="FF0000"/>
                <w:spacing w:val="1"/>
                <w:sz w:val="20"/>
                <w:szCs w:val="20"/>
              </w:rPr>
              <w:t xml:space="preserve"> </w:t>
            </w:r>
            <w:r w:rsidRPr="003C7E37">
              <w:rPr>
                <w:rFonts w:cs="Times New Roman"/>
                <w:color w:val="FF0000"/>
                <w:sz w:val="20"/>
                <w:szCs w:val="20"/>
              </w:rPr>
              <w:t>Chí</w:t>
            </w:r>
            <w:r w:rsidRPr="003C7E37">
              <w:rPr>
                <w:rFonts w:cs="Times New Roman"/>
                <w:color w:val="FF0000"/>
                <w:spacing w:val="1"/>
                <w:sz w:val="20"/>
                <w:szCs w:val="20"/>
              </w:rPr>
              <w:t xml:space="preserve"> </w:t>
            </w:r>
            <w:r w:rsidRPr="003C7E37">
              <w:rPr>
                <w:rFonts w:cs="Times New Roman"/>
                <w:color w:val="FF0000"/>
                <w:sz w:val="20"/>
                <w:szCs w:val="20"/>
              </w:rPr>
              <w:t>Minh</w:t>
            </w:r>
            <w:r w:rsidRPr="003C7E37">
              <w:rPr>
                <w:rFonts w:cs="Times New Roman"/>
                <w:color w:val="FF0000"/>
                <w:spacing w:val="1"/>
                <w:sz w:val="20"/>
                <w:szCs w:val="20"/>
              </w:rPr>
              <w:t xml:space="preserve"> </w:t>
            </w:r>
            <w:r w:rsidRPr="003C7E37">
              <w:rPr>
                <w:rFonts w:cs="Times New Roman"/>
                <w:color w:val="FF0000"/>
                <w:sz w:val="20"/>
                <w:szCs w:val="20"/>
              </w:rPr>
              <w:t>nhánh</w:t>
            </w:r>
            <w:r w:rsidRPr="003C7E37">
              <w:rPr>
                <w:rFonts w:cs="Times New Roman"/>
                <w:color w:val="FF0000"/>
                <w:spacing w:val="1"/>
                <w:sz w:val="20"/>
                <w:szCs w:val="20"/>
              </w:rPr>
              <w:t xml:space="preserve"> </w:t>
            </w:r>
            <w:r w:rsidRPr="003C7E37">
              <w:rPr>
                <w:rFonts w:cs="Times New Roman"/>
                <w:color w:val="FF0000"/>
                <w:sz w:val="20"/>
                <w:szCs w:val="20"/>
              </w:rPr>
              <w:t>Tây</w:t>
            </w:r>
            <w:r w:rsidRPr="003C7E37">
              <w:rPr>
                <w:rFonts w:cs="Times New Roman"/>
                <w:color w:val="FF0000"/>
                <w:spacing w:val="1"/>
                <w:sz w:val="20"/>
                <w:szCs w:val="20"/>
              </w:rPr>
              <w:t xml:space="preserve"> </w:t>
            </w:r>
            <w:r w:rsidRPr="003C7E37">
              <w:rPr>
                <w:rFonts w:cs="Times New Roman"/>
                <w:color w:val="FF0000"/>
                <w:sz w:val="20"/>
                <w:szCs w:val="20"/>
              </w:rPr>
              <w:t>tại</w:t>
            </w:r>
            <w:r w:rsidRPr="003C7E37">
              <w:rPr>
                <w:rFonts w:cs="Times New Roman"/>
                <w:color w:val="FF0000"/>
                <w:spacing w:val="1"/>
                <w:sz w:val="20"/>
                <w:szCs w:val="20"/>
              </w:rPr>
              <w:t xml:space="preserve"> </w:t>
            </w:r>
            <w:r w:rsidRPr="003C7E37">
              <w:rPr>
                <w:rFonts w:cs="Times New Roman"/>
                <w:color w:val="FF0000"/>
                <w:sz w:val="20"/>
                <w:szCs w:val="20"/>
              </w:rPr>
              <w:t>Km305+347, điểm cuối tại Cửa khẩu quốc tế La Lay;</w:t>
            </w:r>
            <w:r w:rsidRPr="003C7E37">
              <w:rPr>
                <w:rFonts w:cs="Times New Roman"/>
                <w:color w:val="FF0000"/>
                <w:spacing w:val="1"/>
                <w:sz w:val="20"/>
                <w:szCs w:val="20"/>
              </w:rPr>
              <w:t xml:space="preserve"> là tuyến Quốc lộ do Bộ Giao thông vận tải là cơ quan nhà nước có thẩm quyền; Sở GTVT là đơn vị được ủy thác quản lý; </w:t>
            </w:r>
            <w:r w:rsidRPr="003C7E37">
              <w:rPr>
                <w:rFonts w:cs="Times New Roman"/>
                <w:color w:val="FF0000"/>
                <w:sz w:val="20"/>
                <w:szCs w:val="20"/>
              </w:rPr>
              <w:t>trong những năm qua Sở GTVT triển khai đầu tư sửa</w:t>
            </w:r>
            <w:r w:rsidRPr="003C7E37">
              <w:rPr>
                <w:rFonts w:cs="Times New Roman"/>
                <w:color w:val="FF0000"/>
                <w:spacing w:val="1"/>
                <w:sz w:val="20"/>
                <w:szCs w:val="20"/>
              </w:rPr>
              <w:t xml:space="preserve"> </w:t>
            </w:r>
            <w:r w:rsidRPr="003C7E37">
              <w:rPr>
                <w:rFonts w:cs="Times New Roman"/>
                <w:color w:val="FF0000"/>
                <w:sz w:val="20"/>
                <w:szCs w:val="20"/>
              </w:rPr>
              <w:t>chữa, nền mặt đường cải tạo các vị trí mất an toàn giao</w:t>
            </w:r>
            <w:r w:rsidRPr="003C7E37">
              <w:rPr>
                <w:rFonts w:cs="Times New Roman"/>
                <w:color w:val="FF0000"/>
                <w:spacing w:val="-62"/>
                <w:sz w:val="20"/>
                <w:szCs w:val="20"/>
              </w:rPr>
              <w:t xml:space="preserve"> </w:t>
            </w:r>
            <w:r w:rsidRPr="003C7E37">
              <w:rPr>
                <w:rFonts w:cs="Times New Roman"/>
                <w:color w:val="FF0000"/>
                <w:sz w:val="20"/>
                <w:szCs w:val="20"/>
              </w:rPr>
              <w:t>thông bằng nguồn sự nghiệp chi hoạt động kinh tế</w:t>
            </w:r>
            <w:r w:rsidRPr="003C7E37">
              <w:rPr>
                <w:rFonts w:cs="Times New Roman"/>
                <w:color w:val="FF0000"/>
                <w:spacing w:val="1"/>
                <w:sz w:val="20"/>
                <w:szCs w:val="20"/>
              </w:rPr>
              <w:t xml:space="preserve"> </w:t>
            </w:r>
            <w:r w:rsidRPr="003C7E37">
              <w:rPr>
                <w:rFonts w:cs="Times New Roman"/>
                <w:color w:val="FF0000"/>
                <w:sz w:val="20"/>
                <w:szCs w:val="20"/>
              </w:rPr>
              <w:t>đường bộ trung ương. Hiện nay, do nhu cầu vận tải gia</w:t>
            </w:r>
            <w:r w:rsidRPr="003C7E37">
              <w:rPr>
                <w:rFonts w:cs="Times New Roman"/>
                <w:color w:val="FF0000"/>
                <w:spacing w:val="-62"/>
                <w:sz w:val="20"/>
                <w:szCs w:val="20"/>
              </w:rPr>
              <w:t xml:space="preserve"> </w:t>
            </w:r>
            <w:r w:rsidRPr="003C7E37">
              <w:rPr>
                <w:rFonts w:cs="Times New Roman"/>
                <w:color w:val="FF0000"/>
                <w:sz w:val="20"/>
                <w:szCs w:val="20"/>
              </w:rPr>
              <w:t>tăng đột biến, lưu lượng phương tiện xe có trọng tải</w:t>
            </w:r>
            <w:r w:rsidRPr="003C7E37">
              <w:rPr>
                <w:rFonts w:cs="Times New Roman"/>
                <w:color w:val="FF0000"/>
                <w:spacing w:val="1"/>
                <w:sz w:val="20"/>
                <w:szCs w:val="20"/>
              </w:rPr>
              <w:t xml:space="preserve"> </w:t>
            </w:r>
            <w:r w:rsidRPr="003C7E37">
              <w:rPr>
                <w:rFonts w:cs="Times New Roman"/>
                <w:color w:val="FF0000"/>
                <w:sz w:val="20"/>
                <w:szCs w:val="20"/>
              </w:rPr>
              <w:t>lớn, xe container tăng cao, làm cho việc lưu thông trên</w:t>
            </w:r>
            <w:r w:rsidRPr="003C7E37">
              <w:rPr>
                <w:rFonts w:cs="Times New Roman"/>
                <w:color w:val="FF0000"/>
                <w:spacing w:val="-62"/>
                <w:sz w:val="20"/>
                <w:szCs w:val="20"/>
              </w:rPr>
              <w:t xml:space="preserve"> </w:t>
            </w:r>
            <w:r w:rsidRPr="003C7E37">
              <w:rPr>
                <w:rFonts w:cs="Times New Roman"/>
                <w:color w:val="FF0000"/>
                <w:sz w:val="20"/>
                <w:szCs w:val="20"/>
              </w:rPr>
              <w:t>tuyến Quốc lộ 15D rất khó khăn, đặc biệt tại các góc</w:t>
            </w:r>
            <w:r w:rsidRPr="003C7E37">
              <w:rPr>
                <w:rFonts w:cs="Times New Roman"/>
                <w:color w:val="FF0000"/>
                <w:spacing w:val="1"/>
                <w:sz w:val="20"/>
                <w:szCs w:val="20"/>
              </w:rPr>
              <w:t xml:space="preserve"> </w:t>
            </w:r>
            <w:r w:rsidRPr="003C7E37">
              <w:rPr>
                <w:rFonts w:cs="Times New Roman"/>
                <w:color w:val="FF0000"/>
                <w:sz w:val="20"/>
                <w:szCs w:val="20"/>
              </w:rPr>
              <w:t>cua có bán kính nằm nhỏ, khuất tầm nhìn đã làm hạn</w:t>
            </w:r>
            <w:r w:rsidRPr="003C7E37">
              <w:rPr>
                <w:rFonts w:cs="Times New Roman"/>
                <w:color w:val="FF0000"/>
                <w:spacing w:val="1"/>
                <w:sz w:val="20"/>
                <w:szCs w:val="20"/>
              </w:rPr>
              <w:t xml:space="preserve"> </w:t>
            </w:r>
            <w:r w:rsidRPr="003C7E37">
              <w:rPr>
                <w:rFonts w:cs="Times New Roman"/>
                <w:color w:val="FF0000"/>
                <w:sz w:val="20"/>
                <w:szCs w:val="20"/>
              </w:rPr>
              <w:t>chế</w:t>
            </w:r>
            <w:r w:rsidRPr="003C7E37">
              <w:rPr>
                <w:rFonts w:cs="Times New Roman"/>
                <w:color w:val="FF0000"/>
                <w:spacing w:val="1"/>
                <w:sz w:val="20"/>
                <w:szCs w:val="20"/>
              </w:rPr>
              <w:t xml:space="preserve"> </w:t>
            </w:r>
            <w:r w:rsidRPr="003C7E37">
              <w:rPr>
                <w:rFonts w:cs="Times New Roman"/>
                <w:color w:val="FF0000"/>
                <w:sz w:val="20"/>
                <w:szCs w:val="20"/>
              </w:rPr>
              <w:t>khả</w:t>
            </w:r>
            <w:r w:rsidRPr="003C7E37">
              <w:rPr>
                <w:rFonts w:cs="Times New Roman"/>
                <w:color w:val="FF0000"/>
                <w:spacing w:val="1"/>
                <w:sz w:val="20"/>
                <w:szCs w:val="20"/>
              </w:rPr>
              <w:t xml:space="preserve"> </w:t>
            </w:r>
            <w:r w:rsidRPr="003C7E37">
              <w:rPr>
                <w:rFonts w:cs="Times New Roman"/>
                <w:color w:val="FF0000"/>
                <w:sz w:val="20"/>
                <w:szCs w:val="20"/>
              </w:rPr>
              <w:t>năng</w:t>
            </w:r>
            <w:r w:rsidRPr="003C7E37">
              <w:rPr>
                <w:rFonts w:cs="Times New Roman"/>
                <w:color w:val="FF0000"/>
                <w:spacing w:val="1"/>
                <w:sz w:val="20"/>
                <w:szCs w:val="20"/>
              </w:rPr>
              <w:t xml:space="preserve"> </w:t>
            </w:r>
            <w:r w:rsidRPr="003C7E37">
              <w:rPr>
                <w:rFonts w:cs="Times New Roman"/>
                <w:color w:val="FF0000"/>
                <w:sz w:val="20"/>
                <w:szCs w:val="20"/>
              </w:rPr>
              <w:t>lưu thông và tiềm ẩn</w:t>
            </w:r>
            <w:r w:rsidRPr="003C7E37">
              <w:rPr>
                <w:rFonts w:cs="Times New Roman"/>
                <w:color w:val="FF0000"/>
                <w:spacing w:val="1"/>
                <w:sz w:val="20"/>
                <w:szCs w:val="20"/>
              </w:rPr>
              <w:t xml:space="preserve"> </w:t>
            </w:r>
            <w:r w:rsidRPr="003C7E37">
              <w:rPr>
                <w:rFonts w:cs="Times New Roman"/>
                <w:color w:val="FF0000"/>
                <w:sz w:val="20"/>
                <w:szCs w:val="20"/>
              </w:rPr>
              <w:t>nguy cơ</w:t>
            </w:r>
            <w:r w:rsidRPr="003C7E37">
              <w:rPr>
                <w:rFonts w:cs="Times New Roman"/>
                <w:color w:val="FF0000"/>
                <w:spacing w:val="1"/>
                <w:sz w:val="20"/>
                <w:szCs w:val="20"/>
              </w:rPr>
              <w:t xml:space="preserve"> </w:t>
            </w:r>
            <w:r w:rsidRPr="003C7E37">
              <w:rPr>
                <w:rFonts w:cs="Times New Roman"/>
                <w:color w:val="FF0000"/>
                <w:sz w:val="20"/>
                <w:szCs w:val="20"/>
              </w:rPr>
              <w:t>mất</w:t>
            </w:r>
            <w:r w:rsidRPr="003C7E37">
              <w:rPr>
                <w:rFonts w:cs="Times New Roman"/>
                <w:color w:val="FF0000"/>
                <w:spacing w:val="65"/>
                <w:sz w:val="20"/>
                <w:szCs w:val="20"/>
              </w:rPr>
              <w:t xml:space="preserve"> </w:t>
            </w:r>
            <w:r w:rsidRPr="003C7E37">
              <w:rPr>
                <w:rFonts w:cs="Times New Roman"/>
                <w:color w:val="FF0000"/>
                <w:sz w:val="20"/>
                <w:szCs w:val="20"/>
              </w:rPr>
              <w:t>an</w:t>
            </w:r>
            <w:r w:rsidRPr="003C7E37">
              <w:rPr>
                <w:rFonts w:cs="Times New Roman"/>
                <w:color w:val="FF0000"/>
                <w:spacing w:val="1"/>
                <w:sz w:val="20"/>
                <w:szCs w:val="20"/>
              </w:rPr>
              <w:t xml:space="preserve"> </w:t>
            </w:r>
            <w:r w:rsidRPr="003C7E37">
              <w:rPr>
                <w:rFonts w:cs="Times New Roman"/>
                <w:color w:val="FF0000"/>
                <w:sz w:val="20"/>
                <w:szCs w:val="20"/>
              </w:rPr>
              <w:t>toàn giao thông. UBND tỉnh</w:t>
            </w:r>
            <w:r w:rsidRPr="003C7E37">
              <w:rPr>
                <w:rFonts w:cs="Times New Roman"/>
                <w:color w:val="FF0000"/>
                <w:spacing w:val="1"/>
                <w:sz w:val="20"/>
                <w:szCs w:val="20"/>
              </w:rPr>
              <w:t xml:space="preserve"> đã có </w:t>
            </w:r>
            <w:r w:rsidRPr="003C7E37">
              <w:rPr>
                <w:rFonts w:cs="Times New Roman"/>
                <w:color w:val="FF0000"/>
                <w:sz w:val="20"/>
                <w:szCs w:val="20"/>
              </w:rPr>
              <w:t>văn bản số 1631/UBND-KT ngày 13/4/2023 gửi Bộ</w:t>
            </w:r>
            <w:r w:rsidRPr="003C7E37">
              <w:rPr>
                <w:rFonts w:cs="Times New Roman"/>
                <w:color w:val="FF0000"/>
                <w:spacing w:val="1"/>
                <w:sz w:val="20"/>
                <w:szCs w:val="20"/>
              </w:rPr>
              <w:t xml:space="preserve"> </w:t>
            </w:r>
            <w:r w:rsidRPr="003C7E37">
              <w:rPr>
                <w:rFonts w:cs="Times New Roman"/>
                <w:color w:val="FF0000"/>
                <w:sz w:val="20"/>
                <w:szCs w:val="20"/>
              </w:rPr>
              <w:t>GTVT đề nghị sửa chữa hư hỏng mặt đường, xử lý các</w:t>
            </w:r>
            <w:r w:rsidRPr="003C7E37">
              <w:rPr>
                <w:rFonts w:cs="Times New Roman"/>
                <w:color w:val="FF0000"/>
                <w:spacing w:val="-62"/>
                <w:sz w:val="20"/>
                <w:szCs w:val="20"/>
              </w:rPr>
              <w:t xml:space="preserve"> </w:t>
            </w:r>
            <w:r w:rsidRPr="003C7E37">
              <w:rPr>
                <w:rFonts w:cs="Times New Roman"/>
                <w:color w:val="FF0000"/>
                <w:sz w:val="20"/>
                <w:szCs w:val="20"/>
              </w:rPr>
              <w:t>vị</w:t>
            </w:r>
            <w:r w:rsidRPr="003C7E37">
              <w:rPr>
                <w:rFonts w:cs="Times New Roman"/>
                <w:color w:val="FF0000"/>
                <w:spacing w:val="-2"/>
                <w:sz w:val="20"/>
                <w:szCs w:val="20"/>
              </w:rPr>
              <w:t xml:space="preserve"> </w:t>
            </w:r>
            <w:r w:rsidRPr="003C7E37">
              <w:rPr>
                <w:rFonts w:cs="Times New Roman"/>
                <w:color w:val="FF0000"/>
                <w:sz w:val="20"/>
                <w:szCs w:val="20"/>
              </w:rPr>
              <w:t>trí</w:t>
            </w:r>
            <w:r w:rsidRPr="003C7E37">
              <w:rPr>
                <w:rFonts w:cs="Times New Roman"/>
                <w:color w:val="FF0000"/>
                <w:spacing w:val="-2"/>
                <w:sz w:val="20"/>
                <w:szCs w:val="20"/>
              </w:rPr>
              <w:t xml:space="preserve"> </w:t>
            </w:r>
            <w:r w:rsidRPr="003C7E37">
              <w:rPr>
                <w:rFonts w:cs="Times New Roman"/>
                <w:color w:val="FF0000"/>
                <w:sz w:val="20"/>
                <w:szCs w:val="20"/>
              </w:rPr>
              <w:t>tiềm</w:t>
            </w:r>
            <w:r w:rsidRPr="003C7E37">
              <w:rPr>
                <w:rFonts w:cs="Times New Roman"/>
                <w:color w:val="FF0000"/>
                <w:spacing w:val="-4"/>
                <w:sz w:val="20"/>
                <w:szCs w:val="20"/>
              </w:rPr>
              <w:t xml:space="preserve"> </w:t>
            </w:r>
            <w:r w:rsidRPr="003C7E37">
              <w:rPr>
                <w:rFonts w:cs="Times New Roman"/>
                <w:color w:val="FF0000"/>
                <w:sz w:val="20"/>
                <w:szCs w:val="20"/>
              </w:rPr>
              <w:t>ẩn mất an</w:t>
            </w:r>
            <w:r w:rsidRPr="003C7E37">
              <w:rPr>
                <w:rFonts w:cs="Times New Roman"/>
                <w:color w:val="FF0000"/>
                <w:spacing w:val="1"/>
                <w:sz w:val="20"/>
                <w:szCs w:val="20"/>
              </w:rPr>
              <w:t xml:space="preserve"> </w:t>
            </w:r>
            <w:r w:rsidRPr="003C7E37">
              <w:rPr>
                <w:rFonts w:cs="Times New Roman"/>
                <w:color w:val="FF0000"/>
                <w:sz w:val="20"/>
                <w:szCs w:val="20"/>
              </w:rPr>
              <w:t>toàn</w:t>
            </w:r>
            <w:r w:rsidRPr="003C7E37">
              <w:rPr>
                <w:rFonts w:cs="Times New Roman"/>
                <w:color w:val="FF0000"/>
                <w:spacing w:val="-1"/>
                <w:sz w:val="20"/>
                <w:szCs w:val="20"/>
              </w:rPr>
              <w:t xml:space="preserve"> </w:t>
            </w:r>
            <w:r w:rsidRPr="003C7E37">
              <w:rPr>
                <w:rFonts w:cs="Times New Roman"/>
                <w:color w:val="FF0000"/>
                <w:sz w:val="20"/>
                <w:szCs w:val="20"/>
              </w:rPr>
              <w:t>giao</w:t>
            </w:r>
            <w:r w:rsidRPr="003C7E37">
              <w:rPr>
                <w:rFonts w:cs="Times New Roman"/>
                <w:color w:val="FF0000"/>
                <w:spacing w:val="1"/>
                <w:sz w:val="20"/>
                <w:szCs w:val="20"/>
              </w:rPr>
              <w:t xml:space="preserve"> </w:t>
            </w:r>
            <w:r w:rsidRPr="003C7E37">
              <w:rPr>
                <w:rFonts w:cs="Times New Roman"/>
                <w:color w:val="FF0000"/>
                <w:sz w:val="20"/>
                <w:szCs w:val="20"/>
              </w:rPr>
              <w:t>thông trên</w:t>
            </w:r>
            <w:r w:rsidRPr="003C7E37">
              <w:rPr>
                <w:rFonts w:cs="Times New Roman"/>
                <w:color w:val="FF0000"/>
                <w:spacing w:val="1"/>
                <w:sz w:val="20"/>
                <w:szCs w:val="20"/>
              </w:rPr>
              <w:t xml:space="preserve"> </w:t>
            </w:r>
            <w:r w:rsidRPr="003C7E37">
              <w:rPr>
                <w:rFonts w:cs="Times New Roman"/>
                <w:color w:val="FF0000"/>
                <w:sz w:val="20"/>
                <w:szCs w:val="20"/>
              </w:rPr>
              <w:t>Quốc</w:t>
            </w:r>
            <w:r w:rsidRPr="003C7E37">
              <w:rPr>
                <w:rFonts w:cs="Times New Roman"/>
                <w:color w:val="FF0000"/>
                <w:spacing w:val="-2"/>
                <w:sz w:val="20"/>
                <w:szCs w:val="20"/>
              </w:rPr>
              <w:t xml:space="preserve"> </w:t>
            </w:r>
            <w:r w:rsidRPr="003C7E37">
              <w:rPr>
                <w:rFonts w:cs="Times New Roman"/>
                <w:color w:val="FF0000"/>
                <w:sz w:val="20"/>
                <w:szCs w:val="20"/>
              </w:rPr>
              <w:t>lộ</w:t>
            </w:r>
            <w:r w:rsidRPr="003C7E37">
              <w:rPr>
                <w:rFonts w:cs="Times New Roman"/>
                <w:color w:val="FF0000"/>
                <w:spacing w:val="-2"/>
                <w:sz w:val="20"/>
                <w:szCs w:val="20"/>
              </w:rPr>
              <w:t xml:space="preserve"> </w:t>
            </w:r>
            <w:r w:rsidRPr="003C7E37">
              <w:rPr>
                <w:rFonts w:cs="Times New Roman"/>
                <w:color w:val="FF0000"/>
                <w:sz w:val="20"/>
                <w:szCs w:val="20"/>
              </w:rPr>
              <w:t>15D, tỉnh</w:t>
            </w:r>
            <w:r w:rsidRPr="003C7E37">
              <w:rPr>
                <w:rFonts w:cs="Times New Roman"/>
                <w:color w:val="FF0000"/>
                <w:spacing w:val="53"/>
                <w:sz w:val="20"/>
                <w:szCs w:val="20"/>
              </w:rPr>
              <w:t xml:space="preserve"> </w:t>
            </w:r>
            <w:r w:rsidRPr="003C7E37">
              <w:rPr>
                <w:rFonts w:cs="Times New Roman"/>
                <w:color w:val="FF0000"/>
                <w:sz w:val="20"/>
                <w:szCs w:val="20"/>
              </w:rPr>
              <w:t>Quảng</w:t>
            </w:r>
            <w:r w:rsidRPr="003C7E37">
              <w:rPr>
                <w:rFonts w:cs="Times New Roman"/>
                <w:color w:val="FF0000"/>
                <w:spacing w:val="53"/>
                <w:sz w:val="20"/>
                <w:szCs w:val="20"/>
              </w:rPr>
              <w:t xml:space="preserve"> </w:t>
            </w:r>
            <w:r w:rsidRPr="003C7E37">
              <w:rPr>
                <w:rFonts w:cs="Times New Roman"/>
                <w:color w:val="FF0000"/>
                <w:sz w:val="20"/>
                <w:szCs w:val="20"/>
              </w:rPr>
              <w:t>Trị.</w:t>
            </w:r>
            <w:r w:rsidRPr="003C7E37">
              <w:rPr>
                <w:rFonts w:cs="Times New Roman"/>
                <w:color w:val="FF0000"/>
                <w:spacing w:val="53"/>
                <w:sz w:val="20"/>
                <w:szCs w:val="20"/>
              </w:rPr>
              <w:t xml:space="preserve"> </w:t>
            </w:r>
            <w:r w:rsidRPr="003C7E37">
              <w:rPr>
                <w:rFonts w:cs="Times New Roman"/>
                <w:color w:val="FF0000"/>
                <w:sz w:val="20"/>
                <w:szCs w:val="20"/>
              </w:rPr>
              <w:t>Ngày</w:t>
            </w:r>
            <w:r w:rsidRPr="003C7E37">
              <w:rPr>
                <w:rFonts w:cs="Times New Roman"/>
                <w:color w:val="FF0000"/>
                <w:spacing w:val="51"/>
                <w:sz w:val="20"/>
                <w:szCs w:val="20"/>
              </w:rPr>
              <w:t xml:space="preserve"> </w:t>
            </w:r>
            <w:r w:rsidRPr="003C7E37">
              <w:rPr>
                <w:rFonts w:cs="Times New Roman"/>
                <w:color w:val="FF0000"/>
                <w:sz w:val="20"/>
                <w:szCs w:val="20"/>
              </w:rPr>
              <w:t>27/4/2023,</w:t>
            </w:r>
            <w:r w:rsidRPr="003C7E37">
              <w:rPr>
                <w:rFonts w:cs="Times New Roman"/>
                <w:color w:val="FF0000"/>
                <w:spacing w:val="53"/>
                <w:sz w:val="20"/>
                <w:szCs w:val="20"/>
              </w:rPr>
              <w:t xml:space="preserve"> </w:t>
            </w:r>
            <w:r w:rsidRPr="003C7E37">
              <w:rPr>
                <w:rFonts w:cs="Times New Roman"/>
                <w:color w:val="FF0000"/>
                <w:sz w:val="20"/>
                <w:szCs w:val="20"/>
              </w:rPr>
              <w:t>Bộ</w:t>
            </w:r>
            <w:r w:rsidRPr="003C7E37">
              <w:rPr>
                <w:rFonts w:cs="Times New Roman"/>
                <w:color w:val="FF0000"/>
                <w:spacing w:val="53"/>
                <w:sz w:val="20"/>
                <w:szCs w:val="20"/>
              </w:rPr>
              <w:t xml:space="preserve"> </w:t>
            </w:r>
            <w:r w:rsidRPr="003C7E37">
              <w:rPr>
                <w:rFonts w:cs="Times New Roman"/>
                <w:color w:val="FF0000"/>
                <w:sz w:val="20"/>
                <w:szCs w:val="20"/>
              </w:rPr>
              <w:t>GTVT</w:t>
            </w:r>
            <w:r w:rsidRPr="003C7E37">
              <w:rPr>
                <w:rFonts w:cs="Times New Roman"/>
                <w:color w:val="FF0000"/>
                <w:spacing w:val="54"/>
                <w:sz w:val="20"/>
                <w:szCs w:val="20"/>
              </w:rPr>
              <w:t xml:space="preserve"> </w:t>
            </w:r>
            <w:r w:rsidRPr="003C7E37">
              <w:rPr>
                <w:rFonts w:cs="Times New Roman"/>
                <w:color w:val="FF0000"/>
                <w:sz w:val="20"/>
                <w:szCs w:val="20"/>
              </w:rPr>
              <w:t>có</w:t>
            </w:r>
            <w:r w:rsidRPr="003C7E37">
              <w:rPr>
                <w:rFonts w:cs="Times New Roman"/>
                <w:color w:val="FF0000"/>
                <w:spacing w:val="53"/>
                <w:sz w:val="20"/>
                <w:szCs w:val="20"/>
              </w:rPr>
              <w:t xml:space="preserve"> </w:t>
            </w:r>
            <w:r w:rsidRPr="003C7E37">
              <w:rPr>
                <w:rFonts w:cs="Times New Roman"/>
                <w:color w:val="FF0000"/>
                <w:sz w:val="20"/>
                <w:szCs w:val="20"/>
              </w:rPr>
              <w:t xml:space="preserve">văn bản trả lời </w:t>
            </w:r>
            <w:r w:rsidRPr="003C7E37">
              <w:rPr>
                <w:rFonts w:cs="Times New Roman"/>
                <w:color w:val="FF0000"/>
                <w:sz w:val="20"/>
                <w:szCs w:val="20"/>
              </w:rPr>
              <w:lastRenderedPageBreak/>
              <w:t>số 4376/BGTVT-KCHT trong đó giao Cục</w:t>
            </w:r>
            <w:r w:rsidRPr="003C7E37">
              <w:rPr>
                <w:rFonts w:cs="Times New Roman"/>
                <w:color w:val="FF0000"/>
                <w:spacing w:val="1"/>
                <w:sz w:val="20"/>
                <w:szCs w:val="20"/>
              </w:rPr>
              <w:t xml:space="preserve"> </w:t>
            </w:r>
            <w:r w:rsidRPr="003C7E37">
              <w:rPr>
                <w:rFonts w:cs="Times New Roman"/>
                <w:color w:val="FF0000"/>
                <w:sz w:val="20"/>
                <w:szCs w:val="20"/>
              </w:rPr>
              <w:t>ĐBVN kiểm tra, làm rõ nguyên nhân hư hỏng, rà soát,</w:t>
            </w:r>
            <w:r w:rsidRPr="003C7E37">
              <w:rPr>
                <w:rFonts w:cs="Times New Roman"/>
                <w:color w:val="FF0000"/>
                <w:spacing w:val="1"/>
                <w:sz w:val="20"/>
                <w:szCs w:val="20"/>
              </w:rPr>
              <w:t xml:space="preserve"> </w:t>
            </w:r>
            <w:r w:rsidRPr="003C7E37">
              <w:rPr>
                <w:rFonts w:cs="Times New Roman"/>
                <w:color w:val="FF0000"/>
                <w:sz w:val="20"/>
                <w:szCs w:val="20"/>
              </w:rPr>
              <w:t>đánh giá</w:t>
            </w:r>
            <w:r w:rsidRPr="003C7E37">
              <w:rPr>
                <w:rFonts w:cs="Times New Roman"/>
                <w:color w:val="FF0000"/>
                <w:spacing w:val="65"/>
                <w:sz w:val="20"/>
                <w:szCs w:val="20"/>
              </w:rPr>
              <w:t xml:space="preserve"> </w:t>
            </w:r>
            <w:r w:rsidRPr="003C7E37">
              <w:rPr>
                <w:rFonts w:cs="Times New Roman"/>
                <w:color w:val="FF0000"/>
                <w:sz w:val="20"/>
                <w:szCs w:val="20"/>
              </w:rPr>
              <w:t>để trình Bộ GTVT trong kế hoạch bảo trì</w:t>
            </w:r>
            <w:r w:rsidRPr="003C7E37">
              <w:rPr>
                <w:rFonts w:cs="Times New Roman"/>
                <w:color w:val="FF0000"/>
                <w:spacing w:val="1"/>
                <w:sz w:val="20"/>
                <w:szCs w:val="20"/>
              </w:rPr>
              <w:t xml:space="preserve"> </w:t>
            </w:r>
            <w:r w:rsidRPr="003C7E37">
              <w:rPr>
                <w:rFonts w:cs="Times New Roman"/>
                <w:color w:val="FF0000"/>
                <w:sz w:val="20"/>
                <w:szCs w:val="20"/>
              </w:rPr>
              <w:t>năm 2024. Sở GTVT đã văn bản số 1006/SGTVT-BT</w:t>
            </w:r>
            <w:r w:rsidRPr="003C7E37">
              <w:rPr>
                <w:rFonts w:cs="Times New Roman"/>
                <w:color w:val="FF0000"/>
                <w:spacing w:val="1"/>
                <w:sz w:val="20"/>
                <w:szCs w:val="20"/>
              </w:rPr>
              <w:t xml:space="preserve"> </w:t>
            </w:r>
            <w:r w:rsidRPr="003C7E37">
              <w:rPr>
                <w:rFonts w:cs="Times New Roman"/>
                <w:color w:val="FF0000"/>
                <w:sz w:val="20"/>
                <w:szCs w:val="20"/>
              </w:rPr>
              <w:t>ngày 25/5/2023 gửi Cục ĐBVN trong đó đề nghị xử lý</w:t>
            </w:r>
            <w:r w:rsidRPr="003C7E37">
              <w:rPr>
                <w:rFonts w:cs="Times New Roman"/>
                <w:color w:val="FF0000"/>
                <w:spacing w:val="-62"/>
                <w:sz w:val="20"/>
                <w:szCs w:val="20"/>
              </w:rPr>
              <w:t xml:space="preserve"> </w:t>
            </w:r>
            <w:r w:rsidRPr="003C7E37">
              <w:rPr>
                <w:rFonts w:cs="Times New Roman"/>
                <w:color w:val="FF0000"/>
                <w:sz w:val="20"/>
                <w:szCs w:val="20"/>
              </w:rPr>
              <w:t>các vị trí nguy hiểm trên tuyến QL15D với tổng kinh</w:t>
            </w:r>
            <w:r w:rsidRPr="003C7E37">
              <w:rPr>
                <w:rFonts w:cs="Times New Roman"/>
                <w:color w:val="FF0000"/>
                <w:spacing w:val="1"/>
                <w:sz w:val="20"/>
                <w:szCs w:val="20"/>
              </w:rPr>
              <w:t xml:space="preserve"> </w:t>
            </w:r>
            <w:r w:rsidRPr="003C7E37">
              <w:rPr>
                <w:rFonts w:cs="Times New Roman"/>
                <w:color w:val="FF0000"/>
                <w:sz w:val="20"/>
                <w:szCs w:val="20"/>
              </w:rPr>
              <w:t>phí khoảng 106,2 tỷ đồng. Và Cục ĐBVN đã có văn</w:t>
            </w:r>
            <w:r w:rsidRPr="003C7E37">
              <w:rPr>
                <w:rFonts w:cs="Times New Roman"/>
                <w:color w:val="FF0000"/>
                <w:spacing w:val="1"/>
                <w:sz w:val="20"/>
                <w:szCs w:val="20"/>
              </w:rPr>
              <w:t xml:space="preserve"> </w:t>
            </w:r>
            <w:r w:rsidRPr="003C7E37">
              <w:rPr>
                <w:rFonts w:cs="Times New Roman"/>
                <w:color w:val="FF0000"/>
                <w:sz w:val="20"/>
                <w:szCs w:val="20"/>
              </w:rPr>
              <w:t>bản số 3400/CĐBVN-KHĐT ngày 30/5/2023 gửi Bộ</w:t>
            </w:r>
            <w:r w:rsidRPr="003C7E37">
              <w:rPr>
                <w:rFonts w:cs="Times New Roman"/>
                <w:color w:val="FF0000"/>
                <w:spacing w:val="1"/>
                <w:sz w:val="20"/>
                <w:szCs w:val="20"/>
              </w:rPr>
              <w:t xml:space="preserve"> </w:t>
            </w:r>
            <w:r w:rsidRPr="003C7E37">
              <w:rPr>
                <w:rFonts w:cs="Times New Roman"/>
                <w:color w:val="FF0000"/>
                <w:sz w:val="20"/>
                <w:szCs w:val="20"/>
              </w:rPr>
              <w:t>GTVT đề xuất sửa chữa các hư hỏng trên Quốc lộ 15D</w:t>
            </w:r>
            <w:r w:rsidRPr="003C7E37">
              <w:rPr>
                <w:rFonts w:cs="Times New Roman"/>
                <w:color w:val="FF0000"/>
                <w:spacing w:val="-62"/>
                <w:sz w:val="20"/>
                <w:szCs w:val="20"/>
              </w:rPr>
              <w:t xml:space="preserve"> </w:t>
            </w:r>
            <w:r w:rsidRPr="003C7E37">
              <w:rPr>
                <w:rFonts w:cs="Times New Roman"/>
                <w:color w:val="FF0000"/>
                <w:sz w:val="20"/>
                <w:szCs w:val="20"/>
              </w:rPr>
              <w:t>vào kế hoạch bảo trì năm 2024. Hiện nay, UBND tỉnh đang chỉ đạo Sở GTVT tiếp tục phối hợp với các cơ quan liên quan để hoàn</w:t>
            </w:r>
            <w:r w:rsidRPr="003C7E37">
              <w:rPr>
                <w:rFonts w:cs="Times New Roman"/>
                <w:color w:val="FF0000"/>
                <w:spacing w:val="1"/>
                <w:sz w:val="20"/>
                <w:szCs w:val="20"/>
              </w:rPr>
              <w:t xml:space="preserve"> </w:t>
            </w:r>
            <w:r w:rsidRPr="003C7E37">
              <w:rPr>
                <w:rFonts w:cs="Times New Roman"/>
                <w:color w:val="FF0000"/>
                <w:sz w:val="20"/>
                <w:szCs w:val="20"/>
              </w:rPr>
              <w:t>thành</w:t>
            </w:r>
            <w:r w:rsidRPr="003C7E37">
              <w:rPr>
                <w:rFonts w:cs="Times New Roman"/>
                <w:color w:val="FF0000"/>
                <w:spacing w:val="56"/>
                <w:sz w:val="20"/>
                <w:szCs w:val="20"/>
              </w:rPr>
              <w:t xml:space="preserve"> </w:t>
            </w:r>
            <w:r w:rsidRPr="003C7E37">
              <w:rPr>
                <w:rFonts w:cs="Times New Roman"/>
                <w:color w:val="FF0000"/>
                <w:sz w:val="20"/>
                <w:szCs w:val="20"/>
              </w:rPr>
              <w:t>các</w:t>
            </w:r>
            <w:r w:rsidRPr="003C7E37">
              <w:rPr>
                <w:rFonts w:cs="Times New Roman"/>
                <w:color w:val="FF0000"/>
                <w:spacing w:val="56"/>
                <w:sz w:val="20"/>
                <w:szCs w:val="20"/>
              </w:rPr>
              <w:t xml:space="preserve"> </w:t>
            </w:r>
            <w:r w:rsidRPr="003C7E37">
              <w:rPr>
                <w:rFonts w:cs="Times New Roman"/>
                <w:color w:val="FF0000"/>
                <w:sz w:val="20"/>
                <w:szCs w:val="20"/>
              </w:rPr>
              <w:t>thủ</w:t>
            </w:r>
            <w:r w:rsidRPr="003C7E37">
              <w:rPr>
                <w:rFonts w:cs="Times New Roman"/>
                <w:color w:val="FF0000"/>
                <w:spacing w:val="56"/>
                <w:sz w:val="20"/>
                <w:szCs w:val="20"/>
              </w:rPr>
              <w:t xml:space="preserve"> </w:t>
            </w:r>
            <w:r w:rsidRPr="003C7E37">
              <w:rPr>
                <w:rFonts w:cs="Times New Roman"/>
                <w:color w:val="FF0000"/>
                <w:sz w:val="20"/>
                <w:szCs w:val="20"/>
              </w:rPr>
              <w:t>tục</w:t>
            </w:r>
            <w:r w:rsidRPr="003C7E37">
              <w:rPr>
                <w:rFonts w:cs="Times New Roman"/>
                <w:color w:val="FF0000"/>
                <w:spacing w:val="56"/>
                <w:sz w:val="20"/>
                <w:szCs w:val="20"/>
              </w:rPr>
              <w:t xml:space="preserve"> </w:t>
            </w:r>
            <w:r w:rsidRPr="003C7E37">
              <w:rPr>
                <w:rFonts w:cs="Times New Roman"/>
                <w:color w:val="FF0000"/>
                <w:sz w:val="20"/>
                <w:szCs w:val="20"/>
              </w:rPr>
              <w:t>để</w:t>
            </w:r>
            <w:r w:rsidRPr="003C7E37">
              <w:rPr>
                <w:rFonts w:cs="Times New Roman"/>
                <w:color w:val="FF0000"/>
                <w:spacing w:val="58"/>
                <w:sz w:val="20"/>
                <w:szCs w:val="20"/>
              </w:rPr>
              <w:t xml:space="preserve"> </w:t>
            </w:r>
            <w:r w:rsidRPr="003C7E37">
              <w:rPr>
                <w:rFonts w:cs="Times New Roman"/>
                <w:color w:val="FF0000"/>
                <w:sz w:val="20"/>
                <w:szCs w:val="20"/>
              </w:rPr>
              <w:t>sớm</w:t>
            </w:r>
            <w:r w:rsidRPr="003C7E37">
              <w:rPr>
                <w:rFonts w:cs="Times New Roman"/>
                <w:color w:val="FF0000"/>
                <w:spacing w:val="53"/>
                <w:sz w:val="20"/>
                <w:szCs w:val="20"/>
              </w:rPr>
              <w:t xml:space="preserve"> </w:t>
            </w:r>
            <w:r w:rsidRPr="003C7E37">
              <w:rPr>
                <w:rFonts w:cs="Times New Roman"/>
                <w:color w:val="FF0000"/>
                <w:sz w:val="20"/>
                <w:szCs w:val="20"/>
              </w:rPr>
              <w:t>hoàn</w:t>
            </w:r>
            <w:r w:rsidRPr="003C7E37">
              <w:rPr>
                <w:rFonts w:cs="Times New Roman"/>
                <w:color w:val="FF0000"/>
                <w:spacing w:val="58"/>
                <w:sz w:val="20"/>
                <w:szCs w:val="20"/>
              </w:rPr>
              <w:t xml:space="preserve"> </w:t>
            </w:r>
            <w:r w:rsidRPr="003C7E37">
              <w:rPr>
                <w:rFonts w:cs="Times New Roman"/>
                <w:color w:val="FF0000"/>
                <w:sz w:val="20"/>
                <w:szCs w:val="20"/>
              </w:rPr>
              <w:t>thành</w:t>
            </w:r>
            <w:r w:rsidRPr="003C7E37">
              <w:rPr>
                <w:rFonts w:cs="Times New Roman"/>
                <w:color w:val="FF0000"/>
                <w:spacing w:val="56"/>
                <w:sz w:val="20"/>
                <w:szCs w:val="20"/>
              </w:rPr>
              <w:t xml:space="preserve"> </w:t>
            </w:r>
            <w:r w:rsidRPr="003C7E37">
              <w:rPr>
                <w:rFonts w:cs="Times New Roman"/>
                <w:color w:val="FF0000"/>
                <w:sz w:val="20"/>
                <w:szCs w:val="20"/>
              </w:rPr>
              <w:t>công</w:t>
            </w:r>
            <w:r w:rsidRPr="003C7E37">
              <w:rPr>
                <w:rFonts w:cs="Times New Roman"/>
                <w:color w:val="FF0000"/>
                <w:spacing w:val="58"/>
                <w:sz w:val="20"/>
                <w:szCs w:val="20"/>
              </w:rPr>
              <w:t xml:space="preserve"> </w:t>
            </w:r>
            <w:r w:rsidRPr="003C7E37">
              <w:rPr>
                <w:rFonts w:cs="Times New Roman"/>
                <w:color w:val="FF0000"/>
                <w:sz w:val="20"/>
                <w:szCs w:val="20"/>
              </w:rPr>
              <w:t>tác</w:t>
            </w:r>
            <w:r w:rsidRPr="003C7E37">
              <w:rPr>
                <w:rFonts w:cs="Times New Roman"/>
                <w:color w:val="FF0000"/>
                <w:spacing w:val="56"/>
                <w:sz w:val="20"/>
                <w:szCs w:val="20"/>
              </w:rPr>
              <w:t xml:space="preserve"> </w:t>
            </w:r>
            <w:r w:rsidRPr="003C7E37">
              <w:rPr>
                <w:rFonts w:cs="Times New Roman"/>
                <w:color w:val="FF0000"/>
                <w:sz w:val="20"/>
                <w:szCs w:val="20"/>
              </w:rPr>
              <w:t>sửa chữa,</w:t>
            </w:r>
            <w:r w:rsidRPr="003C7E37">
              <w:rPr>
                <w:rFonts w:cs="Times New Roman"/>
                <w:color w:val="FF0000"/>
                <w:spacing w:val="-2"/>
                <w:sz w:val="20"/>
                <w:szCs w:val="20"/>
              </w:rPr>
              <w:t xml:space="preserve"> </w:t>
            </w:r>
            <w:r w:rsidRPr="003C7E37">
              <w:rPr>
                <w:rFonts w:cs="Times New Roman"/>
                <w:color w:val="FF0000"/>
                <w:sz w:val="20"/>
                <w:szCs w:val="20"/>
              </w:rPr>
              <w:t>đảm</w:t>
            </w:r>
            <w:r w:rsidRPr="003C7E37">
              <w:rPr>
                <w:rFonts w:cs="Times New Roman"/>
                <w:color w:val="FF0000"/>
                <w:spacing w:val="-4"/>
                <w:sz w:val="20"/>
                <w:szCs w:val="20"/>
              </w:rPr>
              <w:t xml:space="preserve"> </w:t>
            </w:r>
            <w:r w:rsidRPr="003C7E37">
              <w:rPr>
                <w:rFonts w:cs="Times New Roman"/>
                <w:color w:val="FF0000"/>
                <w:sz w:val="20"/>
                <w:szCs w:val="20"/>
              </w:rPr>
              <w:t>bảo</w:t>
            </w:r>
            <w:r w:rsidRPr="003C7E37">
              <w:rPr>
                <w:rFonts w:cs="Times New Roman"/>
                <w:color w:val="FF0000"/>
                <w:spacing w:val="-2"/>
                <w:sz w:val="20"/>
                <w:szCs w:val="20"/>
              </w:rPr>
              <w:t xml:space="preserve"> </w:t>
            </w:r>
            <w:r w:rsidRPr="003C7E37">
              <w:rPr>
                <w:rFonts w:cs="Times New Roman"/>
                <w:color w:val="FF0000"/>
                <w:sz w:val="20"/>
                <w:szCs w:val="20"/>
              </w:rPr>
              <w:t>an</w:t>
            </w:r>
            <w:r w:rsidRPr="003C7E37">
              <w:rPr>
                <w:rFonts w:cs="Times New Roman"/>
                <w:color w:val="FF0000"/>
                <w:spacing w:val="-2"/>
                <w:sz w:val="20"/>
                <w:szCs w:val="20"/>
              </w:rPr>
              <w:t xml:space="preserve"> </w:t>
            </w:r>
            <w:r w:rsidRPr="003C7E37">
              <w:rPr>
                <w:rFonts w:cs="Times New Roman"/>
                <w:color w:val="FF0000"/>
                <w:sz w:val="20"/>
                <w:szCs w:val="20"/>
              </w:rPr>
              <w:t>toàn lưu</w:t>
            </w:r>
            <w:r w:rsidRPr="003C7E37">
              <w:rPr>
                <w:rFonts w:cs="Times New Roman"/>
                <w:color w:val="FF0000"/>
                <w:spacing w:val="-2"/>
                <w:sz w:val="20"/>
                <w:szCs w:val="20"/>
              </w:rPr>
              <w:t xml:space="preserve"> </w:t>
            </w:r>
            <w:r w:rsidRPr="003C7E37">
              <w:rPr>
                <w:rFonts w:cs="Times New Roman"/>
                <w:color w:val="FF0000"/>
                <w:sz w:val="20"/>
                <w:szCs w:val="20"/>
              </w:rPr>
              <w:t>thông</w:t>
            </w:r>
            <w:r w:rsidRPr="003C7E37">
              <w:rPr>
                <w:rFonts w:cs="Times New Roman"/>
                <w:color w:val="FF0000"/>
                <w:spacing w:val="-2"/>
                <w:sz w:val="20"/>
                <w:szCs w:val="20"/>
              </w:rPr>
              <w:t xml:space="preserve"> </w:t>
            </w:r>
            <w:r w:rsidRPr="003C7E37">
              <w:rPr>
                <w:rFonts w:cs="Times New Roman"/>
                <w:color w:val="FF0000"/>
                <w:sz w:val="20"/>
                <w:szCs w:val="20"/>
              </w:rPr>
              <w:t>trên</w:t>
            </w:r>
            <w:r w:rsidRPr="003C7E37">
              <w:rPr>
                <w:rFonts w:cs="Times New Roman"/>
                <w:color w:val="FF0000"/>
                <w:spacing w:val="1"/>
                <w:sz w:val="20"/>
                <w:szCs w:val="20"/>
              </w:rPr>
              <w:t xml:space="preserve"> </w:t>
            </w:r>
            <w:r w:rsidRPr="003C7E37">
              <w:rPr>
                <w:rFonts w:cs="Times New Roman"/>
                <w:color w:val="FF0000"/>
                <w:sz w:val="20"/>
                <w:szCs w:val="20"/>
              </w:rPr>
              <w:t>tuyến.</w:t>
            </w:r>
          </w:p>
        </w:tc>
        <w:tc>
          <w:tcPr>
            <w:tcW w:w="373" w:type="pct"/>
            <w:tcBorders>
              <w:top w:val="dashSmallGap" w:sz="4" w:space="0" w:color="auto"/>
              <w:bottom w:val="dashSmallGap" w:sz="4" w:space="0" w:color="auto"/>
            </w:tcBorders>
          </w:tcPr>
          <w:p w14:paraId="7880AF9A" w14:textId="77777777" w:rsidR="006B6919" w:rsidRPr="00CB5BD4" w:rsidRDefault="006B6919" w:rsidP="00FA20C0">
            <w:pPr>
              <w:spacing w:before="40"/>
              <w:jc w:val="both"/>
              <w:rPr>
                <w:rFonts w:cs="Times New Roman"/>
                <w:spacing w:val="-2"/>
                <w:sz w:val="20"/>
                <w:szCs w:val="20"/>
              </w:rPr>
            </w:pPr>
          </w:p>
        </w:tc>
      </w:tr>
      <w:tr w:rsidR="006B6919" w:rsidRPr="00CB5BD4" w14:paraId="561BFCF7" w14:textId="77777777" w:rsidTr="00FA20C0">
        <w:tc>
          <w:tcPr>
            <w:tcW w:w="201" w:type="pct"/>
            <w:tcBorders>
              <w:top w:val="dashSmallGap" w:sz="4" w:space="0" w:color="auto"/>
              <w:bottom w:val="dashSmallGap" w:sz="4" w:space="0" w:color="auto"/>
            </w:tcBorders>
          </w:tcPr>
          <w:p w14:paraId="7E71106E"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9</w:t>
            </w:r>
          </w:p>
        </w:tc>
        <w:tc>
          <w:tcPr>
            <w:tcW w:w="1339" w:type="pct"/>
            <w:tcBorders>
              <w:top w:val="dashSmallGap" w:sz="4" w:space="0" w:color="auto"/>
              <w:bottom w:val="dashSmallGap" w:sz="4" w:space="0" w:color="auto"/>
            </w:tcBorders>
          </w:tcPr>
          <w:p w14:paraId="5290584D" w14:textId="77777777" w:rsidR="006B6919" w:rsidRPr="00CB5BD4" w:rsidRDefault="006B6919" w:rsidP="00FA20C0">
            <w:pPr>
              <w:pStyle w:val="TableParagraph"/>
              <w:spacing w:before="40"/>
              <w:jc w:val="both"/>
              <w:rPr>
                <w:sz w:val="20"/>
                <w:szCs w:val="20"/>
              </w:rPr>
            </w:pPr>
            <w:r w:rsidRPr="00CB5BD4">
              <w:rPr>
                <w:b/>
                <w:sz w:val="20"/>
                <w:szCs w:val="20"/>
              </w:rPr>
              <w:t>Cử</w:t>
            </w:r>
            <w:r w:rsidRPr="00CB5BD4">
              <w:rPr>
                <w:b/>
                <w:spacing w:val="1"/>
                <w:sz w:val="20"/>
                <w:szCs w:val="20"/>
              </w:rPr>
              <w:t xml:space="preserve"> </w:t>
            </w:r>
            <w:r w:rsidRPr="00CB5BD4">
              <w:rPr>
                <w:b/>
                <w:sz w:val="20"/>
                <w:szCs w:val="20"/>
              </w:rPr>
              <w:t>tri xã</w:t>
            </w:r>
            <w:r w:rsidRPr="00CB5BD4">
              <w:rPr>
                <w:b/>
                <w:spacing w:val="1"/>
                <w:sz w:val="20"/>
                <w:szCs w:val="20"/>
              </w:rPr>
              <w:t xml:space="preserve"> </w:t>
            </w:r>
            <w:r w:rsidRPr="00CB5BD4">
              <w:rPr>
                <w:b/>
                <w:sz w:val="20"/>
                <w:szCs w:val="20"/>
              </w:rPr>
              <w:t>A</w:t>
            </w:r>
            <w:r w:rsidRPr="00CB5BD4">
              <w:rPr>
                <w:b/>
                <w:spacing w:val="1"/>
                <w:sz w:val="20"/>
                <w:szCs w:val="20"/>
              </w:rPr>
              <w:t xml:space="preserve"> </w:t>
            </w:r>
            <w:r w:rsidRPr="00CB5BD4">
              <w:rPr>
                <w:b/>
                <w:sz w:val="20"/>
                <w:szCs w:val="20"/>
              </w:rPr>
              <w:t>Bung</w:t>
            </w:r>
            <w:r w:rsidRPr="00CB5BD4">
              <w:rPr>
                <w:b/>
                <w:spacing w:val="1"/>
                <w:sz w:val="20"/>
                <w:szCs w:val="20"/>
              </w:rPr>
              <w:t xml:space="preserve"> </w:t>
            </w:r>
            <w:r w:rsidRPr="00CB5BD4">
              <w:rPr>
                <w:b/>
                <w:sz w:val="20"/>
                <w:szCs w:val="20"/>
              </w:rPr>
              <w:t>(huyện Đakrông)</w:t>
            </w:r>
            <w:r w:rsidRPr="00CB5BD4">
              <w:rPr>
                <w:b/>
                <w:spacing w:val="1"/>
                <w:sz w:val="20"/>
                <w:szCs w:val="20"/>
              </w:rPr>
              <w:t xml:space="preserve"> </w:t>
            </w:r>
            <w:r w:rsidRPr="00CB5BD4">
              <w:rPr>
                <w:b/>
                <w:sz w:val="20"/>
                <w:szCs w:val="20"/>
              </w:rPr>
              <w:t>kiến</w:t>
            </w:r>
            <w:r w:rsidRPr="00CB5BD4">
              <w:rPr>
                <w:b/>
                <w:spacing w:val="65"/>
                <w:sz w:val="20"/>
                <w:szCs w:val="20"/>
              </w:rPr>
              <w:t xml:space="preserve"> </w:t>
            </w:r>
            <w:r w:rsidRPr="00CB5BD4">
              <w:rPr>
                <w:b/>
                <w:sz w:val="20"/>
                <w:szCs w:val="20"/>
              </w:rPr>
              <w:t>nghị:</w:t>
            </w:r>
            <w:r w:rsidRPr="00CB5BD4">
              <w:rPr>
                <w:sz w:val="20"/>
                <w:szCs w:val="20"/>
              </w:rPr>
              <w:t xml:space="preserve"> Cầu</w:t>
            </w:r>
            <w:r w:rsidRPr="00CB5BD4">
              <w:rPr>
                <w:spacing w:val="-62"/>
                <w:sz w:val="20"/>
                <w:szCs w:val="20"/>
              </w:rPr>
              <w:t xml:space="preserve"> </w:t>
            </w:r>
            <w:r w:rsidRPr="00CB5BD4">
              <w:rPr>
                <w:sz w:val="20"/>
                <w:szCs w:val="20"/>
              </w:rPr>
              <w:t>tràn Ăng Treng tại thôn A Bung, xã A Bung cách</w:t>
            </w:r>
            <w:r w:rsidRPr="00CB5BD4">
              <w:rPr>
                <w:spacing w:val="1"/>
                <w:sz w:val="20"/>
                <w:szCs w:val="20"/>
              </w:rPr>
              <w:t xml:space="preserve"> </w:t>
            </w:r>
            <w:r w:rsidRPr="00CB5BD4">
              <w:rPr>
                <w:sz w:val="20"/>
                <w:szCs w:val="20"/>
              </w:rPr>
              <w:t>Quốc lộ 15D khoảng 50m, hằng năm vào mùa mưa lũ</w:t>
            </w:r>
            <w:r w:rsidRPr="00CB5BD4">
              <w:rPr>
                <w:spacing w:val="1"/>
                <w:sz w:val="20"/>
                <w:szCs w:val="20"/>
              </w:rPr>
              <w:t xml:space="preserve"> </w:t>
            </w:r>
            <w:r w:rsidRPr="00CB5BD4">
              <w:rPr>
                <w:sz w:val="20"/>
                <w:szCs w:val="20"/>
              </w:rPr>
              <w:t>do lưu lượng dòng chảy khe</w:t>
            </w:r>
            <w:r w:rsidRPr="00CB5BD4">
              <w:rPr>
                <w:spacing w:val="1"/>
                <w:sz w:val="20"/>
                <w:szCs w:val="20"/>
              </w:rPr>
              <w:t xml:space="preserve"> </w:t>
            </w:r>
            <w:r w:rsidRPr="00CB5BD4">
              <w:rPr>
                <w:sz w:val="20"/>
                <w:szCs w:val="20"/>
              </w:rPr>
              <w:t>Ăng Treng rất</w:t>
            </w:r>
            <w:r w:rsidRPr="00CB5BD4">
              <w:rPr>
                <w:spacing w:val="65"/>
                <w:sz w:val="20"/>
                <w:szCs w:val="20"/>
              </w:rPr>
              <w:t xml:space="preserve"> </w:t>
            </w:r>
            <w:r w:rsidRPr="00CB5BD4">
              <w:rPr>
                <w:sz w:val="20"/>
                <w:szCs w:val="20"/>
              </w:rPr>
              <w:t>lớn nên</w:t>
            </w:r>
            <w:r w:rsidRPr="00CB5BD4">
              <w:rPr>
                <w:spacing w:val="1"/>
                <w:sz w:val="20"/>
                <w:szCs w:val="20"/>
              </w:rPr>
              <w:t xml:space="preserve"> </w:t>
            </w:r>
            <w:r w:rsidRPr="00CB5BD4">
              <w:rPr>
                <w:sz w:val="20"/>
                <w:szCs w:val="20"/>
              </w:rPr>
              <w:t>cầu tràn này thường xuyên bị ngập sâu, hư hỏng gây</w:t>
            </w:r>
            <w:r w:rsidRPr="00CB5BD4">
              <w:rPr>
                <w:spacing w:val="1"/>
                <w:sz w:val="20"/>
                <w:szCs w:val="20"/>
              </w:rPr>
              <w:t xml:space="preserve"> </w:t>
            </w:r>
            <w:r w:rsidRPr="00CB5BD4">
              <w:rPr>
                <w:sz w:val="20"/>
                <w:szCs w:val="20"/>
              </w:rPr>
              <w:t>chia cắt thôn La Hót của xã A Bung và cản trở hoạt</w:t>
            </w:r>
            <w:r w:rsidRPr="00CB5BD4">
              <w:rPr>
                <w:spacing w:val="1"/>
                <w:sz w:val="20"/>
                <w:szCs w:val="20"/>
              </w:rPr>
              <w:t xml:space="preserve"> </w:t>
            </w:r>
            <w:r w:rsidRPr="00CB5BD4">
              <w:rPr>
                <w:sz w:val="20"/>
                <w:szCs w:val="20"/>
              </w:rPr>
              <w:t>động giao thương hàng hóa. Đề nghị UBND tỉnh quan</w:t>
            </w:r>
            <w:r w:rsidRPr="00CB5BD4">
              <w:rPr>
                <w:spacing w:val="-62"/>
                <w:sz w:val="20"/>
                <w:szCs w:val="20"/>
              </w:rPr>
              <w:t xml:space="preserve"> </w:t>
            </w:r>
            <w:r w:rsidRPr="00CB5BD4">
              <w:rPr>
                <w:sz w:val="20"/>
                <w:szCs w:val="20"/>
              </w:rPr>
              <w:t>tâm, đầu tư xây dựng cầu Ăng Treng (khoảng 30m)</w:t>
            </w:r>
            <w:r w:rsidRPr="00CB5BD4">
              <w:rPr>
                <w:spacing w:val="1"/>
                <w:sz w:val="20"/>
                <w:szCs w:val="20"/>
              </w:rPr>
              <w:t xml:space="preserve"> </w:t>
            </w:r>
            <w:r w:rsidRPr="00CB5BD4">
              <w:rPr>
                <w:sz w:val="20"/>
                <w:szCs w:val="20"/>
              </w:rPr>
              <w:t>giúp cho việc lưu thông phương tiện, hàng hóa trên</w:t>
            </w:r>
            <w:r w:rsidRPr="00CB5BD4">
              <w:rPr>
                <w:spacing w:val="1"/>
                <w:sz w:val="20"/>
                <w:szCs w:val="20"/>
              </w:rPr>
              <w:t xml:space="preserve"> </w:t>
            </w:r>
            <w:r w:rsidRPr="00CB5BD4">
              <w:rPr>
                <w:sz w:val="20"/>
                <w:szCs w:val="20"/>
              </w:rPr>
              <w:t>quôc</w:t>
            </w:r>
            <w:r w:rsidRPr="00CB5BD4">
              <w:rPr>
                <w:spacing w:val="-2"/>
                <w:sz w:val="20"/>
                <w:szCs w:val="20"/>
              </w:rPr>
              <w:t xml:space="preserve"> </w:t>
            </w:r>
            <w:r w:rsidRPr="00CB5BD4">
              <w:rPr>
                <w:sz w:val="20"/>
                <w:szCs w:val="20"/>
              </w:rPr>
              <w:t>lộ</w:t>
            </w:r>
            <w:r w:rsidRPr="00CB5BD4">
              <w:rPr>
                <w:spacing w:val="-1"/>
                <w:sz w:val="20"/>
                <w:szCs w:val="20"/>
              </w:rPr>
              <w:t xml:space="preserve"> </w:t>
            </w:r>
            <w:r w:rsidRPr="00CB5BD4">
              <w:rPr>
                <w:sz w:val="20"/>
                <w:szCs w:val="20"/>
              </w:rPr>
              <w:t>15D</w:t>
            </w:r>
            <w:r w:rsidRPr="00CB5BD4">
              <w:rPr>
                <w:spacing w:val="-1"/>
                <w:sz w:val="20"/>
                <w:szCs w:val="20"/>
              </w:rPr>
              <w:t xml:space="preserve"> </w:t>
            </w:r>
            <w:r w:rsidRPr="00CB5BD4">
              <w:rPr>
                <w:sz w:val="20"/>
                <w:szCs w:val="20"/>
              </w:rPr>
              <w:t>trong</w:t>
            </w:r>
            <w:r w:rsidRPr="00CB5BD4">
              <w:rPr>
                <w:spacing w:val="2"/>
                <w:sz w:val="20"/>
                <w:szCs w:val="20"/>
              </w:rPr>
              <w:t xml:space="preserve"> </w:t>
            </w:r>
            <w:r w:rsidRPr="00CB5BD4">
              <w:rPr>
                <w:sz w:val="20"/>
                <w:szCs w:val="20"/>
              </w:rPr>
              <w:t>mùa</w:t>
            </w:r>
            <w:r w:rsidRPr="00CB5BD4">
              <w:rPr>
                <w:spacing w:val="1"/>
                <w:sz w:val="20"/>
                <w:szCs w:val="20"/>
              </w:rPr>
              <w:t xml:space="preserve"> </w:t>
            </w:r>
            <w:r w:rsidRPr="00CB5BD4">
              <w:rPr>
                <w:sz w:val="20"/>
                <w:szCs w:val="20"/>
              </w:rPr>
              <w:t>mưa</w:t>
            </w:r>
            <w:r w:rsidRPr="00CB5BD4">
              <w:rPr>
                <w:spacing w:val="-1"/>
                <w:sz w:val="20"/>
                <w:szCs w:val="20"/>
              </w:rPr>
              <w:t xml:space="preserve"> </w:t>
            </w:r>
            <w:r w:rsidRPr="00CB5BD4">
              <w:rPr>
                <w:sz w:val="20"/>
                <w:szCs w:val="20"/>
              </w:rPr>
              <w:t>lũ.</w:t>
            </w:r>
          </w:p>
        </w:tc>
        <w:tc>
          <w:tcPr>
            <w:tcW w:w="481" w:type="pct"/>
            <w:tcBorders>
              <w:top w:val="dashSmallGap" w:sz="4" w:space="0" w:color="auto"/>
              <w:bottom w:val="dashSmallGap" w:sz="4" w:space="0" w:color="auto"/>
            </w:tcBorders>
          </w:tcPr>
          <w:p w14:paraId="0698640F"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Giao thông vận tải</w:t>
            </w:r>
          </w:p>
        </w:tc>
        <w:tc>
          <w:tcPr>
            <w:tcW w:w="2606" w:type="pct"/>
            <w:tcBorders>
              <w:top w:val="dashSmallGap" w:sz="4" w:space="0" w:color="auto"/>
              <w:bottom w:val="dashSmallGap" w:sz="4" w:space="0" w:color="auto"/>
            </w:tcBorders>
          </w:tcPr>
          <w:p w14:paraId="7E00B631" w14:textId="77777777" w:rsidR="006B6919" w:rsidRDefault="006B6919" w:rsidP="0042415F">
            <w:pPr>
              <w:spacing w:before="40"/>
              <w:jc w:val="both"/>
              <w:rPr>
                <w:rFonts w:cs="Times New Roman"/>
                <w:sz w:val="20"/>
                <w:szCs w:val="20"/>
              </w:rPr>
            </w:pPr>
            <w:r w:rsidRPr="00CA4F93">
              <w:rPr>
                <w:rFonts w:cs="Times New Roman"/>
                <w:sz w:val="20"/>
                <w:szCs w:val="20"/>
              </w:rPr>
              <w:t xml:space="preserve"> </w:t>
            </w:r>
            <w:r>
              <w:rPr>
                <w:rFonts w:cs="Times New Roman"/>
                <w:sz w:val="20"/>
                <w:szCs w:val="20"/>
              </w:rPr>
              <w:t>Đây là tuyến đường huyện, theo phân cấp, UBND huyện Đakrông trả lời nội dung này.</w:t>
            </w:r>
          </w:p>
          <w:p w14:paraId="7C5A8223" w14:textId="77777777" w:rsidR="006B6919" w:rsidRPr="00952F37" w:rsidRDefault="006B6919" w:rsidP="0042415F">
            <w:pPr>
              <w:spacing w:before="40"/>
              <w:jc w:val="both"/>
              <w:rPr>
                <w:rFonts w:cs="Times New Roman"/>
                <w:color w:val="FF0000"/>
                <w:spacing w:val="-9"/>
                <w:sz w:val="20"/>
                <w:szCs w:val="20"/>
              </w:rPr>
            </w:pPr>
            <w:r>
              <w:rPr>
                <w:rFonts w:cs="Times New Roman"/>
                <w:sz w:val="20"/>
                <w:szCs w:val="20"/>
              </w:rPr>
              <w:t>Đối với xã A Bung, năm 2023, UBND tỉnh đã đồng ý chủ trương</w:t>
            </w:r>
            <w:r w:rsidRPr="00CA4F93">
              <w:rPr>
                <w:rFonts w:cs="Times New Roman"/>
                <w:sz w:val="20"/>
                <w:szCs w:val="20"/>
              </w:rPr>
              <w:t xml:space="preserve"> triển khai thực hiện công trình</w:t>
            </w:r>
            <w:r w:rsidRPr="00CA4F93">
              <w:rPr>
                <w:rFonts w:cs="Times New Roman"/>
                <w:spacing w:val="1"/>
                <w:sz w:val="20"/>
                <w:szCs w:val="20"/>
              </w:rPr>
              <w:t xml:space="preserve"> </w:t>
            </w:r>
            <w:r w:rsidRPr="00CA4F93">
              <w:rPr>
                <w:rFonts w:cs="Times New Roman"/>
                <w:i/>
                <w:sz w:val="20"/>
                <w:szCs w:val="20"/>
              </w:rPr>
              <w:t>Sửa</w:t>
            </w:r>
            <w:r w:rsidRPr="00CA4F93">
              <w:rPr>
                <w:rFonts w:cs="Times New Roman"/>
                <w:i/>
                <w:spacing w:val="-11"/>
                <w:sz w:val="20"/>
                <w:szCs w:val="20"/>
              </w:rPr>
              <w:t xml:space="preserve"> </w:t>
            </w:r>
            <w:r w:rsidRPr="00CA4F93">
              <w:rPr>
                <w:rFonts w:cs="Times New Roman"/>
                <w:i/>
                <w:sz w:val="20"/>
                <w:szCs w:val="20"/>
              </w:rPr>
              <w:t>chữa</w:t>
            </w:r>
            <w:r w:rsidRPr="00CA4F93">
              <w:rPr>
                <w:rFonts w:cs="Times New Roman"/>
                <w:i/>
                <w:spacing w:val="-10"/>
                <w:sz w:val="20"/>
                <w:szCs w:val="20"/>
              </w:rPr>
              <w:t xml:space="preserve"> </w:t>
            </w:r>
            <w:r w:rsidRPr="00CA4F93">
              <w:rPr>
                <w:rFonts w:cs="Times New Roman"/>
                <w:i/>
                <w:sz w:val="20"/>
                <w:szCs w:val="20"/>
              </w:rPr>
              <w:t>tràn</w:t>
            </w:r>
            <w:r w:rsidRPr="00CA4F93">
              <w:rPr>
                <w:rFonts w:cs="Times New Roman"/>
                <w:i/>
                <w:spacing w:val="-10"/>
                <w:sz w:val="20"/>
                <w:szCs w:val="20"/>
              </w:rPr>
              <w:t xml:space="preserve"> </w:t>
            </w:r>
            <w:r w:rsidRPr="00CA4F93">
              <w:rPr>
                <w:rFonts w:cs="Times New Roman"/>
                <w:i/>
                <w:sz w:val="20"/>
                <w:szCs w:val="20"/>
              </w:rPr>
              <w:t>Khe</w:t>
            </w:r>
            <w:r w:rsidRPr="00CA4F93">
              <w:rPr>
                <w:rFonts w:cs="Times New Roman"/>
                <w:i/>
                <w:spacing w:val="-10"/>
                <w:sz w:val="20"/>
                <w:szCs w:val="20"/>
              </w:rPr>
              <w:t xml:space="preserve"> </w:t>
            </w:r>
            <w:r w:rsidRPr="00CA4F93">
              <w:rPr>
                <w:rFonts w:cs="Times New Roman"/>
                <w:i/>
                <w:sz w:val="20"/>
                <w:szCs w:val="20"/>
              </w:rPr>
              <w:t>Ân</w:t>
            </w:r>
            <w:r w:rsidRPr="00CA4F93">
              <w:rPr>
                <w:rFonts w:cs="Times New Roman"/>
                <w:i/>
                <w:spacing w:val="-10"/>
                <w:sz w:val="20"/>
                <w:szCs w:val="20"/>
              </w:rPr>
              <w:t xml:space="preserve"> </w:t>
            </w:r>
            <w:r w:rsidRPr="00CA4F93">
              <w:rPr>
                <w:rFonts w:cs="Times New Roman"/>
                <w:i/>
                <w:sz w:val="20"/>
                <w:szCs w:val="20"/>
              </w:rPr>
              <w:t>Tri</w:t>
            </w:r>
            <w:r w:rsidRPr="00CA4F93">
              <w:rPr>
                <w:rFonts w:cs="Times New Roman"/>
                <w:i/>
                <w:spacing w:val="-10"/>
                <w:sz w:val="20"/>
                <w:szCs w:val="20"/>
              </w:rPr>
              <w:t xml:space="preserve"> </w:t>
            </w:r>
            <w:r w:rsidRPr="00CA4F93">
              <w:rPr>
                <w:rFonts w:cs="Times New Roman"/>
                <w:i/>
                <w:sz w:val="20"/>
                <w:szCs w:val="20"/>
              </w:rPr>
              <w:t>-</w:t>
            </w:r>
            <w:r w:rsidRPr="00CA4F93">
              <w:rPr>
                <w:rFonts w:cs="Times New Roman"/>
                <w:i/>
                <w:spacing w:val="-11"/>
                <w:sz w:val="20"/>
                <w:szCs w:val="20"/>
              </w:rPr>
              <w:t xml:space="preserve"> </w:t>
            </w:r>
            <w:r w:rsidRPr="00CA4F93">
              <w:rPr>
                <w:rFonts w:cs="Times New Roman"/>
                <w:i/>
                <w:sz w:val="20"/>
                <w:szCs w:val="20"/>
              </w:rPr>
              <w:t>đường</w:t>
            </w:r>
            <w:r w:rsidRPr="00CA4F93">
              <w:rPr>
                <w:rFonts w:cs="Times New Roman"/>
                <w:i/>
                <w:spacing w:val="-10"/>
                <w:sz w:val="20"/>
                <w:szCs w:val="20"/>
              </w:rPr>
              <w:t xml:space="preserve"> </w:t>
            </w:r>
            <w:r w:rsidRPr="00CA4F93">
              <w:rPr>
                <w:rFonts w:cs="Times New Roman"/>
                <w:i/>
                <w:sz w:val="20"/>
                <w:szCs w:val="20"/>
              </w:rPr>
              <w:t>vào</w:t>
            </w:r>
            <w:r w:rsidRPr="00CA4F93">
              <w:rPr>
                <w:rFonts w:cs="Times New Roman"/>
                <w:i/>
                <w:spacing w:val="-10"/>
                <w:sz w:val="20"/>
                <w:szCs w:val="20"/>
              </w:rPr>
              <w:t xml:space="preserve"> </w:t>
            </w:r>
            <w:r w:rsidRPr="00CA4F93">
              <w:rPr>
                <w:rFonts w:cs="Times New Roman"/>
                <w:i/>
                <w:sz w:val="20"/>
                <w:szCs w:val="20"/>
              </w:rPr>
              <w:t>thôn</w:t>
            </w:r>
            <w:r w:rsidRPr="00CA4F93">
              <w:rPr>
                <w:rFonts w:cs="Times New Roman"/>
                <w:i/>
                <w:spacing w:val="-10"/>
                <w:sz w:val="20"/>
                <w:szCs w:val="20"/>
              </w:rPr>
              <w:t xml:space="preserve"> </w:t>
            </w:r>
            <w:r w:rsidRPr="00CA4F93">
              <w:rPr>
                <w:rFonts w:cs="Times New Roman"/>
                <w:i/>
                <w:sz w:val="20"/>
                <w:szCs w:val="20"/>
              </w:rPr>
              <w:t>Abung</w:t>
            </w:r>
            <w:r w:rsidRPr="00CA4F93">
              <w:rPr>
                <w:rFonts w:cs="Times New Roman"/>
                <w:sz w:val="20"/>
                <w:szCs w:val="20"/>
              </w:rPr>
              <w:t>.</w:t>
            </w:r>
            <w:r w:rsidRPr="00CA4F93">
              <w:rPr>
                <w:rFonts w:cs="Times New Roman"/>
                <w:spacing w:val="-10"/>
                <w:sz w:val="20"/>
                <w:szCs w:val="20"/>
              </w:rPr>
              <w:t xml:space="preserve"> </w:t>
            </w:r>
            <w:r>
              <w:rPr>
                <w:rFonts w:cs="Times New Roman"/>
                <w:color w:val="FF0000"/>
                <w:spacing w:val="-9"/>
                <w:sz w:val="20"/>
                <w:szCs w:val="20"/>
              </w:rPr>
              <w:t>T</w:t>
            </w:r>
            <w:r w:rsidRPr="00952F37">
              <w:rPr>
                <w:rFonts w:cs="Times New Roman"/>
                <w:color w:val="FF0000"/>
                <w:spacing w:val="-9"/>
                <w:sz w:val="20"/>
                <w:szCs w:val="20"/>
              </w:rPr>
              <w:t xml:space="preserve">heo tính chất của các tuyền đường nhằm phục vụ phát triển kinh tế xã hội của địa phương, UBND huyện </w:t>
            </w:r>
            <w:r>
              <w:rPr>
                <w:rFonts w:cs="Times New Roman"/>
                <w:color w:val="FF0000"/>
                <w:spacing w:val="-9"/>
                <w:sz w:val="20"/>
                <w:szCs w:val="20"/>
              </w:rPr>
              <w:t>Đakrông</w:t>
            </w:r>
            <w:r w:rsidRPr="00952F37">
              <w:rPr>
                <w:rFonts w:cs="Times New Roman"/>
                <w:color w:val="FF0000"/>
                <w:spacing w:val="-9"/>
                <w:sz w:val="20"/>
                <w:szCs w:val="20"/>
              </w:rPr>
              <w:t xml:space="preserve"> nghiên cứu, </w:t>
            </w:r>
            <w:r>
              <w:rPr>
                <w:rFonts w:cs="Times New Roman"/>
                <w:color w:val="FF0000"/>
                <w:spacing w:val="-9"/>
                <w:sz w:val="20"/>
                <w:szCs w:val="20"/>
              </w:rPr>
              <w:t xml:space="preserve">làm việc với Sở Kế hoạch và Đầu tư , Sở Tài chính và Sở Giao thông vận tải </w:t>
            </w:r>
            <w:r w:rsidRPr="00952F37">
              <w:rPr>
                <w:rFonts w:cs="Times New Roman"/>
                <w:color w:val="FF0000"/>
                <w:spacing w:val="-9"/>
                <w:sz w:val="20"/>
                <w:szCs w:val="20"/>
              </w:rPr>
              <w:t>và các sở, ngành liên quan nghiên cứu, đề xuất các nguồn vốn, tham mưu UBND tỉnh xem xét cho chủ trương thực hiện.</w:t>
            </w:r>
          </w:p>
          <w:p w14:paraId="1F433E03" w14:textId="15031D43" w:rsidR="006B6919" w:rsidRPr="00CB5BD4" w:rsidRDefault="006B6919" w:rsidP="00E9456B">
            <w:pPr>
              <w:spacing w:before="40"/>
              <w:jc w:val="both"/>
              <w:rPr>
                <w:rFonts w:cs="Times New Roman"/>
                <w:sz w:val="20"/>
                <w:szCs w:val="20"/>
              </w:rPr>
            </w:pPr>
          </w:p>
        </w:tc>
        <w:tc>
          <w:tcPr>
            <w:tcW w:w="373" w:type="pct"/>
            <w:tcBorders>
              <w:top w:val="dashSmallGap" w:sz="4" w:space="0" w:color="auto"/>
              <w:bottom w:val="dashSmallGap" w:sz="4" w:space="0" w:color="auto"/>
            </w:tcBorders>
          </w:tcPr>
          <w:p w14:paraId="71AEB328" w14:textId="77777777" w:rsidR="006B6919" w:rsidRPr="00CB5BD4" w:rsidRDefault="006B6919" w:rsidP="00FA20C0">
            <w:pPr>
              <w:spacing w:before="40"/>
              <w:jc w:val="both"/>
              <w:rPr>
                <w:rFonts w:cs="Times New Roman"/>
                <w:spacing w:val="-2"/>
                <w:sz w:val="20"/>
                <w:szCs w:val="20"/>
              </w:rPr>
            </w:pPr>
          </w:p>
        </w:tc>
      </w:tr>
      <w:tr w:rsidR="006B6919" w:rsidRPr="00CB5BD4" w14:paraId="74350B58" w14:textId="77777777" w:rsidTr="00FA20C0">
        <w:tc>
          <w:tcPr>
            <w:tcW w:w="201" w:type="pct"/>
            <w:tcBorders>
              <w:top w:val="dashSmallGap" w:sz="4" w:space="0" w:color="auto"/>
              <w:bottom w:val="dashSmallGap" w:sz="4" w:space="0" w:color="auto"/>
            </w:tcBorders>
          </w:tcPr>
          <w:p w14:paraId="0AC47E41"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10</w:t>
            </w:r>
          </w:p>
        </w:tc>
        <w:tc>
          <w:tcPr>
            <w:tcW w:w="1339" w:type="pct"/>
            <w:tcBorders>
              <w:top w:val="dashSmallGap" w:sz="4" w:space="0" w:color="auto"/>
              <w:bottom w:val="dashSmallGap" w:sz="4" w:space="0" w:color="auto"/>
            </w:tcBorders>
          </w:tcPr>
          <w:p w14:paraId="2F2C3405" w14:textId="77777777" w:rsidR="006B6919" w:rsidRPr="00CB5BD4" w:rsidRDefault="006B6919" w:rsidP="00FA20C0">
            <w:pPr>
              <w:pStyle w:val="TableParagraph"/>
              <w:spacing w:before="40"/>
              <w:jc w:val="both"/>
              <w:rPr>
                <w:sz w:val="20"/>
                <w:szCs w:val="20"/>
              </w:rPr>
            </w:pPr>
            <w:r w:rsidRPr="00CB5BD4">
              <w:rPr>
                <w:b/>
                <w:sz w:val="20"/>
                <w:szCs w:val="20"/>
              </w:rPr>
              <w:t>Cử tri xã Thanh An (huyện Cam Lộ) kiến nghị:</w:t>
            </w:r>
            <w:r w:rsidRPr="00CB5BD4">
              <w:rPr>
                <w:sz w:val="20"/>
                <w:szCs w:val="20"/>
              </w:rPr>
              <w:t xml:space="preserve"> Đoạn</w:t>
            </w:r>
            <w:r w:rsidRPr="00CB5BD4">
              <w:rPr>
                <w:spacing w:val="1"/>
                <w:sz w:val="20"/>
                <w:szCs w:val="20"/>
              </w:rPr>
              <w:t xml:space="preserve"> </w:t>
            </w:r>
            <w:r w:rsidRPr="00CB5BD4">
              <w:rPr>
                <w:sz w:val="20"/>
                <w:szCs w:val="20"/>
              </w:rPr>
              <w:t>đường từ Cầu Sông Hiếu nối với</w:t>
            </w:r>
            <w:r w:rsidRPr="00CB5BD4">
              <w:rPr>
                <w:spacing w:val="65"/>
                <w:sz w:val="20"/>
                <w:szCs w:val="20"/>
              </w:rPr>
              <w:t xml:space="preserve"> </w:t>
            </w:r>
            <w:r w:rsidRPr="00CB5BD4">
              <w:rPr>
                <w:sz w:val="20"/>
                <w:szCs w:val="20"/>
              </w:rPr>
              <w:t>đường xuyên Á bố</w:t>
            </w:r>
            <w:r w:rsidRPr="00CB5BD4">
              <w:rPr>
                <w:spacing w:val="1"/>
                <w:sz w:val="20"/>
                <w:szCs w:val="20"/>
              </w:rPr>
              <w:t xml:space="preserve"> </w:t>
            </w:r>
            <w:r w:rsidRPr="00CB5BD4">
              <w:rPr>
                <w:sz w:val="20"/>
                <w:szCs w:val="20"/>
              </w:rPr>
              <w:t>trí giải phân cách chưa phù hợp vì vậy từ khi đưa vào</w:t>
            </w:r>
            <w:r w:rsidRPr="00CB5BD4">
              <w:rPr>
                <w:spacing w:val="1"/>
                <w:sz w:val="20"/>
                <w:szCs w:val="20"/>
              </w:rPr>
              <w:t xml:space="preserve"> </w:t>
            </w:r>
            <w:r w:rsidRPr="00CB5BD4">
              <w:rPr>
                <w:sz w:val="20"/>
                <w:szCs w:val="20"/>
              </w:rPr>
              <w:t>sử dụng đã có nhiều vụ tai nạn giao thông, đề nghị các</w:t>
            </w:r>
            <w:r w:rsidRPr="00CB5BD4">
              <w:rPr>
                <w:spacing w:val="-62"/>
                <w:sz w:val="20"/>
                <w:szCs w:val="20"/>
              </w:rPr>
              <w:t xml:space="preserve"> </w:t>
            </w:r>
            <w:r w:rsidRPr="00CB5BD4">
              <w:rPr>
                <w:sz w:val="20"/>
                <w:szCs w:val="20"/>
              </w:rPr>
              <w:t>cơ quan chức năng bố trí bảng giảm tốc độ phù hợp</w:t>
            </w:r>
            <w:r w:rsidRPr="00CB5BD4">
              <w:rPr>
                <w:spacing w:val="1"/>
                <w:sz w:val="20"/>
                <w:szCs w:val="20"/>
              </w:rPr>
              <w:t xml:space="preserve"> </w:t>
            </w:r>
            <w:r w:rsidRPr="00CB5BD4">
              <w:rPr>
                <w:sz w:val="20"/>
                <w:szCs w:val="20"/>
              </w:rPr>
              <w:t>hơn</w:t>
            </w:r>
            <w:r w:rsidRPr="00CB5BD4">
              <w:rPr>
                <w:spacing w:val="2"/>
                <w:sz w:val="20"/>
                <w:szCs w:val="20"/>
              </w:rPr>
              <w:t xml:space="preserve"> </w:t>
            </w:r>
            <w:r w:rsidRPr="00CB5BD4">
              <w:rPr>
                <w:sz w:val="20"/>
                <w:szCs w:val="20"/>
              </w:rPr>
              <w:t>đồng</w:t>
            </w:r>
            <w:r w:rsidRPr="00CB5BD4">
              <w:rPr>
                <w:spacing w:val="2"/>
                <w:sz w:val="20"/>
                <w:szCs w:val="20"/>
              </w:rPr>
              <w:t xml:space="preserve"> </w:t>
            </w:r>
            <w:r w:rsidRPr="00CB5BD4">
              <w:rPr>
                <w:sz w:val="20"/>
                <w:szCs w:val="20"/>
              </w:rPr>
              <w:t>thời</w:t>
            </w:r>
            <w:r w:rsidRPr="00CB5BD4">
              <w:rPr>
                <w:spacing w:val="3"/>
                <w:sz w:val="20"/>
                <w:szCs w:val="20"/>
              </w:rPr>
              <w:t xml:space="preserve"> </w:t>
            </w:r>
            <w:r w:rsidRPr="00CB5BD4">
              <w:rPr>
                <w:sz w:val="20"/>
                <w:szCs w:val="20"/>
              </w:rPr>
              <w:t>bố</w:t>
            </w:r>
            <w:r w:rsidRPr="00CB5BD4">
              <w:rPr>
                <w:spacing w:val="2"/>
                <w:sz w:val="20"/>
                <w:szCs w:val="20"/>
              </w:rPr>
              <w:t xml:space="preserve"> </w:t>
            </w:r>
            <w:r w:rsidRPr="00CB5BD4">
              <w:rPr>
                <w:sz w:val="20"/>
                <w:szCs w:val="20"/>
              </w:rPr>
              <w:t>trí</w:t>
            </w:r>
            <w:r w:rsidRPr="00CB5BD4">
              <w:rPr>
                <w:spacing w:val="2"/>
                <w:sz w:val="20"/>
                <w:szCs w:val="20"/>
              </w:rPr>
              <w:t xml:space="preserve"> </w:t>
            </w:r>
            <w:r w:rsidRPr="00CB5BD4">
              <w:rPr>
                <w:sz w:val="20"/>
                <w:szCs w:val="20"/>
              </w:rPr>
              <w:t>hệ</w:t>
            </w:r>
            <w:r w:rsidRPr="00CB5BD4">
              <w:rPr>
                <w:spacing w:val="5"/>
                <w:sz w:val="20"/>
                <w:szCs w:val="20"/>
              </w:rPr>
              <w:t xml:space="preserve"> </w:t>
            </w:r>
            <w:r w:rsidRPr="00CB5BD4">
              <w:rPr>
                <w:sz w:val="20"/>
                <w:szCs w:val="20"/>
              </w:rPr>
              <w:t>thống</w:t>
            </w:r>
            <w:r w:rsidRPr="00CB5BD4">
              <w:rPr>
                <w:spacing w:val="3"/>
                <w:sz w:val="20"/>
                <w:szCs w:val="20"/>
              </w:rPr>
              <w:t xml:space="preserve"> </w:t>
            </w:r>
            <w:r w:rsidRPr="00CB5BD4">
              <w:rPr>
                <w:sz w:val="20"/>
                <w:szCs w:val="20"/>
              </w:rPr>
              <w:t>đèn</w:t>
            </w:r>
            <w:r w:rsidRPr="00CB5BD4">
              <w:rPr>
                <w:spacing w:val="3"/>
                <w:sz w:val="20"/>
                <w:szCs w:val="20"/>
              </w:rPr>
              <w:t xml:space="preserve"> </w:t>
            </w:r>
            <w:r w:rsidRPr="00CB5BD4">
              <w:rPr>
                <w:sz w:val="20"/>
                <w:szCs w:val="20"/>
              </w:rPr>
              <w:t>chiếu</w:t>
            </w:r>
            <w:r w:rsidRPr="00CB5BD4">
              <w:rPr>
                <w:spacing w:val="2"/>
                <w:sz w:val="20"/>
                <w:szCs w:val="20"/>
              </w:rPr>
              <w:t xml:space="preserve"> </w:t>
            </w:r>
            <w:r w:rsidRPr="00CB5BD4">
              <w:rPr>
                <w:sz w:val="20"/>
                <w:szCs w:val="20"/>
              </w:rPr>
              <w:t>sáng</w:t>
            </w:r>
            <w:r w:rsidRPr="00CB5BD4">
              <w:rPr>
                <w:spacing w:val="5"/>
                <w:sz w:val="20"/>
                <w:szCs w:val="20"/>
              </w:rPr>
              <w:t xml:space="preserve"> </w:t>
            </w:r>
            <w:r w:rsidRPr="00CB5BD4">
              <w:rPr>
                <w:sz w:val="20"/>
                <w:szCs w:val="20"/>
              </w:rPr>
              <w:t>để</w:t>
            </w:r>
            <w:r w:rsidRPr="00CB5BD4">
              <w:rPr>
                <w:spacing w:val="3"/>
                <w:sz w:val="20"/>
                <w:szCs w:val="20"/>
              </w:rPr>
              <w:t xml:space="preserve"> </w:t>
            </w:r>
            <w:r w:rsidRPr="00CB5BD4">
              <w:rPr>
                <w:sz w:val="20"/>
                <w:szCs w:val="20"/>
              </w:rPr>
              <w:t>người dân</w:t>
            </w:r>
            <w:r w:rsidRPr="00CB5BD4">
              <w:rPr>
                <w:spacing w:val="-1"/>
                <w:sz w:val="20"/>
                <w:szCs w:val="20"/>
              </w:rPr>
              <w:t xml:space="preserve"> </w:t>
            </w:r>
            <w:r w:rsidRPr="00CB5BD4">
              <w:rPr>
                <w:sz w:val="20"/>
                <w:szCs w:val="20"/>
              </w:rPr>
              <w:t>tham</w:t>
            </w:r>
            <w:r w:rsidRPr="00CB5BD4">
              <w:rPr>
                <w:spacing w:val="-3"/>
                <w:sz w:val="20"/>
                <w:szCs w:val="20"/>
              </w:rPr>
              <w:t xml:space="preserve"> </w:t>
            </w:r>
            <w:r w:rsidRPr="00CB5BD4">
              <w:rPr>
                <w:sz w:val="20"/>
                <w:szCs w:val="20"/>
              </w:rPr>
              <w:t>gia</w:t>
            </w:r>
            <w:r w:rsidRPr="00CB5BD4">
              <w:rPr>
                <w:spacing w:val="-1"/>
                <w:sz w:val="20"/>
                <w:szCs w:val="20"/>
              </w:rPr>
              <w:t xml:space="preserve"> </w:t>
            </w:r>
            <w:r w:rsidRPr="00CB5BD4">
              <w:rPr>
                <w:sz w:val="20"/>
                <w:szCs w:val="20"/>
              </w:rPr>
              <w:t>giao</w:t>
            </w:r>
            <w:r w:rsidRPr="00CB5BD4">
              <w:rPr>
                <w:spacing w:val="-1"/>
                <w:sz w:val="20"/>
                <w:szCs w:val="20"/>
              </w:rPr>
              <w:t xml:space="preserve"> </w:t>
            </w:r>
            <w:r w:rsidRPr="00CB5BD4">
              <w:rPr>
                <w:sz w:val="20"/>
                <w:szCs w:val="20"/>
              </w:rPr>
              <w:t>thông đảm</w:t>
            </w:r>
            <w:r w:rsidRPr="00CB5BD4">
              <w:rPr>
                <w:spacing w:val="-3"/>
                <w:sz w:val="20"/>
                <w:szCs w:val="20"/>
              </w:rPr>
              <w:t xml:space="preserve"> </w:t>
            </w:r>
            <w:r w:rsidRPr="00CB5BD4">
              <w:rPr>
                <w:sz w:val="20"/>
                <w:szCs w:val="20"/>
              </w:rPr>
              <w:t>bảo</w:t>
            </w:r>
            <w:r w:rsidRPr="00CB5BD4">
              <w:rPr>
                <w:spacing w:val="-1"/>
                <w:sz w:val="20"/>
                <w:szCs w:val="20"/>
              </w:rPr>
              <w:t xml:space="preserve"> </w:t>
            </w:r>
            <w:r w:rsidRPr="00CB5BD4">
              <w:rPr>
                <w:sz w:val="20"/>
                <w:szCs w:val="20"/>
              </w:rPr>
              <w:t>an</w:t>
            </w:r>
            <w:r w:rsidRPr="00CB5BD4">
              <w:rPr>
                <w:spacing w:val="-1"/>
                <w:sz w:val="20"/>
                <w:szCs w:val="20"/>
              </w:rPr>
              <w:t xml:space="preserve"> </w:t>
            </w:r>
            <w:r w:rsidRPr="00CB5BD4">
              <w:rPr>
                <w:sz w:val="20"/>
                <w:szCs w:val="20"/>
              </w:rPr>
              <w:t>toàn.</w:t>
            </w:r>
          </w:p>
        </w:tc>
        <w:tc>
          <w:tcPr>
            <w:tcW w:w="481" w:type="pct"/>
            <w:tcBorders>
              <w:top w:val="dashSmallGap" w:sz="4" w:space="0" w:color="auto"/>
              <w:bottom w:val="dashSmallGap" w:sz="4" w:space="0" w:color="auto"/>
            </w:tcBorders>
          </w:tcPr>
          <w:p w14:paraId="4DD46454"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Giao thông vận tải</w:t>
            </w:r>
          </w:p>
        </w:tc>
        <w:tc>
          <w:tcPr>
            <w:tcW w:w="2606" w:type="pct"/>
            <w:tcBorders>
              <w:top w:val="dashSmallGap" w:sz="4" w:space="0" w:color="auto"/>
              <w:bottom w:val="dashSmallGap" w:sz="4" w:space="0" w:color="auto"/>
            </w:tcBorders>
          </w:tcPr>
          <w:p w14:paraId="6819D36A" w14:textId="373F8129" w:rsidR="006B6919" w:rsidRPr="00CB5BD4" w:rsidRDefault="006B6919" w:rsidP="00E9456B">
            <w:pPr>
              <w:spacing w:before="40"/>
              <w:jc w:val="both"/>
              <w:rPr>
                <w:rFonts w:cs="Times New Roman"/>
                <w:spacing w:val="-2"/>
                <w:sz w:val="20"/>
                <w:szCs w:val="20"/>
              </w:rPr>
            </w:pPr>
            <w:r w:rsidRPr="00CA4F93">
              <w:rPr>
                <w:rFonts w:cs="Times New Roman"/>
                <w:sz w:val="20"/>
                <w:szCs w:val="20"/>
              </w:rPr>
              <w:t xml:space="preserve">  </w:t>
            </w:r>
            <w:r w:rsidRPr="00CB4A9E">
              <w:rPr>
                <w:rFonts w:cs="Times New Roman"/>
                <w:color w:val="FF0000"/>
                <w:sz w:val="20"/>
                <w:szCs w:val="20"/>
              </w:rPr>
              <w:t>Về nội dung này, UBND tỉnh sẽ chỉ đạo Sở GTVT  phối hợp các cơ quan,</w:t>
            </w:r>
            <w:r w:rsidRPr="00CB4A9E">
              <w:rPr>
                <w:rFonts w:cs="Times New Roman"/>
                <w:color w:val="FF0000"/>
                <w:spacing w:val="1"/>
                <w:sz w:val="20"/>
                <w:szCs w:val="20"/>
              </w:rPr>
              <w:t xml:space="preserve"> </w:t>
            </w:r>
            <w:r w:rsidRPr="00CB4A9E">
              <w:rPr>
                <w:rFonts w:cs="Times New Roman"/>
                <w:color w:val="FF0000"/>
                <w:sz w:val="20"/>
                <w:szCs w:val="20"/>
              </w:rPr>
              <w:t>đơn vị liên quan như Công an tỉnh, Ban An toàn giao</w:t>
            </w:r>
            <w:r w:rsidRPr="00CB4A9E">
              <w:rPr>
                <w:rFonts w:cs="Times New Roman"/>
                <w:color w:val="FF0000"/>
                <w:spacing w:val="1"/>
                <w:sz w:val="20"/>
                <w:szCs w:val="20"/>
              </w:rPr>
              <w:t xml:space="preserve"> </w:t>
            </w:r>
            <w:r w:rsidRPr="00CB4A9E">
              <w:rPr>
                <w:rFonts w:cs="Times New Roman"/>
                <w:color w:val="FF0000"/>
                <w:sz w:val="20"/>
                <w:szCs w:val="20"/>
              </w:rPr>
              <w:t>thông</w:t>
            </w:r>
            <w:r w:rsidRPr="00CB4A9E">
              <w:rPr>
                <w:rFonts w:cs="Times New Roman"/>
                <w:color w:val="FF0000"/>
                <w:spacing w:val="1"/>
                <w:sz w:val="20"/>
                <w:szCs w:val="20"/>
              </w:rPr>
              <w:t xml:space="preserve"> </w:t>
            </w:r>
            <w:r w:rsidRPr="00CB4A9E">
              <w:rPr>
                <w:rFonts w:cs="Times New Roman"/>
                <w:color w:val="FF0000"/>
                <w:sz w:val="20"/>
                <w:szCs w:val="20"/>
              </w:rPr>
              <w:t>tỉnh,</w:t>
            </w:r>
            <w:r w:rsidRPr="00CB4A9E">
              <w:rPr>
                <w:rFonts w:cs="Times New Roman"/>
                <w:color w:val="FF0000"/>
                <w:spacing w:val="1"/>
                <w:sz w:val="20"/>
                <w:szCs w:val="20"/>
              </w:rPr>
              <w:t xml:space="preserve"> </w:t>
            </w:r>
            <w:r w:rsidRPr="00CB4A9E">
              <w:rPr>
                <w:rFonts w:cs="Times New Roman"/>
                <w:color w:val="FF0000"/>
                <w:sz w:val="20"/>
                <w:szCs w:val="20"/>
              </w:rPr>
              <w:t>UBND</w:t>
            </w:r>
            <w:r w:rsidRPr="00CB4A9E">
              <w:rPr>
                <w:rFonts w:cs="Times New Roman"/>
                <w:color w:val="FF0000"/>
                <w:spacing w:val="1"/>
                <w:sz w:val="20"/>
                <w:szCs w:val="20"/>
              </w:rPr>
              <w:t xml:space="preserve"> </w:t>
            </w:r>
            <w:r w:rsidRPr="00CB4A9E">
              <w:rPr>
                <w:rFonts w:cs="Times New Roman"/>
                <w:color w:val="FF0000"/>
                <w:sz w:val="20"/>
                <w:szCs w:val="20"/>
              </w:rPr>
              <w:t>huyện</w:t>
            </w:r>
            <w:r w:rsidRPr="00CB4A9E">
              <w:rPr>
                <w:rFonts w:cs="Times New Roman"/>
                <w:color w:val="FF0000"/>
                <w:spacing w:val="1"/>
                <w:sz w:val="20"/>
                <w:szCs w:val="20"/>
              </w:rPr>
              <w:t xml:space="preserve"> </w:t>
            </w:r>
            <w:r w:rsidRPr="00CB4A9E">
              <w:rPr>
                <w:rFonts w:cs="Times New Roman"/>
                <w:color w:val="FF0000"/>
                <w:sz w:val="20"/>
                <w:szCs w:val="20"/>
              </w:rPr>
              <w:t>Cam</w:t>
            </w:r>
            <w:r w:rsidRPr="00CB4A9E">
              <w:rPr>
                <w:rFonts w:cs="Times New Roman"/>
                <w:color w:val="FF0000"/>
                <w:spacing w:val="1"/>
                <w:sz w:val="20"/>
                <w:szCs w:val="20"/>
              </w:rPr>
              <w:t xml:space="preserve"> </w:t>
            </w:r>
            <w:r w:rsidRPr="00CB4A9E">
              <w:rPr>
                <w:rFonts w:cs="Times New Roman"/>
                <w:color w:val="FF0000"/>
                <w:sz w:val="20"/>
                <w:szCs w:val="20"/>
              </w:rPr>
              <w:t>Lộ;</w:t>
            </w:r>
            <w:r w:rsidRPr="00CB4A9E">
              <w:rPr>
                <w:rFonts w:cs="Times New Roman"/>
                <w:color w:val="FF0000"/>
                <w:spacing w:val="1"/>
                <w:sz w:val="20"/>
                <w:szCs w:val="20"/>
              </w:rPr>
              <w:t xml:space="preserve"> </w:t>
            </w:r>
            <w:r w:rsidRPr="00CB4A9E">
              <w:rPr>
                <w:rFonts w:cs="Times New Roman"/>
                <w:color w:val="FF0000"/>
                <w:sz w:val="20"/>
                <w:szCs w:val="20"/>
              </w:rPr>
              <w:t>Khu</w:t>
            </w:r>
            <w:r w:rsidRPr="00CB4A9E">
              <w:rPr>
                <w:rFonts w:cs="Times New Roman"/>
                <w:color w:val="FF0000"/>
                <w:spacing w:val="1"/>
                <w:sz w:val="20"/>
                <w:szCs w:val="20"/>
              </w:rPr>
              <w:t xml:space="preserve"> </w:t>
            </w:r>
            <w:r w:rsidRPr="00CB4A9E">
              <w:rPr>
                <w:rFonts w:cs="Times New Roman"/>
                <w:color w:val="FF0000"/>
                <w:sz w:val="20"/>
                <w:szCs w:val="20"/>
              </w:rPr>
              <w:t>Quản</w:t>
            </w:r>
            <w:r w:rsidRPr="00CB4A9E">
              <w:rPr>
                <w:rFonts w:cs="Times New Roman"/>
                <w:color w:val="FF0000"/>
                <w:spacing w:val="65"/>
                <w:sz w:val="20"/>
                <w:szCs w:val="20"/>
              </w:rPr>
              <w:t xml:space="preserve"> </w:t>
            </w:r>
            <w:r w:rsidRPr="00CB4A9E">
              <w:rPr>
                <w:rFonts w:cs="Times New Roman"/>
                <w:color w:val="FF0000"/>
                <w:sz w:val="20"/>
                <w:szCs w:val="20"/>
              </w:rPr>
              <w:t>lý</w:t>
            </w:r>
            <w:r w:rsidRPr="00CB4A9E">
              <w:rPr>
                <w:rFonts w:cs="Times New Roman"/>
                <w:color w:val="FF0000"/>
                <w:spacing w:val="1"/>
                <w:sz w:val="20"/>
                <w:szCs w:val="20"/>
              </w:rPr>
              <w:t xml:space="preserve"> </w:t>
            </w:r>
            <w:r w:rsidRPr="00CB4A9E">
              <w:rPr>
                <w:rFonts w:cs="Times New Roman"/>
                <w:color w:val="FF0000"/>
                <w:sz w:val="20"/>
                <w:szCs w:val="20"/>
              </w:rPr>
              <w:t>đường bộ II sẽ tổ chức kiểm tra hiện trường và có báo</w:t>
            </w:r>
            <w:r w:rsidRPr="00CB4A9E">
              <w:rPr>
                <w:rFonts w:cs="Times New Roman"/>
                <w:color w:val="FF0000"/>
                <w:spacing w:val="1"/>
                <w:sz w:val="20"/>
                <w:szCs w:val="20"/>
              </w:rPr>
              <w:t xml:space="preserve"> </w:t>
            </w:r>
            <w:r w:rsidRPr="00CB4A9E">
              <w:rPr>
                <w:rFonts w:cs="Times New Roman"/>
                <w:color w:val="FF0000"/>
                <w:sz w:val="20"/>
                <w:szCs w:val="20"/>
              </w:rPr>
              <w:t>cáo</w:t>
            </w:r>
            <w:r w:rsidRPr="00CB4A9E">
              <w:rPr>
                <w:rFonts w:cs="Times New Roman"/>
                <w:color w:val="FF0000"/>
                <w:spacing w:val="-2"/>
                <w:sz w:val="20"/>
                <w:szCs w:val="20"/>
              </w:rPr>
              <w:t xml:space="preserve"> </w:t>
            </w:r>
            <w:r w:rsidRPr="00CB4A9E">
              <w:rPr>
                <w:rFonts w:cs="Times New Roman"/>
                <w:color w:val="FF0000"/>
                <w:sz w:val="20"/>
                <w:szCs w:val="20"/>
              </w:rPr>
              <w:t>UBND</w:t>
            </w:r>
            <w:r w:rsidRPr="00CB4A9E">
              <w:rPr>
                <w:rFonts w:cs="Times New Roman"/>
                <w:color w:val="FF0000"/>
                <w:spacing w:val="2"/>
                <w:sz w:val="20"/>
                <w:szCs w:val="20"/>
              </w:rPr>
              <w:t xml:space="preserve"> </w:t>
            </w:r>
            <w:r w:rsidRPr="00CB4A9E">
              <w:rPr>
                <w:rFonts w:cs="Times New Roman"/>
                <w:color w:val="FF0000"/>
                <w:sz w:val="20"/>
                <w:szCs w:val="20"/>
              </w:rPr>
              <w:t>tỉnh</w:t>
            </w:r>
            <w:r w:rsidRPr="00CB4A9E">
              <w:rPr>
                <w:rFonts w:cs="Times New Roman"/>
                <w:color w:val="FF0000"/>
                <w:spacing w:val="-1"/>
                <w:sz w:val="20"/>
                <w:szCs w:val="20"/>
              </w:rPr>
              <w:t xml:space="preserve"> </w:t>
            </w:r>
            <w:r w:rsidRPr="00CB4A9E">
              <w:rPr>
                <w:rFonts w:cs="Times New Roman"/>
                <w:color w:val="FF0000"/>
                <w:sz w:val="20"/>
                <w:szCs w:val="20"/>
              </w:rPr>
              <w:t>đề</w:t>
            </w:r>
            <w:r w:rsidRPr="00CB4A9E">
              <w:rPr>
                <w:rFonts w:cs="Times New Roman"/>
                <w:color w:val="FF0000"/>
                <w:spacing w:val="2"/>
                <w:sz w:val="20"/>
                <w:szCs w:val="20"/>
              </w:rPr>
              <w:t xml:space="preserve"> </w:t>
            </w:r>
            <w:r w:rsidRPr="00CB4A9E">
              <w:rPr>
                <w:rFonts w:cs="Times New Roman"/>
                <w:color w:val="FF0000"/>
                <w:sz w:val="20"/>
                <w:szCs w:val="20"/>
              </w:rPr>
              <w:t>xuất giải pháp</w:t>
            </w:r>
            <w:r w:rsidRPr="00CB4A9E">
              <w:rPr>
                <w:rFonts w:cs="Times New Roman"/>
                <w:color w:val="FF0000"/>
                <w:spacing w:val="-1"/>
                <w:sz w:val="20"/>
                <w:szCs w:val="20"/>
              </w:rPr>
              <w:t xml:space="preserve"> </w:t>
            </w:r>
            <w:r w:rsidRPr="00CB4A9E">
              <w:rPr>
                <w:rFonts w:cs="Times New Roman"/>
                <w:color w:val="FF0000"/>
                <w:sz w:val="20"/>
                <w:szCs w:val="20"/>
              </w:rPr>
              <w:t>xử lý.</w:t>
            </w:r>
          </w:p>
        </w:tc>
        <w:tc>
          <w:tcPr>
            <w:tcW w:w="373" w:type="pct"/>
            <w:tcBorders>
              <w:top w:val="dashSmallGap" w:sz="4" w:space="0" w:color="auto"/>
              <w:bottom w:val="dashSmallGap" w:sz="4" w:space="0" w:color="auto"/>
            </w:tcBorders>
          </w:tcPr>
          <w:p w14:paraId="41D06EBC" w14:textId="77777777" w:rsidR="006B6919" w:rsidRPr="00CB5BD4" w:rsidRDefault="006B6919" w:rsidP="00FA20C0">
            <w:pPr>
              <w:spacing w:before="40"/>
              <w:jc w:val="both"/>
              <w:rPr>
                <w:rFonts w:cs="Times New Roman"/>
                <w:spacing w:val="-2"/>
                <w:sz w:val="20"/>
                <w:szCs w:val="20"/>
              </w:rPr>
            </w:pPr>
          </w:p>
        </w:tc>
      </w:tr>
      <w:tr w:rsidR="006B6919" w:rsidRPr="00CB5BD4" w14:paraId="14204E64" w14:textId="77777777" w:rsidTr="00FA20C0">
        <w:tc>
          <w:tcPr>
            <w:tcW w:w="201" w:type="pct"/>
            <w:tcBorders>
              <w:top w:val="dashSmallGap" w:sz="4" w:space="0" w:color="auto"/>
              <w:bottom w:val="dashSmallGap" w:sz="4" w:space="0" w:color="auto"/>
            </w:tcBorders>
          </w:tcPr>
          <w:p w14:paraId="32012222"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11</w:t>
            </w:r>
          </w:p>
        </w:tc>
        <w:tc>
          <w:tcPr>
            <w:tcW w:w="1339" w:type="pct"/>
            <w:tcBorders>
              <w:top w:val="dashSmallGap" w:sz="4" w:space="0" w:color="auto"/>
              <w:bottom w:val="dashSmallGap" w:sz="4" w:space="0" w:color="auto"/>
            </w:tcBorders>
          </w:tcPr>
          <w:p w14:paraId="7087533B" w14:textId="77777777" w:rsidR="006B6919" w:rsidRPr="00CB5BD4" w:rsidRDefault="006B6919" w:rsidP="00496014">
            <w:pPr>
              <w:pStyle w:val="TableParagraph"/>
              <w:spacing w:before="40"/>
              <w:jc w:val="both"/>
              <w:rPr>
                <w:sz w:val="20"/>
                <w:szCs w:val="20"/>
              </w:rPr>
            </w:pPr>
            <w:r w:rsidRPr="00CB5BD4">
              <w:rPr>
                <w:b/>
                <w:sz w:val="20"/>
                <w:szCs w:val="20"/>
              </w:rPr>
              <w:t>Cử tri Phường Đông Lương có ý kiến:</w:t>
            </w:r>
            <w:r w:rsidRPr="00CB5BD4">
              <w:rPr>
                <w:sz w:val="20"/>
                <w:szCs w:val="20"/>
              </w:rPr>
              <w:t xml:space="preserve"> Đề </w:t>
            </w:r>
            <w:r w:rsidRPr="00CB5BD4">
              <w:rPr>
                <w:spacing w:val="-62"/>
                <w:sz w:val="20"/>
                <w:szCs w:val="20"/>
              </w:rPr>
              <w:t xml:space="preserve"> </w:t>
            </w:r>
            <w:r w:rsidRPr="00CB5BD4">
              <w:rPr>
                <w:sz w:val="20"/>
                <w:szCs w:val="20"/>
              </w:rPr>
              <w:t>nghị tỉnh quan tâm bố trí lắp đặt tín hiệu an toàn giao</w:t>
            </w:r>
            <w:r w:rsidRPr="00CB5BD4">
              <w:rPr>
                <w:spacing w:val="1"/>
                <w:sz w:val="20"/>
                <w:szCs w:val="20"/>
              </w:rPr>
              <w:t xml:space="preserve"> </w:t>
            </w:r>
            <w:r w:rsidRPr="00CB5BD4">
              <w:rPr>
                <w:sz w:val="20"/>
                <w:szCs w:val="20"/>
              </w:rPr>
              <w:t>thông tại đường Thuận Châu. Vì trên tuyến đường</w:t>
            </w:r>
            <w:r w:rsidRPr="00CB5BD4">
              <w:rPr>
                <w:spacing w:val="1"/>
                <w:sz w:val="20"/>
                <w:szCs w:val="20"/>
              </w:rPr>
              <w:t xml:space="preserve"> </w:t>
            </w:r>
            <w:r w:rsidRPr="00CB5BD4">
              <w:rPr>
                <w:sz w:val="20"/>
                <w:szCs w:val="20"/>
              </w:rPr>
              <w:t>Thuận</w:t>
            </w:r>
            <w:r w:rsidRPr="00CB5BD4">
              <w:rPr>
                <w:spacing w:val="63"/>
                <w:sz w:val="20"/>
                <w:szCs w:val="20"/>
              </w:rPr>
              <w:t xml:space="preserve"> </w:t>
            </w:r>
            <w:r w:rsidRPr="00CB5BD4">
              <w:rPr>
                <w:sz w:val="20"/>
                <w:szCs w:val="20"/>
              </w:rPr>
              <w:t>Châu</w:t>
            </w:r>
            <w:r w:rsidRPr="00CB5BD4">
              <w:rPr>
                <w:spacing w:val="63"/>
                <w:sz w:val="20"/>
                <w:szCs w:val="20"/>
              </w:rPr>
              <w:t xml:space="preserve"> </w:t>
            </w:r>
            <w:r w:rsidRPr="00CB5BD4">
              <w:rPr>
                <w:sz w:val="20"/>
                <w:szCs w:val="20"/>
              </w:rPr>
              <w:t>lưu</w:t>
            </w:r>
            <w:r w:rsidRPr="00CB5BD4">
              <w:rPr>
                <w:spacing w:val="63"/>
                <w:sz w:val="20"/>
                <w:szCs w:val="20"/>
              </w:rPr>
              <w:t xml:space="preserve"> </w:t>
            </w:r>
            <w:r w:rsidRPr="00CB5BD4">
              <w:rPr>
                <w:sz w:val="20"/>
                <w:szCs w:val="20"/>
              </w:rPr>
              <w:t>lượng</w:t>
            </w:r>
            <w:r w:rsidRPr="00CB5BD4">
              <w:rPr>
                <w:spacing w:val="63"/>
                <w:sz w:val="20"/>
                <w:szCs w:val="20"/>
              </w:rPr>
              <w:t xml:space="preserve"> </w:t>
            </w:r>
            <w:r w:rsidRPr="00CB5BD4">
              <w:rPr>
                <w:sz w:val="20"/>
                <w:szCs w:val="20"/>
              </w:rPr>
              <w:t>người</w:t>
            </w:r>
            <w:r w:rsidRPr="00CB5BD4">
              <w:rPr>
                <w:spacing w:val="64"/>
                <w:sz w:val="20"/>
                <w:szCs w:val="20"/>
              </w:rPr>
              <w:t xml:space="preserve"> </w:t>
            </w:r>
            <w:r w:rsidRPr="00CB5BD4">
              <w:rPr>
                <w:sz w:val="20"/>
                <w:szCs w:val="20"/>
              </w:rPr>
              <w:t>tham</w:t>
            </w:r>
            <w:r w:rsidRPr="00CB5BD4">
              <w:rPr>
                <w:spacing w:val="61"/>
                <w:sz w:val="20"/>
                <w:szCs w:val="20"/>
              </w:rPr>
              <w:t xml:space="preserve"> </w:t>
            </w:r>
            <w:r w:rsidRPr="00CB5BD4">
              <w:rPr>
                <w:sz w:val="20"/>
                <w:szCs w:val="20"/>
              </w:rPr>
              <w:t>gia</w:t>
            </w:r>
            <w:r w:rsidRPr="00CB5BD4">
              <w:rPr>
                <w:spacing w:val="63"/>
                <w:sz w:val="20"/>
                <w:szCs w:val="20"/>
              </w:rPr>
              <w:t xml:space="preserve"> </w:t>
            </w:r>
            <w:r w:rsidRPr="00CB5BD4">
              <w:rPr>
                <w:sz w:val="20"/>
                <w:szCs w:val="20"/>
              </w:rPr>
              <w:t>giao</w:t>
            </w:r>
            <w:r w:rsidRPr="00CB5BD4">
              <w:rPr>
                <w:spacing w:val="63"/>
                <w:sz w:val="20"/>
                <w:szCs w:val="20"/>
              </w:rPr>
              <w:t xml:space="preserve"> </w:t>
            </w:r>
            <w:r w:rsidRPr="00CB5BD4">
              <w:rPr>
                <w:sz w:val="20"/>
                <w:szCs w:val="20"/>
              </w:rPr>
              <w:t>thông</w:t>
            </w:r>
            <w:r w:rsidRPr="00CB5BD4">
              <w:rPr>
                <w:spacing w:val="-62"/>
                <w:sz w:val="20"/>
                <w:szCs w:val="20"/>
              </w:rPr>
              <w:t xml:space="preserve"> </w:t>
            </w:r>
            <w:r w:rsidRPr="00CB5BD4">
              <w:rPr>
                <w:sz w:val="20"/>
                <w:szCs w:val="20"/>
              </w:rPr>
              <w:t>đông, chủ</w:t>
            </w:r>
            <w:r w:rsidRPr="00CB5BD4">
              <w:rPr>
                <w:spacing w:val="1"/>
                <w:sz w:val="20"/>
                <w:szCs w:val="20"/>
              </w:rPr>
              <w:t xml:space="preserve"> </w:t>
            </w:r>
            <w:r w:rsidRPr="00CB5BD4">
              <w:rPr>
                <w:sz w:val="20"/>
                <w:szCs w:val="20"/>
              </w:rPr>
              <w:t>yếu là</w:t>
            </w:r>
            <w:r w:rsidRPr="00CB5BD4">
              <w:rPr>
                <w:spacing w:val="1"/>
                <w:sz w:val="20"/>
                <w:szCs w:val="20"/>
              </w:rPr>
              <w:t xml:space="preserve"> </w:t>
            </w:r>
            <w:r w:rsidRPr="00CB5BD4">
              <w:rPr>
                <w:sz w:val="20"/>
                <w:szCs w:val="20"/>
              </w:rPr>
              <w:t>phụ</w:t>
            </w:r>
            <w:r w:rsidRPr="00CB5BD4">
              <w:rPr>
                <w:spacing w:val="1"/>
                <w:sz w:val="20"/>
                <w:szCs w:val="20"/>
              </w:rPr>
              <w:t xml:space="preserve"> </w:t>
            </w:r>
            <w:r w:rsidRPr="00CB5BD4">
              <w:rPr>
                <w:sz w:val="20"/>
                <w:szCs w:val="20"/>
              </w:rPr>
              <w:lastRenderedPageBreak/>
              <w:t>huynh</w:t>
            </w:r>
            <w:r w:rsidRPr="00CB5BD4">
              <w:rPr>
                <w:spacing w:val="1"/>
                <w:sz w:val="20"/>
                <w:szCs w:val="20"/>
              </w:rPr>
              <w:t xml:space="preserve"> </w:t>
            </w:r>
            <w:r w:rsidRPr="00CB5BD4">
              <w:rPr>
                <w:sz w:val="20"/>
                <w:szCs w:val="20"/>
              </w:rPr>
              <w:t>đưa</w:t>
            </w:r>
            <w:r w:rsidRPr="00CB5BD4">
              <w:rPr>
                <w:spacing w:val="1"/>
                <w:sz w:val="20"/>
                <w:szCs w:val="20"/>
              </w:rPr>
              <w:t xml:space="preserve"> </w:t>
            </w:r>
            <w:r w:rsidRPr="00CB5BD4">
              <w:rPr>
                <w:sz w:val="20"/>
                <w:szCs w:val="20"/>
              </w:rPr>
              <w:t>đón học</w:t>
            </w:r>
            <w:r w:rsidRPr="00CB5BD4">
              <w:rPr>
                <w:spacing w:val="1"/>
                <w:sz w:val="20"/>
                <w:szCs w:val="20"/>
              </w:rPr>
              <w:t xml:space="preserve"> </w:t>
            </w:r>
            <w:r w:rsidRPr="00CB5BD4">
              <w:rPr>
                <w:sz w:val="20"/>
                <w:szCs w:val="20"/>
              </w:rPr>
              <w:t>sinh tại</w:t>
            </w:r>
            <w:r w:rsidRPr="00CB5BD4">
              <w:rPr>
                <w:spacing w:val="1"/>
                <w:sz w:val="20"/>
                <w:szCs w:val="20"/>
              </w:rPr>
              <w:t xml:space="preserve"> </w:t>
            </w:r>
            <w:r w:rsidRPr="00CB5BD4">
              <w:rPr>
                <w:sz w:val="20"/>
                <w:szCs w:val="20"/>
              </w:rPr>
              <w:t xml:space="preserve">trường Mầm non Đông Lương cơ sở 2. Để đảm bảo an </w:t>
            </w:r>
            <w:r w:rsidRPr="00CB5BD4">
              <w:rPr>
                <w:spacing w:val="-62"/>
                <w:sz w:val="20"/>
                <w:szCs w:val="20"/>
              </w:rPr>
              <w:t xml:space="preserve"> </w:t>
            </w:r>
            <w:r w:rsidRPr="00CB5BD4">
              <w:rPr>
                <w:sz w:val="20"/>
                <w:szCs w:val="20"/>
              </w:rPr>
              <w:t>toàn</w:t>
            </w:r>
            <w:r w:rsidRPr="00CB5BD4">
              <w:rPr>
                <w:spacing w:val="51"/>
                <w:sz w:val="20"/>
                <w:szCs w:val="20"/>
              </w:rPr>
              <w:t xml:space="preserve"> </w:t>
            </w:r>
            <w:r w:rsidRPr="00CB5BD4">
              <w:rPr>
                <w:sz w:val="20"/>
                <w:szCs w:val="20"/>
              </w:rPr>
              <w:t>giao</w:t>
            </w:r>
            <w:r w:rsidRPr="00CB5BD4">
              <w:rPr>
                <w:spacing w:val="51"/>
                <w:sz w:val="20"/>
                <w:szCs w:val="20"/>
              </w:rPr>
              <w:t xml:space="preserve"> </w:t>
            </w:r>
            <w:r w:rsidRPr="00CB5BD4">
              <w:rPr>
                <w:sz w:val="20"/>
                <w:szCs w:val="20"/>
              </w:rPr>
              <w:t>thông</w:t>
            </w:r>
            <w:r w:rsidRPr="00CB5BD4">
              <w:rPr>
                <w:spacing w:val="52"/>
                <w:sz w:val="20"/>
                <w:szCs w:val="20"/>
              </w:rPr>
              <w:t xml:space="preserve"> </w:t>
            </w:r>
            <w:r w:rsidRPr="00CB5BD4">
              <w:rPr>
                <w:sz w:val="20"/>
                <w:szCs w:val="20"/>
              </w:rPr>
              <w:t>cho</w:t>
            </w:r>
            <w:r w:rsidRPr="00CB5BD4">
              <w:rPr>
                <w:spacing w:val="53"/>
                <w:sz w:val="20"/>
                <w:szCs w:val="20"/>
              </w:rPr>
              <w:t xml:space="preserve"> </w:t>
            </w:r>
            <w:r w:rsidRPr="00CB5BD4">
              <w:rPr>
                <w:sz w:val="20"/>
                <w:szCs w:val="20"/>
              </w:rPr>
              <w:t>người</w:t>
            </w:r>
            <w:r w:rsidRPr="00CB5BD4">
              <w:rPr>
                <w:spacing w:val="52"/>
                <w:sz w:val="20"/>
                <w:szCs w:val="20"/>
              </w:rPr>
              <w:t xml:space="preserve"> </w:t>
            </w:r>
            <w:r w:rsidRPr="00CB5BD4">
              <w:rPr>
                <w:sz w:val="20"/>
                <w:szCs w:val="20"/>
              </w:rPr>
              <w:t>dân</w:t>
            </w:r>
            <w:r w:rsidRPr="00CB5BD4">
              <w:rPr>
                <w:spacing w:val="52"/>
                <w:sz w:val="20"/>
                <w:szCs w:val="20"/>
              </w:rPr>
              <w:t xml:space="preserve"> </w:t>
            </w:r>
            <w:r w:rsidRPr="00CB5BD4">
              <w:rPr>
                <w:sz w:val="20"/>
                <w:szCs w:val="20"/>
              </w:rPr>
              <w:t>đề</w:t>
            </w:r>
            <w:r w:rsidRPr="00CB5BD4">
              <w:rPr>
                <w:spacing w:val="51"/>
                <w:sz w:val="20"/>
                <w:szCs w:val="20"/>
              </w:rPr>
              <w:t xml:space="preserve"> </w:t>
            </w:r>
            <w:r w:rsidRPr="00CB5BD4">
              <w:rPr>
                <w:sz w:val="20"/>
                <w:szCs w:val="20"/>
              </w:rPr>
              <w:t>nghị</w:t>
            </w:r>
            <w:r w:rsidRPr="00CB5BD4">
              <w:rPr>
                <w:spacing w:val="52"/>
                <w:sz w:val="20"/>
                <w:szCs w:val="20"/>
              </w:rPr>
              <w:t xml:space="preserve"> </w:t>
            </w:r>
            <w:r w:rsidRPr="00CB5BD4">
              <w:rPr>
                <w:sz w:val="20"/>
                <w:szCs w:val="20"/>
              </w:rPr>
              <w:t>các</w:t>
            </w:r>
            <w:r w:rsidRPr="00CB5BD4">
              <w:rPr>
                <w:spacing w:val="51"/>
                <w:sz w:val="20"/>
                <w:szCs w:val="20"/>
              </w:rPr>
              <w:t xml:space="preserve"> </w:t>
            </w:r>
            <w:r w:rsidRPr="00CB5BD4">
              <w:rPr>
                <w:sz w:val="20"/>
                <w:szCs w:val="20"/>
              </w:rPr>
              <w:t>cấp</w:t>
            </w:r>
            <w:r w:rsidRPr="00CB5BD4">
              <w:rPr>
                <w:spacing w:val="52"/>
                <w:sz w:val="20"/>
                <w:szCs w:val="20"/>
              </w:rPr>
              <w:t xml:space="preserve"> </w:t>
            </w:r>
            <w:r w:rsidRPr="00CB5BD4">
              <w:rPr>
                <w:sz w:val="20"/>
                <w:szCs w:val="20"/>
              </w:rPr>
              <w:t>có</w:t>
            </w:r>
            <w:r w:rsidRPr="00CB5BD4">
              <w:rPr>
                <w:spacing w:val="-63"/>
                <w:sz w:val="20"/>
                <w:szCs w:val="20"/>
              </w:rPr>
              <w:t xml:space="preserve"> </w:t>
            </w:r>
            <w:r w:rsidRPr="00CB5BD4">
              <w:rPr>
                <w:sz w:val="20"/>
                <w:szCs w:val="20"/>
              </w:rPr>
              <w:t>thẩm</w:t>
            </w:r>
            <w:r w:rsidRPr="00CB5BD4">
              <w:rPr>
                <w:spacing w:val="-4"/>
                <w:sz w:val="20"/>
                <w:szCs w:val="20"/>
              </w:rPr>
              <w:t xml:space="preserve"> </w:t>
            </w:r>
            <w:r w:rsidRPr="00CB5BD4">
              <w:rPr>
                <w:sz w:val="20"/>
                <w:szCs w:val="20"/>
              </w:rPr>
              <w:t>quyền</w:t>
            </w:r>
            <w:r w:rsidRPr="00CB5BD4">
              <w:rPr>
                <w:spacing w:val="2"/>
                <w:sz w:val="20"/>
                <w:szCs w:val="20"/>
              </w:rPr>
              <w:t xml:space="preserve"> </w:t>
            </w:r>
            <w:r w:rsidRPr="00CB5BD4">
              <w:rPr>
                <w:sz w:val="20"/>
                <w:szCs w:val="20"/>
              </w:rPr>
              <w:t>quan</w:t>
            </w:r>
            <w:r w:rsidRPr="00CB5BD4">
              <w:rPr>
                <w:spacing w:val="-1"/>
                <w:sz w:val="20"/>
                <w:szCs w:val="20"/>
              </w:rPr>
              <w:t xml:space="preserve"> </w:t>
            </w:r>
            <w:r w:rsidRPr="00CB5BD4">
              <w:rPr>
                <w:sz w:val="20"/>
                <w:szCs w:val="20"/>
              </w:rPr>
              <w:t>tâm</w:t>
            </w:r>
            <w:r w:rsidRPr="00CB5BD4">
              <w:rPr>
                <w:spacing w:val="-1"/>
                <w:sz w:val="20"/>
                <w:szCs w:val="20"/>
              </w:rPr>
              <w:t xml:space="preserve"> </w:t>
            </w:r>
            <w:r w:rsidRPr="00CB5BD4">
              <w:rPr>
                <w:sz w:val="20"/>
                <w:szCs w:val="20"/>
              </w:rPr>
              <w:t>giải</w:t>
            </w:r>
            <w:r w:rsidRPr="00CB5BD4">
              <w:rPr>
                <w:spacing w:val="-1"/>
                <w:sz w:val="20"/>
                <w:szCs w:val="20"/>
              </w:rPr>
              <w:t xml:space="preserve"> </w:t>
            </w:r>
            <w:r w:rsidRPr="00CB5BD4">
              <w:rPr>
                <w:sz w:val="20"/>
                <w:szCs w:val="20"/>
              </w:rPr>
              <w:t>quyết</w:t>
            </w:r>
          </w:p>
        </w:tc>
        <w:tc>
          <w:tcPr>
            <w:tcW w:w="481" w:type="pct"/>
            <w:tcBorders>
              <w:top w:val="dashSmallGap" w:sz="4" w:space="0" w:color="auto"/>
              <w:bottom w:val="dashSmallGap" w:sz="4" w:space="0" w:color="auto"/>
            </w:tcBorders>
          </w:tcPr>
          <w:p w14:paraId="1290F952" w14:textId="77777777" w:rsidR="006B6919" w:rsidRPr="00CB5BD4" w:rsidRDefault="006B6919" w:rsidP="00FA20C0">
            <w:pPr>
              <w:spacing w:before="40"/>
              <w:jc w:val="center"/>
              <w:rPr>
                <w:rFonts w:cs="Times New Roman"/>
                <w:sz w:val="20"/>
                <w:szCs w:val="20"/>
              </w:rPr>
            </w:pPr>
            <w:r w:rsidRPr="00CB5BD4">
              <w:rPr>
                <w:rFonts w:cs="Times New Roman"/>
                <w:sz w:val="20"/>
                <w:szCs w:val="20"/>
              </w:rPr>
              <w:lastRenderedPageBreak/>
              <w:t>Sở Giao thông vận tải</w:t>
            </w:r>
          </w:p>
        </w:tc>
        <w:tc>
          <w:tcPr>
            <w:tcW w:w="2606" w:type="pct"/>
            <w:tcBorders>
              <w:top w:val="dashSmallGap" w:sz="4" w:space="0" w:color="auto"/>
              <w:bottom w:val="dashSmallGap" w:sz="4" w:space="0" w:color="auto"/>
            </w:tcBorders>
          </w:tcPr>
          <w:p w14:paraId="5EB96E11" w14:textId="1A4AD2E5" w:rsidR="006B6919" w:rsidRPr="00CB5BD4" w:rsidRDefault="006B6919" w:rsidP="00E9456B">
            <w:pPr>
              <w:spacing w:before="40"/>
              <w:jc w:val="both"/>
              <w:rPr>
                <w:rFonts w:cs="Times New Roman"/>
                <w:sz w:val="20"/>
                <w:szCs w:val="20"/>
              </w:rPr>
            </w:pPr>
            <w:r w:rsidRPr="00C819F6">
              <w:rPr>
                <w:rFonts w:cs="Times New Roman"/>
                <w:color w:val="FF0000"/>
                <w:sz w:val="20"/>
                <w:szCs w:val="20"/>
              </w:rPr>
              <w:t xml:space="preserve">  Tuyến ĐT.578b đoạn từ QL.1 đến cầu Đại Lộc (đường</w:t>
            </w:r>
            <w:r w:rsidRPr="00C819F6">
              <w:rPr>
                <w:rFonts w:cs="Times New Roman"/>
                <w:color w:val="FF0000"/>
                <w:spacing w:val="-62"/>
                <w:sz w:val="20"/>
                <w:szCs w:val="20"/>
              </w:rPr>
              <w:t xml:space="preserve"> </w:t>
            </w:r>
            <w:r w:rsidRPr="00C819F6">
              <w:rPr>
                <w:rFonts w:cs="Times New Roman"/>
                <w:color w:val="FF0000"/>
                <w:sz w:val="20"/>
                <w:szCs w:val="20"/>
              </w:rPr>
              <w:t>Thuận Châu). Hiện là tuyến đường kết nối các xã phía</w:t>
            </w:r>
            <w:r w:rsidRPr="00C819F6">
              <w:rPr>
                <w:rFonts w:cs="Times New Roman"/>
                <w:color w:val="FF0000"/>
                <w:spacing w:val="1"/>
                <w:sz w:val="20"/>
                <w:szCs w:val="20"/>
              </w:rPr>
              <w:t xml:space="preserve"> </w:t>
            </w:r>
            <w:r w:rsidRPr="00C819F6">
              <w:rPr>
                <w:rFonts w:cs="Times New Roman"/>
                <w:color w:val="FF0000"/>
                <w:sz w:val="20"/>
                <w:szCs w:val="20"/>
              </w:rPr>
              <w:t>đông</w:t>
            </w:r>
            <w:r w:rsidRPr="00C819F6">
              <w:rPr>
                <w:rFonts w:cs="Times New Roman"/>
                <w:color w:val="FF0000"/>
                <w:spacing w:val="-10"/>
                <w:sz w:val="20"/>
                <w:szCs w:val="20"/>
              </w:rPr>
              <w:t xml:space="preserve"> </w:t>
            </w:r>
            <w:r w:rsidRPr="00C819F6">
              <w:rPr>
                <w:rFonts w:cs="Times New Roman"/>
                <w:color w:val="FF0000"/>
                <w:sz w:val="20"/>
                <w:szCs w:val="20"/>
              </w:rPr>
              <w:t>huyện</w:t>
            </w:r>
            <w:r w:rsidRPr="00C819F6">
              <w:rPr>
                <w:rFonts w:cs="Times New Roman"/>
                <w:color w:val="FF0000"/>
                <w:spacing w:val="-10"/>
                <w:sz w:val="20"/>
                <w:szCs w:val="20"/>
              </w:rPr>
              <w:t xml:space="preserve"> </w:t>
            </w:r>
            <w:r w:rsidRPr="00C819F6">
              <w:rPr>
                <w:rFonts w:cs="Times New Roman"/>
                <w:color w:val="FF0000"/>
                <w:sz w:val="20"/>
                <w:szCs w:val="20"/>
              </w:rPr>
              <w:t>Triệu</w:t>
            </w:r>
            <w:r w:rsidRPr="00C819F6">
              <w:rPr>
                <w:rFonts w:cs="Times New Roman"/>
                <w:color w:val="FF0000"/>
                <w:spacing w:val="-10"/>
                <w:sz w:val="20"/>
                <w:szCs w:val="20"/>
              </w:rPr>
              <w:t xml:space="preserve"> </w:t>
            </w:r>
            <w:r w:rsidRPr="00C819F6">
              <w:rPr>
                <w:rFonts w:cs="Times New Roman"/>
                <w:color w:val="FF0000"/>
                <w:sz w:val="20"/>
                <w:szCs w:val="20"/>
              </w:rPr>
              <w:t>Phong</w:t>
            </w:r>
            <w:r w:rsidRPr="00C819F6">
              <w:rPr>
                <w:rFonts w:cs="Times New Roman"/>
                <w:color w:val="FF0000"/>
                <w:spacing w:val="-11"/>
                <w:sz w:val="20"/>
                <w:szCs w:val="20"/>
              </w:rPr>
              <w:t xml:space="preserve"> </w:t>
            </w:r>
            <w:r w:rsidRPr="00C819F6">
              <w:rPr>
                <w:rFonts w:cs="Times New Roman"/>
                <w:color w:val="FF0000"/>
                <w:sz w:val="20"/>
                <w:szCs w:val="20"/>
              </w:rPr>
              <w:t>với</w:t>
            </w:r>
            <w:r w:rsidRPr="00C819F6">
              <w:rPr>
                <w:rFonts w:cs="Times New Roman"/>
                <w:color w:val="FF0000"/>
                <w:spacing w:val="-10"/>
                <w:sz w:val="20"/>
                <w:szCs w:val="20"/>
              </w:rPr>
              <w:t xml:space="preserve"> </w:t>
            </w:r>
            <w:r w:rsidRPr="00C819F6">
              <w:rPr>
                <w:rFonts w:cs="Times New Roman"/>
                <w:color w:val="FF0000"/>
                <w:sz w:val="20"/>
                <w:szCs w:val="20"/>
              </w:rPr>
              <w:t>thành</w:t>
            </w:r>
            <w:r w:rsidRPr="00C819F6">
              <w:rPr>
                <w:rFonts w:cs="Times New Roman"/>
                <w:color w:val="FF0000"/>
                <w:spacing w:val="-10"/>
                <w:sz w:val="20"/>
                <w:szCs w:val="20"/>
              </w:rPr>
              <w:t xml:space="preserve"> </w:t>
            </w:r>
            <w:r w:rsidRPr="00C819F6">
              <w:rPr>
                <w:rFonts w:cs="Times New Roman"/>
                <w:color w:val="FF0000"/>
                <w:sz w:val="20"/>
                <w:szCs w:val="20"/>
              </w:rPr>
              <w:t>phố</w:t>
            </w:r>
            <w:r w:rsidRPr="00C819F6">
              <w:rPr>
                <w:rFonts w:cs="Times New Roman"/>
                <w:color w:val="FF0000"/>
                <w:spacing w:val="-9"/>
                <w:sz w:val="20"/>
                <w:szCs w:val="20"/>
              </w:rPr>
              <w:t xml:space="preserve"> </w:t>
            </w:r>
            <w:r w:rsidRPr="00C819F6">
              <w:rPr>
                <w:rFonts w:cs="Times New Roman"/>
                <w:color w:val="FF0000"/>
                <w:sz w:val="20"/>
                <w:szCs w:val="20"/>
              </w:rPr>
              <w:t>Đông</w:t>
            </w:r>
            <w:r w:rsidRPr="00C819F6">
              <w:rPr>
                <w:rFonts w:cs="Times New Roman"/>
                <w:color w:val="FF0000"/>
                <w:spacing w:val="-8"/>
                <w:sz w:val="20"/>
                <w:szCs w:val="20"/>
              </w:rPr>
              <w:t xml:space="preserve"> </w:t>
            </w:r>
            <w:r w:rsidRPr="00C819F6">
              <w:rPr>
                <w:rFonts w:cs="Times New Roman"/>
                <w:color w:val="FF0000"/>
                <w:sz w:val="20"/>
                <w:szCs w:val="20"/>
              </w:rPr>
              <w:t>Hà;</w:t>
            </w:r>
            <w:r w:rsidRPr="00C819F6">
              <w:rPr>
                <w:rFonts w:cs="Times New Roman"/>
                <w:color w:val="FF0000"/>
                <w:spacing w:val="-9"/>
                <w:sz w:val="20"/>
                <w:szCs w:val="20"/>
              </w:rPr>
              <w:t xml:space="preserve"> </w:t>
            </w:r>
            <w:r w:rsidRPr="00C819F6">
              <w:rPr>
                <w:rFonts w:cs="Times New Roman"/>
                <w:color w:val="FF0000"/>
                <w:sz w:val="20"/>
                <w:szCs w:val="20"/>
              </w:rPr>
              <w:t>tuyến</w:t>
            </w:r>
            <w:r w:rsidRPr="00C819F6">
              <w:rPr>
                <w:rFonts w:cs="Times New Roman"/>
                <w:color w:val="FF0000"/>
                <w:spacing w:val="-63"/>
                <w:sz w:val="20"/>
                <w:szCs w:val="20"/>
              </w:rPr>
              <w:t xml:space="preserve"> </w:t>
            </w:r>
            <w:r w:rsidRPr="00C819F6">
              <w:rPr>
                <w:rFonts w:cs="Times New Roman"/>
                <w:color w:val="FF0000"/>
                <w:sz w:val="20"/>
                <w:szCs w:val="20"/>
              </w:rPr>
              <w:t>đường thường xuyên có lưu lượng phương tiện tham</w:t>
            </w:r>
            <w:r w:rsidRPr="00C819F6">
              <w:rPr>
                <w:rFonts w:cs="Times New Roman"/>
                <w:color w:val="FF0000"/>
                <w:spacing w:val="1"/>
                <w:sz w:val="20"/>
                <w:szCs w:val="20"/>
              </w:rPr>
              <w:t xml:space="preserve"> </w:t>
            </w:r>
            <w:r w:rsidRPr="00C819F6">
              <w:rPr>
                <w:rFonts w:cs="Times New Roman"/>
                <w:color w:val="FF0000"/>
                <w:sz w:val="20"/>
                <w:szCs w:val="20"/>
              </w:rPr>
              <w:t>gia</w:t>
            </w:r>
            <w:r w:rsidRPr="00C819F6">
              <w:rPr>
                <w:rFonts w:cs="Times New Roman"/>
                <w:color w:val="FF0000"/>
                <w:spacing w:val="-9"/>
                <w:sz w:val="20"/>
                <w:szCs w:val="20"/>
              </w:rPr>
              <w:t xml:space="preserve"> </w:t>
            </w:r>
            <w:r w:rsidRPr="00C819F6">
              <w:rPr>
                <w:rFonts w:cs="Times New Roman"/>
                <w:color w:val="FF0000"/>
                <w:sz w:val="20"/>
                <w:szCs w:val="20"/>
              </w:rPr>
              <w:t>giao</w:t>
            </w:r>
            <w:r w:rsidRPr="00C819F6">
              <w:rPr>
                <w:rFonts w:cs="Times New Roman"/>
                <w:color w:val="FF0000"/>
                <w:spacing w:val="-8"/>
                <w:sz w:val="20"/>
                <w:szCs w:val="20"/>
              </w:rPr>
              <w:t xml:space="preserve"> </w:t>
            </w:r>
            <w:r w:rsidRPr="00C819F6">
              <w:rPr>
                <w:rFonts w:cs="Times New Roman"/>
                <w:color w:val="FF0000"/>
                <w:sz w:val="20"/>
                <w:szCs w:val="20"/>
              </w:rPr>
              <w:t>thông</w:t>
            </w:r>
            <w:r w:rsidRPr="00C819F6">
              <w:rPr>
                <w:rFonts w:cs="Times New Roman"/>
                <w:color w:val="FF0000"/>
                <w:spacing w:val="-9"/>
                <w:sz w:val="20"/>
                <w:szCs w:val="20"/>
              </w:rPr>
              <w:t xml:space="preserve"> </w:t>
            </w:r>
            <w:r w:rsidRPr="00C819F6">
              <w:rPr>
                <w:rFonts w:cs="Times New Roman"/>
                <w:color w:val="FF0000"/>
                <w:sz w:val="20"/>
                <w:szCs w:val="20"/>
              </w:rPr>
              <w:t>lớn.</w:t>
            </w:r>
            <w:r w:rsidRPr="00C819F6">
              <w:rPr>
                <w:rFonts w:cs="Times New Roman"/>
                <w:color w:val="FF0000"/>
                <w:spacing w:val="-8"/>
                <w:sz w:val="20"/>
                <w:szCs w:val="20"/>
              </w:rPr>
              <w:t xml:space="preserve"> </w:t>
            </w:r>
            <w:r w:rsidRPr="00C819F6">
              <w:rPr>
                <w:rFonts w:cs="Times New Roman"/>
                <w:color w:val="FF0000"/>
                <w:sz w:val="20"/>
                <w:szCs w:val="20"/>
              </w:rPr>
              <w:t>Trong</w:t>
            </w:r>
            <w:r w:rsidRPr="00C819F6">
              <w:rPr>
                <w:rFonts w:cs="Times New Roman"/>
                <w:color w:val="FF0000"/>
                <w:spacing w:val="-9"/>
                <w:sz w:val="20"/>
                <w:szCs w:val="20"/>
              </w:rPr>
              <w:t xml:space="preserve"> </w:t>
            </w:r>
            <w:r w:rsidRPr="00C819F6">
              <w:rPr>
                <w:rFonts w:cs="Times New Roman"/>
                <w:color w:val="FF0000"/>
                <w:sz w:val="20"/>
                <w:szCs w:val="20"/>
              </w:rPr>
              <w:t>quá</w:t>
            </w:r>
            <w:r w:rsidRPr="00C819F6">
              <w:rPr>
                <w:rFonts w:cs="Times New Roman"/>
                <w:color w:val="FF0000"/>
                <w:spacing w:val="-8"/>
                <w:sz w:val="20"/>
                <w:szCs w:val="20"/>
              </w:rPr>
              <w:t xml:space="preserve"> </w:t>
            </w:r>
            <w:r w:rsidRPr="00C819F6">
              <w:rPr>
                <w:rFonts w:cs="Times New Roman"/>
                <w:color w:val="FF0000"/>
                <w:sz w:val="20"/>
                <w:szCs w:val="20"/>
              </w:rPr>
              <w:t>trình</w:t>
            </w:r>
            <w:r w:rsidRPr="00C819F6">
              <w:rPr>
                <w:rFonts w:cs="Times New Roman"/>
                <w:color w:val="FF0000"/>
                <w:spacing w:val="-8"/>
                <w:sz w:val="20"/>
                <w:szCs w:val="20"/>
              </w:rPr>
              <w:t xml:space="preserve"> </w:t>
            </w:r>
            <w:r w:rsidRPr="00C819F6">
              <w:rPr>
                <w:rFonts w:cs="Times New Roman"/>
                <w:color w:val="FF0000"/>
                <w:sz w:val="20"/>
                <w:szCs w:val="20"/>
              </w:rPr>
              <w:t>quản</w:t>
            </w:r>
            <w:r w:rsidRPr="00C819F6">
              <w:rPr>
                <w:rFonts w:cs="Times New Roman"/>
                <w:color w:val="FF0000"/>
                <w:spacing w:val="-9"/>
                <w:sz w:val="20"/>
                <w:szCs w:val="20"/>
              </w:rPr>
              <w:t xml:space="preserve"> </w:t>
            </w:r>
            <w:r w:rsidRPr="00C819F6">
              <w:rPr>
                <w:rFonts w:cs="Times New Roman"/>
                <w:color w:val="FF0000"/>
                <w:sz w:val="20"/>
                <w:szCs w:val="20"/>
              </w:rPr>
              <w:t>lý</w:t>
            </w:r>
            <w:r w:rsidRPr="00C819F6">
              <w:rPr>
                <w:rFonts w:cs="Times New Roman"/>
                <w:color w:val="FF0000"/>
                <w:spacing w:val="-8"/>
                <w:sz w:val="20"/>
                <w:szCs w:val="20"/>
              </w:rPr>
              <w:t xml:space="preserve"> </w:t>
            </w:r>
            <w:r w:rsidRPr="00C819F6">
              <w:rPr>
                <w:rFonts w:cs="Times New Roman"/>
                <w:color w:val="FF0000"/>
                <w:sz w:val="20"/>
                <w:szCs w:val="20"/>
              </w:rPr>
              <w:t>khai</w:t>
            </w:r>
            <w:r w:rsidRPr="00C819F6">
              <w:rPr>
                <w:rFonts w:cs="Times New Roman"/>
                <w:color w:val="FF0000"/>
                <w:spacing w:val="-10"/>
                <w:sz w:val="20"/>
                <w:szCs w:val="20"/>
              </w:rPr>
              <w:t xml:space="preserve"> </w:t>
            </w:r>
            <w:r w:rsidRPr="00C819F6">
              <w:rPr>
                <w:rFonts w:cs="Times New Roman"/>
                <w:color w:val="FF0000"/>
                <w:sz w:val="20"/>
                <w:szCs w:val="20"/>
              </w:rPr>
              <w:t>thác</w:t>
            </w:r>
            <w:r w:rsidRPr="00C819F6">
              <w:rPr>
                <w:rFonts w:cs="Times New Roman"/>
                <w:color w:val="FF0000"/>
                <w:spacing w:val="-9"/>
                <w:sz w:val="20"/>
                <w:szCs w:val="20"/>
              </w:rPr>
              <w:t xml:space="preserve"> </w:t>
            </w:r>
            <w:r w:rsidRPr="00C819F6">
              <w:rPr>
                <w:rFonts w:cs="Times New Roman"/>
                <w:color w:val="FF0000"/>
                <w:sz w:val="20"/>
                <w:szCs w:val="20"/>
              </w:rPr>
              <w:t>sử</w:t>
            </w:r>
            <w:r w:rsidRPr="00C819F6">
              <w:rPr>
                <w:rFonts w:cs="Times New Roman"/>
                <w:color w:val="FF0000"/>
                <w:spacing w:val="-63"/>
                <w:sz w:val="20"/>
                <w:szCs w:val="20"/>
              </w:rPr>
              <w:t xml:space="preserve"> </w:t>
            </w:r>
            <w:r w:rsidRPr="00C819F6">
              <w:rPr>
                <w:rFonts w:cs="Times New Roman"/>
                <w:color w:val="FF0000"/>
                <w:sz w:val="20"/>
                <w:szCs w:val="20"/>
              </w:rPr>
              <w:t>dụng, Sở GTVT đã thực hiện việc bố trí hệ thống biển</w:t>
            </w:r>
            <w:r w:rsidRPr="00C819F6">
              <w:rPr>
                <w:rFonts w:cs="Times New Roman"/>
                <w:color w:val="FF0000"/>
                <w:spacing w:val="1"/>
                <w:sz w:val="20"/>
                <w:szCs w:val="20"/>
              </w:rPr>
              <w:t xml:space="preserve"> </w:t>
            </w:r>
            <w:r w:rsidRPr="00C819F6">
              <w:rPr>
                <w:rFonts w:cs="Times New Roman"/>
                <w:color w:val="FF0000"/>
                <w:sz w:val="20"/>
                <w:szCs w:val="20"/>
              </w:rPr>
              <w:t>báo, các cụm sơn gồ giảm tốc… đầy đủ tại các vị trí</w:t>
            </w:r>
            <w:r w:rsidRPr="00C819F6">
              <w:rPr>
                <w:rFonts w:cs="Times New Roman"/>
                <w:color w:val="FF0000"/>
                <w:spacing w:val="1"/>
                <w:sz w:val="20"/>
                <w:szCs w:val="20"/>
              </w:rPr>
              <w:t xml:space="preserve"> </w:t>
            </w:r>
            <w:r w:rsidRPr="00C819F6">
              <w:rPr>
                <w:rFonts w:cs="Times New Roman"/>
                <w:color w:val="FF0000"/>
                <w:sz w:val="20"/>
                <w:szCs w:val="20"/>
              </w:rPr>
              <w:t>giao cắt, vị trí qua trường học, đường cong nguy hiểm;</w:t>
            </w:r>
            <w:r w:rsidRPr="00C819F6">
              <w:rPr>
                <w:rFonts w:cs="Times New Roman"/>
                <w:color w:val="FF0000"/>
                <w:spacing w:val="-62"/>
                <w:sz w:val="20"/>
                <w:szCs w:val="20"/>
              </w:rPr>
              <w:t xml:space="preserve"> </w:t>
            </w:r>
            <w:r w:rsidRPr="00C819F6">
              <w:rPr>
                <w:rFonts w:cs="Times New Roman"/>
                <w:color w:val="FF0000"/>
                <w:sz w:val="20"/>
                <w:szCs w:val="20"/>
              </w:rPr>
              <w:t>và</w:t>
            </w:r>
            <w:r w:rsidRPr="00C819F6">
              <w:rPr>
                <w:rFonts w:cs="Times New Roman"/>
                <w:color w:val="FF0000"/>
                <w:spacing w:val="-8"/>
                <w:sz w:val="20"/>
                <w:szCs w:val="20"/>
              </w:rPr>
              <w:t xml:space="preserve"> </w:t>
            </w:r>
            <w:r w:rsidRPr="00C819F6">
              <w:rPr>
                <w:rFonts w:cs="Times New Roman"/>
                <w:color w:val="FF0000"/>
                <w:sz w:val="20"/>
                <w:szCs w:val="20"/>
              </w:rPr>
              <w:t>tại</w:t>
            </w:r>
            <w:r w:rsidRPr="00C819F6">
              <w:rPr>
                <w:rFonts w:cs="Times New Roman"/>
                <w:color w:val="FF0000"/>
                <w:spacing w:val="-8"/>
                <w:sz w:val="20"/>
                <w:szCs w:val="20"/>
              </w:rPr>
              <w:t xml:space="preserve"> </w:t>
            </w:r>
            <w:r w:rsidRPr="00C819F6">
              <w:rPr>
                <w:rFonts w:cs="Times New Roman"/>
                <w:color w:val="FF0000"/>
                <w:sz w:val="20"/>
                <w:szCs w:val="20"/>
              </w:rPr>
              <w:t>vị</w:t>
            </w:r>
            <w:r w:rsidRPr="00C819F6">
              <w:rPr>
                <w:rFonts w:cs="Times New Roman"/>
                <w:color w:val="FF0000"/>
                <w:spacing w:val="-6"/>
                <w:sz w:val="20"/>
                <w:szCs w:val="20"/>
              </w:rPr>
              <w:t xml:space="preserve"> </w:t>
            </w:r>
            <w:r w:rsidRPr="00C819F6">
              <w:rPr>
                <w:rFonts w:cs="Times New Roman"/>
                <w:color w:val="FF0000"/>
                <w:sz w:val="20"/>
                <w:szCs w:val="20"/>
              </w:rPr>
              <w:t>trí</w:t>
            </w:r>
            <w:r w:rsidRPr="00C819F6">
              <w:rPr>
                <w:rFonts w:cs="Times New Roman"/>
                <w:color w:val="FF0000"/>
                <w:spacing w:val="-6"/>
                <w:sz w:val="20"/>
                <w:szCs w:val="20"/>
              </w:rPr>
              <w:t xml:space="preserve"> </w:t>
            </w:r>
            <w:r w:rsidRPr="00C819F6">
              <w:rPr>
                <w:rFonts w:cs="Times New Roman"/>
                <w:color w:val="FF0000"/>
                <w:sz w:val="20"/>
                <w:szCs w:val="20"/>
              </w:rPr>
              <w:t>giao</w:t>
            </w:r>
            <w:r w:rsidRPr="00C819F6">
              <w:rPr>
                <w:rFonts w:cs="Times New Roman"/>
                <w:color w:val="FF0000"/>
                <w:spacing w:val="-8"/>
                <w:sz w:val="20"/>
                <w:szCs w:val="20"/>
              </w:rPr>
              <w:t xml:space="preserve"> </w:t>
            </w:r>
            <w:r w:rsidRPr="00C819F6">
              <w:rPr>
                <w:rFonts w:cs="Times New Roman"/>
                <w:color w:val="FF0000"/>
                <w:sz w:val="20"/>
                <w:szCs w:val="20"/>
              </w:rPr>
              <w:t>với</w:t>
            </w:r>
            <w:r w:rsidRPr="00C819F6">
              <w:rPr>
                <w:rFonts w:cs="Times New Roman"/>
                <w:color w:val="FF0000"/>
                <w:spacing w:val="-8"/>
                <w:sz w:val="20"/>
                <w:szCs w:val="20"/>
              </w:rPr>
              <w:t xml:space="preserve"> </w:t>
            </w:r>
            <w:r w:rsidRPr="00C819F6">
              <w:rPr>
                <w:rFonts w:cs="Times New Roman"/>
                <w:color w:val="FF0000"/>
                <w:sz w:val="20"/>
                <w:szCs w:val="20"/>
              </w:rPr>
              <w:lastRenderedPageBreak/>
              <w:t>Quốc</w:t>
            </w:r>
            <w:r w:rsidRPr="00C819F6">
              <w:rPr>
                <w:rFonts w:cs="Times New Roman"/>
                <w:color w:val="FF0000"/>
                <w:spacing w:val="-8"/>
                <w:sz w:val="20"/>
                <w:szCs w:val="20"/>
              </w:rPr>
              <w:t xml:space="preserve"> </w:t>
            </w:r>
            <w:r w:rsidRPr="00C819F6">
              <w:rPr>
                <w:rFonts w:cs="Times New Roman"/>
                <w:color w:val="FF0000"/>
                <w:sz w:val="20"/>
                <w:szCs w:val="20"/>
              </w:rPr>
              <w:t>lộ</w:t>
            </w:r>
            <w:r w:rsidRPr="00C819F6">
              <w:rPr>
                <w:rFonts w:cs="Times New Roman"/>
                <w:color w:val="FF0000"/>
                <w:spacing w:val="-6"/>
                <w:sz w:val="20"/>
                <w:szCs w:val="20"/>
              </w:rPr>
              <w:t xml:space="preserve"> </w:t>
            </w:r>
            <w:r w:rsidRPr="00C819F6">
              <w:rPr>
                <w:rFonts w:cs="Times New Roman"/>
                <w:color w:val="FF0000"/>
                <w:sz w:val="20"/>
                <w:szCs w:val="20"/>
              </w:rPr>
              <w:t>1</w:t>
            </w:r>
            <w:r w:rsidRPr="00C819F6">
              <w:rPr>
                <w:rFonts w:cs="Times New Roman"/>
                <w:color w:val="FF0000"/>
                <w:spacing w:val="-8"/>
                <w:sz w:val="20"/>
                <w:szCs w:val="20"/>
              </w:rPr>
              <w:t xml:space="preserve"> </w:t>
            </w:r>
            <w:r w:rsidRPr="00C819F6">
              <w:rPr>
                <w:rFonts w:cs="Times New Roman"/>
                <w:color w:val="FF0000"/>
                <w:sz w:val="20"/>
                <w:szCs w:val="20"/>
              </w:rPr>
              <w:t>đã</w:t>
            </w:r>
            <w:r w:rsidRPr="00C819F6">
              <w:rPr>
                <w:rFonts w:cs="Times New Roman"/>
                <w:color w:val="FF0000"/>
                <w:spacing w:val="-8"/>
                <w:sz w:val="20"/>
                <w:szCs w:val="20"/>
              </w:rPr>
              <w:t xml:space="preserve"> </w:t>
            </w:r>
            <w:r w:rsidRPr="00C819F6">
              <w:rPr>
                <w:rFonts w:cs="Times New Roman"/>
                <w:color w:val="FF0000"/>
                <w:sz w:val="20"/>
                <w:szCs w:val="20"/>
              </w:rPr>
              <w:t>bố</w:t>
            </w:r>
            <w:r w:rsidRPr="00C819F6">
              <w:rPr>
                <w:rFonts w:cs="Times New Roman"/>
                <w:color w:val="FF0000"/>
                <w:spacing w:val="-6"/>
                <w:sz w:val="20"/>
                <w:szCs w:val="20"/>
              </w:rPr>
              <w:t xml:space="preserve"> </w:t>
            </w:r>
            <w:r w:rsidRPr="00C819F6">
              <w:rPr>
                <w:rFonts w:cs="Times New Roman"/>
                <w:color w:val="FF0000"/>
                <w:sz w:val="20"/>
                <w:szCs w:val="20"/>
              </w:rPr>
              <w:t>trí</w:t>
            </w:r>
            <w:r w:rsidRPr="00C819F6">
              <w:rPr>
                <w:rFonts w:cs="Times New Roman"/>
                <w:color w:val="FF0000"/>
                <w:spacing w:val="-6"/>
                <w:sz w:val="20"/>
                <w:szCs w:val="20"/>
              </w:rPr>
              <w:t xml:space="preserve"> </w:t>
            </w:r>
            <w:r w:rsidRPr="00C819F6">
              <w:rPr>
                <w:rFonts w:cs="Times New Roman"/>
                <w:color w:val="FF0000"/>
                <w:sz w:val="20"/>
                <w:szCs w:val="20"/>
              </w:rPr>
              <w:t>hệ</w:t>
            </w:r>
            <w:r w:rsidRPr="00C819F6">
              <w:rPr>
                <w:rFonts w:cs="Times New Roman"/>
                <w:color w:val="FF0000"/>
                <w:spacing w:val="-6"/>
                <w:sz w:val="20"/>
                <w:szCs w:val="20"/>
              </w:rPr>
              <w:t xml:space="preserve"> </w:t>
            </w:r>
            <w:r w:rsidRPr="00C819F6">
              <w:rPr>
                <w:rFonts w:cs="Times New Roman"/>
                <w:color w:val="FF0000"/>
                <w:sz w:val="20"/>
                <w:szCs w:val="20"/>
              </w:rPr>
              <w:t>thống</w:t>
            </w:r>
            <w:r w:rsidRPr="00C819F6">
              <w:rPr>
                <w:rFonts w:cs="Times New Roman"/>
                <w:color w:val="FF0000"/>
                <w:spacing w:val="-8"/>
                <w:sz w:val="20"/>
                <w:szCs w:val="20"/>
              </w:rPr>
              <w:t xml:space="preserve"> </w:t>
            </w:r>
            <w:r w:rsidRPr="00C819F6">
              <w:rPr>
                <w:rFonts w:cs="Times New Roman"/>
                <w:color w:val="FF0000"/>
                <w:sz w:val="20"/>
                <w:szCs w:val="20"/>
              </w:rPr>
              <w:t>đèn</w:t>
            </w:r>
            <w:r w:rsidRPr="00C819F6">
              <w:rPr>
                <w:rFonts w:cs="Times New Roman"/>
                <w:color w:val="FF0000"/>
                <w:spacing w:val="-6"/>
                <w:sz w:val="20"/>
                <w:szCs w:val="20"/>
              </w:rPr>
              <w:t xml:space="preserve"> </w:t>
            </w:r>
            <w:r w:rsidRPr="00C819F6">
              <w:rPr>
                <w:rFonts w:cs="Times New Roman"/>
                <w:color w:val="FF0000"/>
                <w:sz w:val="20"/>
                <w:szCs w:val="20"/>
              </w:rPr>
              <w:t>tín</w:t>
            </w:r>
            <w:r w:rsidRPr="00C819F6">
              <w:rPr>
                <w:rFonts w:cs="Times New Roman"/>
                <w:color w:val="FF0000"/>
                <w:spacing w:val="-63"/>
                <w:sz w:val="20"/>
                <w:szCs w:val="20"/>
              </w:rPr>
              <w:t xml:space="preserve"> </w:t>
            </w:r>
            <w:r w:rsidRPr="00C819F6">
              <w:rPr>
                <w:rFonts w:cs="Times New Roman"/>
                <w:color w:val="FF0000"/>
                <w:sz w:val="20"/>
                <w:szCs w:val="20"/>
              </w:rPr>
              <w:t>hiệu giao thông đảm bảo an toàn cho phương tiện lưu</w:t>
            </w:r>
            <w:r w:rsidRPr="00C819F6">
              <w:rPr>
                <w:rFonts w:cs="Times New Roman"/>
                <w:color w:val="FF0000"/>
                <w:spacing w:val="1"/>
                <w:sz w:val="20"/>
                <w:szCs w:val="20"/>
              </w:rPr>
              <w:t xml:space="preserve"> </w:t>
            </w:r>
            <w:r w:rsidRPr="00C819F6">
              <w:rPr>
                <w:rFonts w:cs="Times New Roman"/>
                <w:color w:val="FF0000"/>
                <w:sz w:val="20"/>
                <w:szCs w:val="20"/>
              </w:rPr>
              <w:t>thông trên tuyến. Trong năm 2022, Sở GTVT đã chỉ</w:t>
            </w:r>
            <w:r w:rsidRPr="00C819F6">
              <w:rPr>
                <w:rFonts w:cs="Times New Roman"/>
                <w:color w:val="FF0000"/>
                <w:spacing w:val="1"/>
                <w:sz w:val="20"/>
                <w:szCs w:val="20"/>
              </w:rPr>
              <w:t xml:space="preserve"> </w:t>
            </w:r>
            <w:r w:rsidRPr="00C819F6">
              <w:rPr>
                <w:rFonts w:cs="Times New Roman"/>
                <w:color w:val="FF0000"/>
                <w:sz w:val="20"/>
                <w:szCs w:val="20"/>
              </w:rPr>
              <w:t>đạo đơn vị quản lý tuyến triển khai lắp đặt hệ thống an</w:t>
            </w:r>
            <w:r w:rsidRPr="00C819F6">
              <w:rPr>
                <w:rFonts w:cs="Times New Roman"/>
                <w:color w:val="FF0000"/>
                <w:spacing w:val="-62"/>
                <w:sz w:val="20"/>
                <w:szCs w:val="20"/>
              </w:rPr>
              <w:t xml:space="preserve"> </w:t>
            </w:r>
            <w:r w:rsidRPr="00C819F6">
              <w:rPr>
                <w:rFonts w:cs="Times New Roman"/>
                <w:color w:val="FF0000"/>
                <w:sz w:val="20"/>
                <w:szCs w:val="20"/>
              </w:rPr>
              <w:t>toàn giao thông đường bộ trên tuyến đường Thuận</w:t>
            </w:r>
            <w:r w:rsidRPr="00C819F6">
              <w:rPr>
                <w:rFonts w:cs="Times New Roman"/>
                <w:color w:val="FF0000"/>
                <w:spacing w:val="1"/>
                <w:sz w:val="20"/>
                <w:szCs w:val="20"/>
              </w:rPr>
              <w:t xml:space="preserve"> </w:t>
            </w:r>
            <w:r w:rsidRPr="00C819F6">
              <w:rPr>
                <w:rFonts w:cs="Times New Roman"/>
                <w:color w:val="FF0000"/>
                <w:sz w:val="20"/>
                <w:szCs w:val="20"/>
              </w:rPr>
              <w:t>Châu,</w:t>
            </w:r>
            <w:r w:rsidRPr="00C819F6">
              <w:rPr>
                <w:rFonts w:cs="Times New Roman"/>
                <w:color w:val="FF0000"/>
                <w:spacing w:val="-12"/>
                <w:sz w:val="20"/>
                <w:szCs w:val="20"/>
              </w:rPr>
              <w:t xml:space="preserve"> </w:t>
            </w:r>
            <w:r w:rsidRPr="00C819F6">
              <w:rPr>
                <w:rFonts w:cs="Times New Roman"/>
                <w:color w:val="FF0000"/>
                <w:sz w:val="20"/>
                <w:szCs w:val="20"/>
              </w:rPr>
              <w:t>thành</w:t>
            </w:r>
            <w:r w:rsidRPr="00C819F6">
              <w:rPr>
                <w:rFonts w:cs="Times New Roman"/>
                <w:color w:val="FF0000"/>
                <w:spacing w:val="-10"/>
                <w:sz w:val="20"/>
                <w:szCs w:val="20"/>
              </w:rPr>
              <w:t xml:space="preserve"> </w:t>
            </w:r>
            <w:r w:rsidRPr="00C819F6">
              <w:rPr>
                <w:rFonts w:cs="Times New Roman"/>
                <w:color w:val="FF0000"/>
                <w:sz w:val="20"/>
                <w:szCs w:val="20"/>
              </w:rPr>
              <w:t>phố</w:t>
            </w:r>
            <w:r w:rsidRPr="00C819F6">
              <w:rPr>
                <w:rFonts w:cs="Times New Roman"/>
                <w:color w:val="FF0000"/>
                <w:spacing w:val="-9"/>
                <w:sz w:val="20"/>
                <w:szCs w:val="20"/>
              </w:rPr>
              <w:t xml:space="preserve"> </w:t>
            </w:r>
            <w:r w:rsidRPr="00C819F6">
              <w:rPr>
                <w:rFonts w:cs="Times New Roman"/>
                <w:color w:val="FF0000"/>
                <w:sz w:val="20"/>
                <w:szCs w:val="20"/>
              </w:rPr>
              <w:t>Đông</w:t>
            </w:r>
            <w:r w:rsidRPr="00C819F6">
              <w:rPr>
                <w:rFonts w:cs="Times New Roman"/>
                <w:color w:val="FF0000"/>
                <w:spacing w:val="-8"/>
                <w:sz w:val="20"/>
                <w:szCs w:val="20"/>
              </w:rPr>
              <w:t xml:space="preserve"> </w:t>
            </w:r>
            <w:r w:rsidRPr="00C819F6">
              <w:rPr>
                <w:rFonts w:cs="Times New Roman"/>
                <w:color w:val="FF0000"/>
                <w:sz w:val="20"/>
                <w:szCs w:val="20"/>
              </w:rPr>
              <w:t>Hà</w:t>
            </w:r>
            <w:r w:rsidRPr="00C819F6">
              <w:rPr>
                <w:rFonts w:cs="Times New Roman"/>
                <w:color w:val="FF0000"/>
                <w:spacing w:val="-9"/>
                <w:sz w:val="20"/>
                <w:szCs w:val="20"/>
              </w:rPr>
              <w:t xml:space="preserve"> </w:t>
            </w:r>
            <w:r w:rsidRPr="00C819F6">
              <w:rPr>
                <w:rFonts w:cs="Times New Roman"/>
                <w:color w:val="FF0000"/>
                <w:sz w:val="20"/>
                <w:szCs w:val="20"/>
              </w:rPr>
              <w:t>tại</w:t>
            </w:r>
            <w:r w:rsidRPr="00C819F6">
              <w:rPr>
                <w:rFonts w:cs="Times New Roman"/>
                <w:color w:val="FF0000"/>
                <w:spacing w:val="-9"/>
                <w:sz w:val="20"/>
                <w:szCs w:val="20"/>
              </w:rPr>
              <w:t xml:space="preserve"> </w:t>
            </w:r>
            <w:r w:rsidRPr="00C819F6">
              <w:rPr>
                <w:rFonts w:cs="Times New Roman"/>
                <w:color w:val="FF0000"/>
                <w:sz w:val="20"/>
                <w:szCs w:val="20"/>
              </w:rPr>
              <w:t>văn</w:t>
            </w:r>
            <w:r w:rsidRPr="00C819F6">
              <w:rPr>
                <w:rFonts w:cs="Times New Roman"/>
                <w:color w:val="FF0000"/>
                <w:spacing w:val="-10"/>
                <w:sz w:val="20"/>
                <w:szCs w:val="20"/>
              </w:rPr>
              <w:t xml:space="preserve"> </w:t>
            </w:r>
            <w:r w:rsidRPr="00C819F6">
              <w:rPr>
                <w:rFonts w:cs="Times New Roman"/>
                <w:color w:val="FF0000"/>
                <w:sz w:val="20"/>
                <w:szCs w:val="20"/>
              </w:rPr>
              <w:t>bản</w:t>
            </w:r>
            <w:r w:rsidRPr="00C819F6">
              <w:rPr>
                <w:rFonts w:cs="Times New Roman"/>
                <w:color w:val="FF0000"/>
                <w:spacing w:val="-10"/>
                <w:sz w:val="20"/>
                <w:szCs w:val="20"/>
              </w:rPr>
              <w:t xml:space="preserve"> </w:t>
            </w:r>
            <w:r w:rsidRPr="00C819F6">
              <w:rPr>
                <w:rFonts w:cs="Times New Roman"/>
                <w:color w:val="FF0000"/>
                <w:sz w:val="20"/>
                <w:szCs w:val="20"/>
              </w:rPr>
              <w:t>số</w:t>
            </w:r>
            <w:r w:rsidRPr="00C819F6">
              <w:rPr>
                <w:rFonts w:cs="Times New Roman"/>
                <w:color w:val="FF0000"/>
                <w:spacing w:val="-9"/>
                <w:sz w:val="20"/>
                <w:szCs w:val="20"/>
              </w:rPr>
              <w:t xml:space="preserve"> </w:t>
            </w:r>
            <w:r w:rsidRPr="00C819F6">
              <w:rPr>
                <w:rFonts w:cs="Times New Roman"/>
                <w:color w:val="FF0000"/>
                <w:sz w:val="20"/>
                <w:szCs w:val="20"/>
              </w:rPr>
              <w:t>2203/SGTVT-</w:t>
            </w:r>
            <w:r w:rsidRPr="00C819F6">
              <w:rPr>
                <w:rFonts w:cs="Times New Roman"/>
                <w:color w:val="FF0000"/>
                <w:spacing w:val="-62"/>
                <w:sz w:val="20"/>
                <w:szCs w:val="20"/>
              </w:rPr>
              <w:t xml:space="preserve"> </w:t>
            </w:r>
            <w:r w:rsidRPr="00C819F6">
              <w:rPr>
                <w:rFonts w:cs="Times New Roman"/>
                <w:color w:val="FF0000"/>
                <w:sz w:val="20"/>
                <w:szCs w:val="20"/>
              </w:rPr>
              <w:t>KCHT ngày 22/11/2022. Trong đó, đã hoàn thành việc</w:t>
            </w:r>
            <w:r w:rsidRPr="00C819F6">
              <w:rPr>
                <w:rFonts w:cs="Times New Roman"/>
                <w:color w:val="FF0000"/>
                <w:spacing w:val="-62"/>
                <w:sz w:val="20"/>
                <w:szCs w:val="20"/>
              </w:rPr>
              <w:t xml:space="preserve"> </w:t>
            </w:r>
            <w:r w:rsidRPr="00C819F6">
              <w:rPr>
                <w:rFonts w:cs="Times New Roman"/>
                <w:color w:val="FF0000"/>
                <w:sz w:val="20"/>
                <w:szCs w:val="20"/>
              </w:rPr>
              <w:t>lắp đặt đặt các biển báo W.245 (a,b) “Đi chậm” tại hai</w:t>
            </w:r>
            <w:r w:rsidRPr="00C819F6">
              <w:rPr>
                <w:rFonts w:cs="Times New Roman"/>
                <w:color w:val="FF0000"/>
                <w:spacing w:val="1"/>
                <w:sz w:val="20"/>
                <w:szCs w:val="20"/>
              </w:rPr>
              <w:t xml:space="preserve"> </w:t>
            </w:r>
            <w:r w:rsidRPr="00C819F6">
              <w:rPr>
                <w:rFonts w:cs="Times New Roman"/>
                <w:color w:val="FF0000"/>
                <w:sz w:val="20"/>
                <w:szCs w:val="20"/>
              </w:rPr>
              <w:t>đầu đoạn qua Trường mầm non phường Đông Lương</w:t>
            </w:r>
            <w:r w:rsidRPr="00C819F6">
              <w:rPr>
                <w:rFonts w:cs="Times New Roman"/>
                <w:color w:val="FF0000"/>
                <w:spacing w:val="1"/>
                <w:sz w:val="20"/>
                <w:szCs w:val="20"/>
              </w:rPr>
              <w:t xml:space="preserve"> </w:t>
            </w:r>
            <w:r w:rsidRPr="00C819F6">
              <w:rPr>
                <w:rFonts w:cs="Times New Roman"/>
                <w:color w:val="FF0000"/>
                <w:sz w:val="20"/>
                <w:szCs w:val="20"/>
              </w:rPr>
              <w:t>(cở</w:t>
            </w:r>
            <w:r w:rsidRPr="00C819F6">
              <w:rPr>
                <w:rFonts w:cs="Times New Roman"/>
                <w:color w:val="FF0000"/>
                <w:spacing w:val="12"/>
                <w:sz w:val="20"/>
                <w:szCs w:val="20"/>
              </w:rPr>
              <w:t xml:space="preserve"> </w:t>
            </w:r>
            <w:r w:rsidRPr="00C819F6">
              <w:rPr>
                <w:rFonts w:cs="Times New Roman"/>
                <w:color w:val="FF0000"/>
                <w:sz w:val="20"/>
                <w:szCs w:val="20"/>
              </w:rPr>
              <w:t>sở</w:t>
            </w:r>
            <w:r w:rsidRPr="00C819F6">
              <w:rPr>
                <w:rFonts w:cs="Times New Roman"/>
                <w:color w:val="FF0000"/>
                <w:spacing w:val="13"/>
                <w:sz w:val="20"/>
                <w:szCs w:val="20"/>
              </w:rPr>
              <w:t xml:space="preserve"> </w:t>
            </w:r>
            <w:r w:rsidRPr="00C819F6">
              <w:rPr>
                <w:rFonts w:cs="Times New Roman"/>
                <w:color w:val="FF0000"/>
                <w:sz w:val="20"/>
                <w:szCs w:val="20"/>
              </w:rPr>
              <w:t>2)</w:t>
            </w:r>
            <w:r w:rsidRPr="00C819F6">
              <w:rPr>
                <w:rFonts w:cs="Times New Roman"/>
                <w:color w:val="FF0000"/>
                <w:spacing w:val="12"/>
                <w:sz w:val="20"/>
                <w:szCs w:val="20"/>
              </w:rPr>
              <w:t xml:space="preserve"> </w:t>
            </w:r>
            <w:r w:rsidRPr="00C819F6">
              <w:rPr>
                <w:rFonts w:cs="Times New Roman"/>
                <w:color w:val="FF0000"/>
                <w:sz w:val="20"/>
                <w:szCs w:val="20"/>
              </w:rPr>
              <w:t>và</w:t>
            </w:r>
            <w:r w:rsidRPr="00C819F6">
              <w:rPr>
                <w:rFonts w:cs="Times New Roman"/>
                <w:color w:val="FF0000"/>
                <w:spacing w:val="14"/>
                <w:sz w:val="20"/>
                <w:szCs w:val="20"/>
              </w:rPr>
              <w:t xml:space="preserve"> </w:t>
            </w:r>
            <w:r w:rsidRPr="00C819F6">
              <w:rPr>
                <w:rFonts w:cs="Times New Roman"/>
                <w:color w:val="FF0000"/>
                <w:sz w:val="20"/>
                <w:szCs w:val="20"/>
              </w:rPr>
              <w:t>sơn</w:t>
            </w:r>
            <w:r w:rsidRPr="00C819F6">
              <w:rPr>
                <w:rFonts w:cs="Times New Roman"/>
                <w:color w:val="FF0000"/>
                <w:spacing w:val="13"/>
                <w:sz w:val="20"/>
                <w:szCs w:val="20"/>
              </w:rPr>
              <w:t xml:space="preserve"> </w:t>
            </w:r>
            <w:r w:rsidRPr="00C819F6">
              <w:rPr>
                <w:rFonts w:cs="Times New Roman"/>
                <w:color w:val="FF0000"/>
                <w:sz w:val="20"/>
                <w:szCs w:val="20"/>
              </w:rPr>
              <w:t>gờ</w:t>
            </w:r>
            <w:r w:rsidRPr="00C819F6">
              <w:rPr>
                <w:rFonts w:cs="Times New Roman"/>
                <w:color w:val="FF0000"/>
                <w:spacing w:val="12"/>
                <w:sz w:val="20"/>
                <w:szCs w:val="20"/>
              </w:rPr>
              <w:t xml:space="preserve"> </w:t>
            </w:r>
            <w:r w:rsidRPr="00C819F6">
              <w:rPr>
                <w:rFonts w:cs="Times New Roman"/>
                <w:color w:val="FF0000"/>
                <w:sz w:val="20"/>
                <w:szCs w:val="20"/>
              </w:rPr>
              <w:t>giảm</w:t>
            </w:r>
            <w:r w:rsidRPr="00C819F6">
              <w:rPr>
                <w:rFonts w:cs="Times New Roman"/>
                <w:color w:val="FF0000"/>
                <w:spacing w:val="11"/>
                <w:sz w:val="20"/>
                <w:szCs w:val="20"/>
              </w:rPr>
              <w:t xml:space="preserve"> </w:t>
            </w:r>
            <w:r w:rsidRPr="00C819F6">
              <w:rPr>
                <w:rFonts w:cs="Times New Roman"/>
                <w:color w:val="FF0000"/>
                <w:sz w:val="20"/>
                <w:szCs w:val="20"/>
              </w:rPr>
              <w:t>tốc</w:t>
            </w:r>
            <w:r w:rsidRPr="00C819F6">
              <w:rPr>
                <w:rFonts w:cs="Times New Roman"/>
                <w:color w:val="FF0000"/>
                <w:spacing w:val="13"/>
                <w:sz w:val="20"/>
                <w:szCs w:val="20"/>
              </w:rPr>
              <w:t xml:space="preserve"> </w:t>
            </w:r>
            <w:r w:rsidRPr="00C819F6">
              <w:rPr>
                <w:rFonts w:cs="Times New Roman"/>
                <w:color w:val="FF0000"/>
                <w:sz w:val="20"/>
                <w:szCs w:val="20"/>
              </w:rPr>
              <w:t>toàn</w:t>
            </w:r>
            <w:r w:rsidRPr="00C819F6">
              <w:rPr>
                <w:rFonts w:cs="Times New Roman"/>
                <w:color w:val="FF0000"/>
                <w:spacing w:val="13"/>
                <w:sz w:val="20"/>
                <w:szCs w:val="20"/>
              </w:rPr>
              <w:t xml:space="preserve"> </w:t>
            </w:r>
            <w:r w:rsidRPr="00C819F6">
              <w:rPr>
                <w:rFonts w:cs="Times New Roman"/>
                <w:color w:val="FF0000"/>
                <w:sz w:val="20"/>
                <w:szCs w:val="20"/>
              </w:rPr>
              <w:t>bộ</w:t>
            </w:r>
            <w:r w:rsidRPr="00C819F6">
              <w:rPr>
                <w:rFonts w:cs="Times New Roman"/>
                <w:color w:val="FF0000"/>
                <w:spacing w:val="13"/>
                <w:sz w:val="20"/>
                <w:szCs w:val="20"/>
              </w:rPr>
              <w:t xml:space="preserve"> </w:t>
            </w:r>
            <w:r w:rsidRPr="00C819F6">
              <w:rPr>
                <w:rFonts w:cs="Times New Roman"/>
                <w:color w:val="FF0000"/>
                <w:sz w:val="20"/>
                <w:szCs w:val="20"/>
              </w:rPr>
              <w:t>mặt</w:t>
            </w:r>
            <w:r w:rsidRPr="00C819F6">
              <w:rPr>
                <w:rFonts w:cs="Times New Roman"/>
                <w:color w:val="FF0000"/>
                <w:spacing w:val="14"/>
                <w:sz w:val="20"/>
                <w:szCs w:val="20"/>
              </w:rPr>
              <w:t xml:space="preserve"> </w:t>
            </w:r>
            <w:r w:rsidRPr="00C819F6">
              <w:rPr>
                <w:rFonts w:cs="Times New Roman"/>
                <w:color w:val="FF0000"/>
                <w:sz w:val="20"/>
                <w:szCs w:val="20"/>
              </w:rPr>
              <w:t>đường</w:t>
            </w:r>
            <w:r w:rsidRPr="00C819F6">
              <w:rPr>
                <w:rFonts w:cs="Times New Roman"/>
                <w:color w:val="FF0000"/>
                <w:spacing w:val="13"/>
                <w:sz w:val="20"/>
                <w:szCs w:val="20"/>
              </w:rPr>
              <w:t xml:space="preserve"> </w:t>
            </w:r>
            <w:r w:rsidRPr="00C819F6">
              <w:rPr>
                <w:rFonts w:cs="Times New Roman"/>
                <w:color w:val="FF0000"/>
                <w:sz w:val="20"/>
                <w:szCs w:val="20"/>
              </w:rPr>
              <w:t>đoạn qua trước Trường. Trong quá trình khai thác sử dụng;</w:t>
            </w:r>
            <w:r w:rsidRPr="00C819F6">
              <w:rPr>
                <w:rFonts w:cs="Times New Roman"/>
                <w:color w:val="FF0000"/>
                <w:spacing w:val="1"/>
                <w:sz w:val="20"/>
                <w:szCs w:val="20"/>
              </w:rPr>
              <w:t xml:space="preserve"> UBND tỉnh sẽ tiếp tục chỉ đạo </w:t>
            </w:r>
            <w:r w:rsidRPr="00C819F6">
              <w:rPr>
                <w:rFonts w:cs="Times New Roman"/>
                <w:color w:val="FF0000"/>
                <w:sz w:val="20"/>
                <w:szCs w:val="20"/>
              </w:rPr>
              <w:t>Sở</w:t>
            </w:r>
            <w:r w:rsidRPr="00C819F6">
              <w:rPr>
                <w:rFonts w:cs="Times New Roman"/>
                <w:color w:val="FF0000"/>
                <w:spacing w:val="-1"/>
                <w:sz w:val="20"/>
                <w:szCs w:val="20"/>
              </w:rPr>
              <w:t xml:space="preserve"> GTVT và</w:t>
            </w:r>
            <w:r w:rsidRPr="00C819F6">
              <w:rPr>
                <w:rFonts w:cs="Times New Roman"/>
                <w:color w:val="FF0000"/>
                <w:sz w:val="20"/>
                <w:szCs w:val="20"/>
              </w:rPr>
              <w:t xml:space="preserve"> các</w:t>
            </w:r>
            <w:r w:rsidRPr="00C819F6">
              <w:rPr>
                <w:rFonts w:cs="Times New Roman"/>
                <w:color w:val="FF0000"/>
                <w:spacing w:val="-1"/>
                <w:sz w:val="20"/>
                <w:szCs w:val="20"/>
              </w:rPr>
              <w:t xml:space="preserve"> </w:t>
            </w:r>
            <w:r w:rsidRPr="00C819F6">
              <w:rPr>
                <w:rFonts w:cs="Times New Roman"/>
                <w:color w:val="FF0000"/>
                <w:sz w:val="20"/>
                <w:szCs w:val="20"/>
              </w:rPr>
              <w:t>đơn vị quản lý thường</w:t>
            </w:r>
            <w:r w:rsidRPr="00C819F6">
              <w:rPr>
                <w:rFonts w:cs="Times New Roman"/>
                <w:color w:val="FF0000"/>
                <w:spacing w:val="-1"/>
                <w:sz w:val="20"/>
                <w:szCs w:val="20"/>
              </w:rPr>
              <w:t xml:space="preserve"> </w:t>
            </w:r>
            <w:r w:rsidRPr="00C819F6">
              <w:rPr>
                <w:rFonts w:cs="Times New Roman"/>
                <w:color w:val="FF0000"/>
                <w:sz w:val="20"/>
                <w:szCs w:val="20"/>
              </w:rPr>
              <w:t>xuyên kiểm</w:t>
            </w:r>
            <w:r w:rsidRPr="00C819F6">
              <w:rPr>
                <w:rFonts w:cs="Times New Roman"/>
                <w:color w:val="FF0000"/>
                <w:spacing w:val="-9"/>
                <w:sz w:val="20"/>
                <w:szCs w:val="20"/>
              </w:rPr>
              <w:t xml:space="preserve"> </w:t>
            </w:r>
            <w:r w:rsidRPr="00C819F6">
              <w:rPr>
                <w:rFonts w:cs="Times New Roman"/>
                <w:color w:val="FF0000"/>
                <w:sz w:val="20"/>
                <w:szCs w:val="20"/>
              </w:rPr>
              <w:t>tra,</w:t>
            </w:r>
            <w:r w:rsidRPr="00C819F6">
              <w:rPr>
                <w:rFonts w:cs="Times New Roman"/>
                <w:color w:val="FF0000"/>
                <w:spacing w:val="-9"/>
                <w:sz w:val="20"/>
                <w:szCs w:val="20"/>
              </w:rPr>
              <w:t xml:space="preserve"> </w:t>
            </w:r>
            <w:r w:rsidRPr="00C819F6">
              <w:rPr>
                <w:rFonts w:cs="Times New Roman"/>
                <w:color w:val="FF0000"/>
                <w:sz w:val="20"/>
                <w:szCs w:val="20"/>
              </w:rPr>
              <w:t>rà</w:t>
            </w:r>
            <w:r w:rsidRPr="00C819F6">
              <w:rPr>
                <w:rFonts w:cs="Times New Roman"/>
                <w:color w:val="FF0000"/>
                <w:spacing w:val="-7"/>
                <w:sz w:val="20"/>
                <w:szCs w:val="20"/>
              </w:rPr>
              <w:t xml:space="preserve"> </w:t>
            </w:r>
            <w:r w:rsidRPr="00C819F6">
              <w:rPr>
                <w:rFonts w:cs="Times New Roman"/>
                <w:color w:val="FF0000"/>
                <w:sz w:val="20"/>
                <w:szCs w:val="20"/>
              </w:rPr>
              <w:t>soát</w:t>
            </w:r>
            <w:r w:rsidRPr="00C819F6">
              <w:rPr>
                <w:rFonts w:cs="Times New Roman"/>
                <w:color w:val="FF0000"/>
                <w:spacing w:val="-7"/>
                <w:sz w:val="20"/>
                <w:szCs w:val="20"/>
              </w:rPr>
              <w:t xml:space="preserve"> </w:t>
            </w:r>
            <w:r w:rsidRPr="00C819F6">
              <w:rPr>
                <w:rFonts w:cs="Times New Roman"/>
                <w:color w:val="FF0000"/>
                <w:sz w:val="20"/>
                <w:szCs w:val="20"/>
              </w:rPr>
              <w:t>các</w:t>
            </w:r>
            <w:r w:rsidRPr="00C819F6">
              <w:rPr>
                <w:rFonts w:cs="Times New Roman"/>
                <w:color w:val="FF0000"/>
                <w:spacing w:val="-7"/>
                <w:sz w:val="20"/>
                <w:szCs w:val="20"/>
              </w:rPr>
              <w:t xml:space="preserve"> </w:t>
            </w:r>
            <w:r w:rsidRPr="00C819F6">
              <w:rPr>
                <w:rFonts w:cs="Times New Roman"/>
                <w:color w:val="FF0000"/>
                <w:sz w:val="20"/>
                <w:szCs w:val="20"/>
              </w:rPr>
              <w:t>vị</w:t>
            </w:r>
            <w:r w:rsidRPr="00C819F6">
              <w:rPr>
                <w:rFonts w:cs="Times New Roman"/>
                <w:color w:val="FF0000"/>
                <w:spacing w:val="-8"/>
                <w:sz w:val="20"/>
                <w:szCs w:val="20"/>
              </w:rPr>
              <w:t xml:space="preserve"> </w:t>
            </w:r>
            <w:r w:rsidRPr="00C819F6">
              <w:rPr>
                <w:rFonts w:cs="Times New Roman"/>
                <w:color w:val="FF0000"/>
                <w:sz w:val="20"/>
                <w:szCs w:val="20"/>
              </w:rPr>
              <w:t>trí</w:t>
            </w:r>
            <w:r w:rsidRPr="00C819F6">
              <w:rPr>
                <w:rFonts w:cs="Times New Roman"/>
                <w:color w:val="FF0000"/>
                <w:spacing w:val="-8"/>
                <w:sz w:val="20"/>
                <w:szCs w:val="20"/>
              </w:rPr>
              <w:t xml:space="preserve"> </w:t>
            </w:r>
            <w:r w:rsidRPr="00C819F6">
              <w:rPr>
                <w:rFonts w:cs="Times New Roman"/>
                <w:color w:val="FF0000"/>
                <w:sz w:val="20"/>
                <w:szCs w:val="20"/>
              </w:rPr>
              <w:t>gây</w:t>
            </w:r>
            <w:r w:rsidRPr="00C819F6">
              <w:rPr>
                <w:rFonts w:cs="Times New Roman"/>
                <w:color w:val="FF0000"/>
                <w:spacing w:val="-12"/>
                <w:sz w:val="20"/>
                <w:szCs w:val="20"/>
              </w:rPr>
              <w:t xml:space="preserve"> </w:t>
            </w:r>
            <w:r w:rsidRPr="00C819F6">
              <w:rPr>
                <w:rFonts w:cs="Times New Roman"/>
                <w:color w:val="FF0000"/>
                <w:sz w:val="20"/>
                <w:szCs w:val="20"/>
              </w:rPr>
              <w:t>nguy</w:t>
            </w:r>
            <w:r w:rsidRPr="00C819F6">
              <w:rPr>
                <w:rFonts w:cs="Times New Roman"/>
                <w:color w:val="FF0000"/>
                <w:spacing w:val="-12"/>
                <w:sz w:val="20"/>
                <w:szCs w:val="20"/>
              </w:rPr>
              <w:t xml:space="preserve"> </w:t>
            </w:r>
            <w:r w:rsidRPr="00C819F6">
              <w:rPr>
                <w:rFonts w:cs="Times New Roman"/>
                <w:color w:val="FF0000"/>
                <w:sz w:val="20"/>
                <w:szCs w:val="20"/>
              </w:rPr>
              <w:t>hiểm</w:t>
            </w:r>
            <w:r w:rsidRPr="00C819F6">
              <w:rPr>
                <w:rFonts w:cs="Times New Roman"/>
                <w:color w:val="FF0000"/>
                <w:spacing w:val="-8"/>
                <w:sz w:val="20"/>
                <w:szCs w:val="20"/>
              </w:rPr>
              <w:t xml:space="preserve"> </w:t>
            </w:r>
            <w:r w:rsidRPr="00C819F6">
              <w:rPr>
                <w:rFonts w:cs="Times New Roman"/>
                <w:color w:val="FF0000"/>
                <w:sz w:val="20"/>
                <w:szCs w:val="20"/>
              </w:rPr>
              <w:t>cho</w:t>
            </w:r>
            <w:r w:rsidRPr="00C819F6">
              <w:rPr>
                <w:rFonts w:cs="Times New Roman"/>
                <w:color w:val="FF0000"/>
                <w:spacing w:val="-8"/>
                <w:sz w:val="20"/>
                <w:szCs w:val="20"/>
              </w:rPr>
              <w:t xml:space="preserve"> </w:t>
            </w:r>
            <w:r w:rsidRPr="00C819F6">
              <w:rPr>
                <w:rFonts w:cs="Times New Roman"/>
                <w:color w:val="FF0000"/>
                <w:sz w:val="20"/>
                <w:szCs w:val="20"/>
              </w:rPr>
              <w:t>người</w:t>
            </w:r>
            <w:r w:rsidRPr="00C819F6">
              <w:rPr>
                <w:rFonts w:cs="Times New Roman"/>
                <w:color w:val="FF0000"/>
                <w:spacing w:val="-7"/>
                <w:sz w:val="20"/>
                <w:szCs w:val="20"/>
              </w:rPr>
              <w:t xml:space="preserve"> </w:t>
            </w:r>
            <w:r w:rsidRPr="00C819F6">
              <w:rPr>
                <w:rFonts w:cs="Times New Roman"/>
                <w:color w:val="FF0000"/>
                <w:sz w:val="20"/>
                <w:szCs w:val="20"/>
              </w:rPr>
              <w:t>dân</w:t>
            </w:r>
            <w:r w:rsidRPr="00C819F6">
              <w:rPr>
                <w:rFonts w:cs="Times New Roman"/>
                <w:color w:val="FF0000"/>
                <w:spacing w:val="-62"/>
                <w:sz w:val="20"/>
                <w:szCs w:val="20"/>
              </w:rPr>
              <w:t xml:space="preserve"> </w:t>
            </w:r>
            <w:r w:rsidRPr="00C819F6">
              <w:rPr>
                <w:rFonts w:cs="Times New Roman"/>
                <w:color w:val="FF0000"/>
                <w:sz w:val="20"/>
                <w:szCs w:val="20"/>
              </w:rPr>
              <w:t>trên</w:t>
            </w:r>
            <w:r w:rsidRPr="00C819F6">
              <w:rPr>
                <w:rFonts w:cs="Times New Roman"/>
                <w:color w:val="FF0000"/>
                <w:spacing w:val="2"/>
                <w:sz w:val="20"/>
                <w:szCs w:val="20"/>
              </w:rPr>
              <w:t xml:space="preserve"> </w:t>
            </w:r>
            <w:r w:rsidRPr="00C819F6">
              <w:rPr>
                <w:rFonts w:cs="Times New Roman"/>
                <w:color w:val="FF0000"/>
                <w:sz w:val="20"/>
                <w:szCs w:val="20"/>
              </w:rPr>
              <w:t>tuyến để</w:t>
            </w:r>
            <w:r w:rsidRPr="00C819F6">
              <w:rPr>
                <w:rFonts w:cs="Times New Roman"/>
                <w:color w:val="FF0000"/>
                <w:spacing w:val="-1"/>
                <w:sz w:val="20"/>
                <w:szCs w:val="20"/>
              </w:rPr>
              <w:t xml:space="preserve"> </w:t>
            </w:r>
            <w:r w:rsidRPr="00C819F6">
              <w:rPr>
                <w:rFonts w:cs="Times New Roman"/>
                <w:color w:val="FF0000"/>
                <w:sz w:val="20"/>
                <w:szCs w:val="20"/>
              </w:rPr>
              <w:t>đưa</w:t>
            </w:r>
            <w:r w:rsidRPr="00C819F6">
              <w:rPr>
                <w:rFonts w:cs="Times New Roman"/>
                <w:color w:val="FF0000"/>
                <w:spacing w:val="3"/>
                <w:sz w:val="20"/>
                <w:szCs w:val="20"/>
              </w:rPr>
              <w:t xml:space="preserve"> </w:t>
            </w:r>
            <w:r w:rsidRPr="00C819F6">
              <w:rPr>
                <w:rFonts w:cs="Times New Roman"/>
                <w:color w:val="FF0000"/>
                <w:sz w:val="20"/>
                <w:szCs w:val="20"/>
              </w:rPr>
              <w:t>ra</w:t>
            </w:r>
            <w:r w:rsidRPr="00C819F6">
              <w:rPr>
                <w:rFonts w:cs="Times New Roman"/>
                <w:color w:val="FF0000"/>
                <w:spacing w:val="-1"/>
                <w:sz w:val="20"/>
                <w:szCs w:val="20"/>
              </w:rPr>
              <w:t xml:space="preserve"> </w:t>
            </w:r>
            <w:r w:rsidRPr="00C819F6">
              <w:rPr>
                <w:rFonts w:cs="Times New Roman"/>
                <w:color w:val="FF0000"/>
                <w:sz w:val="20"/>
                <w:szCs w:val="20"/>
              </w:rPr>
              <w:t>các</w:t>
            </w:r>
            <w:r w:rsidRPr="00C819F6">
              <w:rPr>
                <w:rFonts w:cs="Times New Roman"/>
                <w:color w:val="FF0000"/>
                <w:spacing w:val="1"/>
                <w:sz w:val="20"/>
                <w:szCs w:val="20"/>
              </w:rPr>
              <w:t xml:space="preserve"> </w:t>
            </w:r>
            <w:r w:rsidRPr="00C819F6">
              <w:rPr>
                <w:rFonts w:cs="Times New Roman"/>
                <w:color w:val="FF0000"/>
                <w:sz w:val="20"/>
                <w:szCs w:val="20"/>
              </w:rPr>
              <w:t>giải</w:t>
            </w:r>
            <w:r w:rsidRPr="00C819F6">
              <w:rPr>
                <w:rFonts w:cs="Times New Roman"/>
                <w:color w:val="FF0000"/>
                <w:spacing w:val="-1"/>
                <w:sz w:val="20"/>
                <w:szCs w:val="20"/>
              </w:rPr>
              <w:t xml:space="preserve"> </w:t>
            </w:r>
            <w:r w:rsidRPr="00C819F6">
              <w:rPr>
                <w:rFonts w:cs="Times New Roman"/>
                <w:color w:val="FF0000"/>
                <w:sz w:val="20"/>
                <w:szCs w:val="20"/>
              </w:rPr>
              <w:t>pháp xử</w:t>
            </w:r>
            <w:r w:rsidRPr="00C819F6">
              <w:rPr>
                <w:rFonts w:cs="Times New Roman"/>
                <w:color w:val="FF0000"/>
                <w:spacing w:val="2"/>
                <w:sz w:val="20"/>
                <w:szCs w:val="20"/>
              </w:rPr>
              <w:t xml:space="preserve"> </w:t>
            </w:r>
            <w:r w:rsidRPr="00C819F6">
              <w:rPr>
                <w:rFonts w:cs="Times New Roman"/>
                <w:color w:val="FF0000"/>
                <w:sz w:val="20"/>
                <w:szCs w:val="20"/>
              </w:rPr>
              <w:t>lý,</w:t>
            </w:r>
            <w:r w:rsidRPr="00C819F6">
              <w:rPr>
                <w:rFonts w:cs="Times New Roman"/>
                <w:color w:val="FF0000"/>
                <w:spacing w:val="3"/>
                <w:sz w:val="20"/>
                <w:szCs w:val="20"/>
              </w:rPr>
              <w:t xml:space="preserve"> </w:t>
            </w:r>
            <w:r w:rsidRPr="00C819F6">
              <w:rPr>
                <w:rFonts w:cs="Times New Roman"/>
                <w:color w:val="FF0000"/>
                <w:sz w:val="20"/>
                <w:szCs w:val="20"/>
              </w:rPr>
              <w:t>khắc</w:t>
            </w:r>
            <w:r w:rsidRPr="00C819F6">
              <w:rPr>
                <w:rFonts w:cs="Times New Roman"/>
                <w:color w:val="FF0000"/>
                <w:spacing w:val="2"/>
                <w:sz w:val="20"/>
                <w:szCs w:val="20"/>
              </w:rPr>
              <w:t xml:space="preserve"> </w:t>
            </w:r>
            <w:r w:rsidRPr="00C819F6">
              <w:rPr>
                <w:rFonts w:cs="Times New Roman"/>
                <w:color w:val="FF0000"/>
                <w:sz w:val="20"/>
                <w:szCs w:val="20"/>
              </w:rPr>
              <w:t>phục</w:t>
            </w:r>
            <w:r w:rsidRPr="00C819F6">
              <w:rPr>
                <w:rFonts w:cs="Times New Roman"/>
                <w:color w:val="FF0000"/>
                <w:spacing w:val="2"/>
                <w:sz w:val="20"/>
                <w:szCs w:val="20"/>
              </w:rPr>
              <w:t xml:space="preserve"> </w:t>
            </w:r>
            <w:r w:rsidRPr="00C819F6">
              <w:rPr>
                <w:rFonts w:cs="Times New Roman"/>
                <w:color w:val="FF0000"/>
                <w:sz w:val="20"/>
                <w:szCs w:val="20"/>
              </w:rPr>
              <w:t>kịp thời;</w:t>
            </w:r>
            <w:r w:rsidRPr="00C819F6">
              <w:rPr>
                <w:rFonts w:cs="Times New Roman"/>
                <w:color w:val="FF0000"/>
                <w:spacing w:val="-13"/>
                <w:sz w:val="20"/>
                <w:szCs w:val="20"/>
              </w:rPr>
              <w:t xml:space="preserve"> </w:t>
            </w:r>
            <w:r w:rsidRPr="00C819F6">
              <w:rPr>
                <w:rFonts w:cs="Times New Roman"/>
                <w:color w:val="FF0000"/>
                <w:sz w:val="20"/>
                <w:szCs w:val="20"/>
              </w:rPr>
              <w:t>đảm</w:t>
            </w:r>
            <w:r w:rsidRPr="00C819F6">
              <w:rPr>
                <w:rFonts w:cs="Times New Roman"/>
                <w:color w:val="FF0000"/>
                <w:spacing w:val="-11"/>
                <w:sz w:val="20"/>
                <w:szCs w:val="20"/>
              </w:rPr>
              <w:t xml:space="preserve"> </w:t>
            </w:r>
            <w:r w:rsidRPr="00C819F6">
              <w:rPr>
                <w:rFonts w:cs="Times New Roman"/>
                <w:color w:val="FF0000"/>
                <w:sz w:val="20"/>
                <w:szCs w:val="20"/>
              </w:rPr>
              <w:t>bảo</w:t>
            </w:r>
            <w:r w:rsidRPr="00C819F6">
              <w:rPr>
                <w:rFonts w:cs="Times New Roman"/>
                <w:color w:val="FF0000"/>
                <w:spacing w:val="-10"/>
                <w:sz w:val="20"/>
                <w:szCs w:val="20"/>
              </w:rPr>
              <w:t xml:space="preserve"> </w:t>
            </w:r>
            <w:r w:rsidRPr="00C819F6">
              <w:rPr>
                <w:rFonts w:cs="Times New Roman"/>
                <w:color w:val="FF0000"/>
                <w:sz w:val="20"/>
                <w:szCs w:val="20"/>
              </w:rPr>
              <w:t>an</w:t>
            </w:r>
            <w:r w:rsidRPr="00C819F6">
              <w:rPr>
                <w:rFonts w:cs="Times New Roman"/>
                <w:color w:val="FF0000"/>
                <w:spacing w:val="-12"/>
                <w:sz w:val="20"/>
                <w:szCs w:val="20"/>
              </w:rPr>
              <w:t xml:space="preserve"> </w:t>
            </w:r>
            <w:r w:rsidRPr="00C819F6">
              <w:rPr>
                <w:rFonts w:cs="Times New Roman"/>
                <w:color w:val="FF0000"/>
                <w:sz w:val="20"/>
                <w:szCs w:val="20"/>
              </w:rPr>
              <w:t>toàn</w:t>
            </w:r>
            <w:r w:rsidRPr="00C819F6">
              <w:rPr>
                <w:rFonts w:cs="Times New Roman"/>
                <w:color w:val="FF0000"/>
                <w:spacing w:val="-9"/>
                <w:sz w:val="20"/>
                <w:szCs w:val="20"/>
              </w:rPr>
              <w:t xml:space="preserve"> </w:t>
            </w:r>
            <w:r w:rsidRPr="00C819F6">
              <w:rPr>
                <w:rFonts w:cs="Times New Roman"/>
                <w:color w:val="FF0000"/>
                <w:sz w:val="20"/>
                <w:szCs w:val="20"/>
              </w:rPr>
              <w:t>giao</w:t>
            </w:r>
            <w:r w:rsidRPr="00C819F6">
              <w:rPr>
                <w:rFonts w:cs="Times New Roman"/>
                <w:color w:val="FF0000"/>
                <w:spacing w:val="-12"/>
                <w:sz w:val="20"/>
                <w:szCs w:val="20"/>
              </w:rPr>
              <w:t xml:space="preserve"> </w:t>
            </w:r>
            <w:r w:rsidRPr="00C819F6">
              <w:rPr>
                <w:rFonts w:cs="Times New Roman"/>
                <w:color w:val="FF0000"/>
                <w:sz w:val="20"/>
                <w:szCs w:val="20"/>
              </w:rPr>
              <w:t>thông.</w:t>
            </w:r>
          </w:p>
        </w:tc>
        <w:tc>
          <w:tcPr>
            <w:tcW w:w="373" w:type="pct"/>
            <w:tcBorders>
              <w:top w:val="dashSmallGap" w:sz="4" w:space="0" w:color="auto"/>
              <w:bottom w:val="dashSmallGap" w:sz="4" w:space="0" w:color="auto"/>
            </w:tcBorders>
          </w:tcPr>
          <w:p w14:paraId="0AC0739F" w14:textId="77777777" w:rsidR="006B6919" w:rsidRPr="00CB5BD4" w:rsidRDefault="006B6919" w:rsidP="00FA20C0">
            <w:pPr>
              <w:spacing w:before="40"/>
              <w:jc w:val="both"/>
              <w:rPr>
                <w:rFonts w:cs="Times New Roman"/>
                <w:spacing w:val="-2"/>
                <w:sz w:val="20"/>
                <w:szCs w:val="20"/>
              </w:rPr>
            </w:pPr>
          </w:p>
        </w:tc>
      </w:tr>
      <w:tr w:rsidR="006B6919" w:rsidRPr="00CB5BD4" w14:paraId="1A66BC84" w14:textId="77777777" w:rsidTr="00FA20C0">
        <w:tc>
          <w:tcPr>
            <w:tcW w:w="201" w:type="pct"/>
            <w:tcBorders>
              <w:top w:val="dashSmallGap" w:sz="4" w:space="0" w:color="auto"/>
              <w:bottom w:val="dashSmallGap" w:sz="4" w:space="0" w:color="auto"/>
            </w:tcBorders>
          </w:tcPr>
          <w:p w14:paraId="366C0B93" w14:textId="77777777" w:rsidR="006B6919" w:rsidRPr="00CB5BD4" w:rsidRDefault="006B6919" w:rsidP="00FA20C0">
            <w:pPr>
              <w:spacing w:before="40"/>
              <w:jc w:val="center"/>
              <w:rPr>
                <w:rFonts w:cs="Times New Roman"/>
                <w:b/>
                <w:spacing w:val="-2"/>
                <w:sz w:val="20"/>
                <w:szCs w:val="20"/>
              </w:rPr>
            </w:pPr>
            <w:r w:rsidRPr="00CB5BD4">
              <w:rPr>
                <w:rFonts w:cs="Times New Roman"/>
                <w:b/>
                <w:spacing w:val="-2"/>
                <w:sz w:val="20"/>
                <w:szCs w:val="20"/>
              </w:rPr>
              <w:lastRenderedPageBreak/>
              <w:t>V</w:t>
            </w:r>
          </w:p>
        </w:tc>
        <w:tc>
          <w:tcPr>
            <w:tcW w:w="1339" w:type="pct"/>
            <w:tcBorders>
              <w:top w:val="dashSmallGap" w:sz="4" w:space="0" w:color="auto"/>
              <w:bottom w:val="dashSmallGap" w:sz="4" w:space="0" w:color="auto"/>
            </w:tcBorders>
          </w:tcPr>
          <w:p w14:paraId="6A04D78C" w14:textId="77777777" w:rsidR="006B6919" w:rsidRPr="00CB5BD4" w:rsidRDefault="006B6919" w:rsidP="00496014">
            <w:pPr>
              <w:spacing w:before="40"/>
              <w:jc w:val="both"/>
              <w:rPr>
                <w:rFonts w:cs="Times New Roman"/>
                <w:b/>
                <w:spacing w:val="-2"/>
                <w:sz w:val="20"/>
                <w:szCs w:val="20"/>
              </w:rPr>
            </w:pPr>
            <w:r w:rsidRPr="00CB5BD4">
              <w:rPr>
                <w:rFonts w:eastAsia="Times New Roman" w:cs="Times New Roman"/>
                <w:b/>
                <w:spacing w:val="-2"/>
                <w:sz w:val="20"/>
                <w:szCs w:val="20"/>
              </w:rPr>
              <w:t>Lĩnh vực T</w:t>
            </w:r>
            <w:r w:rsidRPr="00CB5BD4">
              <w:rPr>
                <w:rFonts w:cs="Times New Roman"/>
                <w:b/>
                <w:spacing w:val="-2"/>
                <w:sz w:val="20"/>
                <w:szCs w:val="20"/>
              </w:rPr>
              <w:t>ài nguyên và môi trường: 11 nội dung</w:t>
            </w:r>
          </w:p>
        </w:tc>
        <w:tc>
          <w:tcPr>
            <w:tcW w:w="481" w:type="pct"/>
            <w:tcBorders>
              <w:top w:val="dashSmallGap" w:sz="4" w:space="0" w:color="auto"/>
              <w:bottom w:val="dashSmallGap" w:sz="4" w:space="0" w:color="auto"/>
            </w:tcBorders>
          </w:tcPr>
          <w:p w14:paraId="56CE0B32" w14:textId="77777777" w:rsidR="006B6919" w:rsidRPr="00CB5BD4" w:rsidRDefault="006B6919" w:rsidP="00FA20C0">
            <w:pPr>
              <w:spacing w:before="40"/>
              <w:jc w:val="center"/>
              <w:rPr>
                <w:rFonts w:cs="Times New Roman"/>
                <w:spacing w:val="-2"/>
                <w:sz w:val="20"/>
                <w:szCs w:val="20"/>
              </w:rPr>
            </w:pPr>
          </w:p>
        </w:tc>
        <w:tc>
          <w:tcPr>
            <w:tcW w:w="2606" w:type="pct"/>
            <w:tcBorders>
              <w:top w:val="dashSmallGap" w:sz="4" w:space="0" w:color="auto"/>
              <w:bottom w:val="dashSmallGap" w:sz="4" w:space="0" w:color="auto"/>
            </w:tcBorders>
          </w:tcPr>
          <w:p w14:paraId="3990683D" w14:textId="77777777" w:rsidR="006B6919" w:rsidRPr="00CB5BD4" w:rsidRDefault="006B6919" w:rsidP="00E9456B">
            <w:pPr>
              <w:spacing w:before="40"/>
              <w:jc w:val="both"/>
              <w:rPr>
                <w:rFonts w:cs="Times New Roman"/>
                <w:spacing w:val="-2"/>
                <w:sz w:val="20"/>
                <w:szCs w:val="20"/>
              </w:rPr>
            </w:pPr>
          </w:p>
        </w:tc>
        <w:tc>
          <w:tcPr>
            <w:tcW w:w="373" w:type="pct"/>
            <w:tcBorders>
              <w:top w:val="dashSmallGap" w:sz="4" w:space="0" w:color="auto"/>
              <w:bottom w:val="dashSmallGap" w:sz="4" w:space="0" w:color="auto"/>
            </w:tcBorders>
          </w:tcPr>
          <w:p w14:paraId="73FBB54A" w14:textId="77777777" w:rsidR="006B6919" w:rsidRPr="00CB5BD4" w:rsidRDefault="006B6919" w:rsidP="00FA20C0">
            <w:pPr>
              <w:spacing w:before="40"/>
              <w:jc w:val="both"/>
              <w:rPr>
                <w:rFonts w:cs="Times New Roman"/>
                <w:spacing w:val="-2"/>
                <w:sz w:val="20"/>
                <w:szCs w:val="20"/>
              </w:rPr>
            </w:pPr>
          </w:p>
        </w:tc>
      </w:tr>
      <w:tr w:rsidR="006B6919" w:rsidRPr="00E81CA3" w14:paraId="64A83E84" w14:textId="77777777" w:rsidTr="00FA20C0">
        <w:tc>
          <w:tcPr>
            <w:tcW w:w="201" w:type="pct"/>
            <w:tcBorders>
              <w:top w:val="dashSmallGap" w:sz="4" w:space="0" w:color="auto"/>
              <w:bottom w:val="dashSmallGap" w:sz="4" w:space="0" w:color="auto"/>
            </w:tcBorders>
          </w:tcPr>
          <w:p w14:paraId="725AC554"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1</w:t>
            </w:r>
          </w:p>
        </w:tc>
        <w:tc>
          <w:tcPr>
            <w:tcW w:w="1339" w:type="pct"/>
            <w:tcBorders>
              <w:top w:val="dashSmallGap" w:sz="4" w:space="0" w:color="auto"/>
              <w:bottom w:val="dashSmallGap" w:sz="4" w:space="0" w:color="auto"/>
            </w:tcBorders>
          </w:tcPr>
          <w:p w14:paraId="1F511C42" w14:textId="77777777" w:rsidR="006B6919" w:rsidRPr="00CB5BD4" w:rsidRDefault="006B6919" w:rsidP="00FA20C0">
            <w:pPr>
              <w:spacing w:before="40"/>
              <w:jc w:val="both"/>
              <w:rPr>
                <w:rFonts w:cs="Times New Roman"/>
                <w:b/>
                <w:spacing w:val="-2"/>
                <w:sz w:val="20"/>
                <w:szCs w:val="20"/>
              </w:rPr>
            </w:pPr>
            <w:r w:rsidRPr="00CB5BD4">
              <w:rPr>
                <w:rFonts w:cs="Times New Roman"/>
                <w:b/>
                <w:sz w:val="20"/>
                <w:szCs w:val="20"/>
              </w:rPr>
              <w:t>Ý kiến cử tri xã Vĩnh Tú (huyện Vĩnh Linh)</w:t>
            </w:r>
            <w:r w:rsidRPr="00CB5BD4">
              <w:rPr>
                <w:rFonts w:cs="Times New Roman"/>
                <w:b/>
                <w:sz w:val="20"/>
                <w:szCs w:val="20"/>
                <w:lang w:val="vi-VN"/>
              </w:rPr>
              <w:t xml:space="preserve">: </w:t>
            </w:r>
            <w:r w:rsidRPr="00CB5BD4">
              <w:rPr>
                <w:rFonts w:cs="Times New Roman"/>
                <w:sz w:val="20"/>
                <w:szCs w:val="20"/>
              </w:rPr>
              <w:t xml:space="preserve">Các cơ quan chức năng tổ chức </w:t>
            </w:r>
            <w:r w:rsidRPr="00CB5BD4">
              <w:rPr>
                <w:rFonts w:cs="Times New Roman"/>
                <w:sz w:val="20"/>
                <w:szCs w:val="20"/>
                <w:lang w:val="vi-VN"/>
              </w:rPr>
              <w:t xml:space="preserve">lấy ý kiến tham vấn của người dân về tác động </w:t>
            </w:r>
            <w:r w:rsidRPr="00CB5BD4">
              <w:rPr>
                <w:rFonts w:cs="Times New Roman"/>
                <w:sz w:val="20"/>
                <w:szCs w:val="20"/>
              </w:rPr>
              <w:t xml:space="preserve">của môi trường có </w:t>
            </w:r>
            <w:r w:rsidRPr="00CB5BD4">
              <w:rPr>
                <w:rFonts w:cs="Times New Roman"/>
                <w:sz w:val="20"/>
                <w:szCs w:val="20"/>
                <w:lang w:val="vi-VN"/>
              </w:rPr>
              <w:t xml:space="preserve">làm căn cứ trong thủ tục phê duyệt </w:t>
            </w:r>
            <w:r w:rsidRPr="00CB5BD4">
              <w:rPr>
                <w:rFonts w:cs="Times New Roman"/>
                <w:sz w:val="20"/>
                <w:szCs w:val="20"/>
              </w:rPr>
              <w:t xml:space="preserve">các </w:t>
            </w:r>
            <w:r w:rsidRPr="00CB5BD4">
              <w:rPr>
                <w:rFonts w:cs="Times New Roman"/>
                <w:sz w:val="20"/>
                <w:szCs w:val="20"/>
                <w:lang w:val="vi-VN"/>
              </w:rPr>
              <w:t>dự án</w:t>
            </w:r>
            <w:r w:rsidRPr="00CB5BD4">
              <w:rPr>
                <w:rFonts w:cs="Times New Roman"/>
                <w:sz w:val="20"/>
                <w:szCs w:val="20"/>
              </w:rPr>
              <w:t xml:space="preserve"> yêu cầu đánh giá tác động môi trường không? Nếu không có căn cứ thì tiến hành lấy ý kiến tham vấn của người dân để làm gì? Vì hiện nay khi lấy ý kiến tham vấn người dân, người dân không đồng tình nhưng UBND tỉnh vẫn ban hành quyết định phê duyệt báo cáo đánh giá tác động môi trường, phê duyệt dự án.</w:t>
            </w:r>
          </w:p>
        </w:tc>
        <w:tc>
          <w:tcPr>
            <w:tcW w:w="481" w:type="pct"/>
            <w:tcBorders>
              <w:top w:val="dashSmallGap" w:sz="4" w:space="0" w:color="auto"/>
              <w:bottom w:val="dashSmallGap" w:sz="4" w:space="0" w:color="auto"/>
            </w:tcBorders>
          </w:tcPr>
          <w:p w14:paraId="05B5C375" w14:textId="77777777" w:rsidR="006B6919" w:rsidRPr="00CB5BD4" w:rsidRDefault="006B6919" w:rsidP="00FA20C0">
            <w:pPr>
              <w:spacing w:before="40"/>
              <w:jc w:val="center"/>
              <w:rPr>
                <w:rFonts w:cs="Times New Roman"/>
                <w:spacing w:val="-2"/>
                <w:sz w:val="20"/>
                <w:szCs w:val="20"/>
              </w:rPr>
            </w:pPr>
            <w:r w:rsidRPr="00CB5BD4">
              <w:rPr>
                <w:rFonts w:cs="Times New Roman"/>
                <w:sz w:val="20"/>
                <w:szCs w:val="20"/>
                <w:lang w:val="sv-SE"/>
              </w:rPr>
              <w:t>Sở Tài nguyên và Môi trường</w:t>
            </w:r>
          </w:p>
        </w:tc>
        <w:tc>
          <w:tcPr>
            <w:tcW w:w="2606" w:type="pct"/>
            <w:tcBorders>
              <w:top w:val="dashSmallGap" w:sz="4" w:space="0" w:color="auto"/>
              <w:bottom w:val="dashSmallGap" w:sz="4" w:space="0" w:color="auto"/>
            </w:tcBorders>
          </w:tcPr>
          <w:p w14:paraId="2BC17110" w14:textId="77777777" w:rsidR="006B6919" w:rsidRPr="0098659C" w:rsidRDefault="006B6919" w:rsidP="00F3194D">
            <w:pPr>
              <w:spacing w:before="40"/>
              <w:jc w:val="both"/>
              <w:rPr>
                <w:rFonts w:cs="Times New Roman"/>
                <w:b/>
                <w:color w:val="FF0000"/>
                <w:sz w:val="20"/>
                <w:szCs w:val="20"/>
                <w:lang w:val="vi-VN"/>
              </w:rPr>
            </w:pPr>
            <w:r w:rsidRPr="0098659C">
              <w:rPr>
                <w:rFonts w:cs="Times New Roman"/>
                <w:b/>
                <w:color w:val="FF0000"/>
                <w:sz w:val="20"/>
                <w:szCs w:val="20"/>
              </w:rPr>
              <w:t>Căn cứ</w:t>
            </w:r>
            <w:r w:rsidRPr="0098659C">
              <w:rPr>
                <w:rFonts w:cs="Times New Roman"/>
                <w:b/>
                <w:color w:val="FF0000"/>
                <w:sz w:val="20"/>
                <w:szCs w:val="20"/>
                <w:lang w:val="vi-VN"/>
              </w:rPr>
              <w:t xml:space="preserve"> quy định tại </w:t>
            </w:r>
            <w:r w:rsidRPr="0098659C">
              <w:rPr>
                <w:rFonts w:cs="Times New Roman"/>
                <w:b/>
                <w:color w:val="FF0000"/>
                <w:sz w:val="20"/>
                <w:szCs w:val="20"/>
              </w:rPr>
              <w:t>Nghị định 08</w:t>
            </w:r>
            <w:r w:rsidRPr="0098659C">
              <w:rPr>
                <w:rFonts w:cs="Times New Roman"/>
                <w:b/>
                <w:color w:val="FF0000"/>
                <w:sz w:val="20"/>
                <w:szCs w:val="20"/>
                <w:lang w:val="vi-VN"/>
              </w:rPr>
              <w:t xml:space="preserve">/2022/ND-CP </w:t>
            </w:r>
            <w:r w:rsidRPr="0098659C">
              <w:rPr>
                <w:rFonts w:cs="Times New Roman"/>
                <w:b/>
                <w:color w:val="FF0000"/>
                <w:sz w:val="20"/>
                <w:szCs w:val="20"/>
              </w:rPr>
              <w:t xml:space="preserve">của Chính phủ </w:t>
            </w:r>
            <w:r w:rsidRPr="0098659C">
              <w:rPr>
                <w:rFonts w:cs="Times New Roman"/>
                <w:b/>
                <w:color w:val="FF0000"/>
                <w:sz w:val="20"/>
                <w:szCs w:val="20"/>
                <w:lang w:val="vi-VN"/>
              </w:rPr>
              <w:t>Quy định chi tiết một số điều của Luật Bảo vệ môi trường</w:t>
            </w:r>
            <w:r w:rsidRPr="0098659C">
              <w:rPr>
                <w:rFonts w:cs="Times New Roman"/>
                <w:b/>
                <w:color w:val="FF0000"/>
                <w:sz w:val="20"/>
                <w:szCs w:val="20"/>
              </w:rPr>
              <w:t xml:space="preserve">:  </w:t>
            </w:r>
            <w:r w:rsidRPr="0098659C">
              <w:rPr>
                <w:rFonts w:cs="Times New Roman"/>
                <w:color w:val="FF0000"/>
                <w:sz w:val="20"/>
                <w:szCs w:val="20"/>
                <w:lang w:eastAsia="vi-VN"/>
              </w:rPr>
              <w:t>Điểm a Khoản 1</w:t>
            </w:r>
            <w:r w:rsidRPr="0098659C">
              <w:rPr>
                <w:rFonts w:cs="Times New Roman"/>
                <w:color w:val="FF0000"/>
                <w:sz w:val="20"/>
                <w:szCs w:val="20"/>
                <w:lang w:val="vi-VN" w:eastAsia="vi-VN"/>
              </w:rPr>
              <w:t xml:space="preserve"> </w:t>
            </w:r>
            <w:r w:rsidRPr="0098659C">
              <w:rPr>
                <w:rFonts w:cs="Times New Roman"/>
                <w:color w:val="FF0000"/>
                <w:sz w:val="20"/>
                <w:szCs w:val="20"/>
                <w:lang w:eastAsia="vi-VN"/>
              </w:rPr>
              <w:t>Đ</w:t>
            </w:r>
            <w:r w:rsidRPr="0098659C">
              <w:rPr>
                <w:rFonts w:cs="Times New Roman"/>
                <w:color w:val="FF0000"/>
                <w:sz w:val="20"/>
                <w:szCs w:val="20"/>
                <w:lang w:val="vi-VN" w:eastAsia="vi-VN"/>
              </w:rPr>
              <w:t>iều 26</w:t>
            </w:r>
            <w:r w:rsidRPr="0098659C">
              <w:rPr>
                <w:rFonts w:cs="Times New Roman"/>
                <w:color w:val="FF0000"/>
                <w:sz w:val="20"/>
                <w:szCs w:val="20"/>
                <w:lang w:eastAsia="vi-VN"/>
              </w:rPr>
              <w:t>. Đối tượng tham vấn:</w:t>
            </w:r>
            <w:r w:rsidRPr="0098659C">
              <w:rPr>
                <w:rFonts w:cs="Times New Roman"/>
                <w:color w:val="FF0000"/>
                <w:sz w:val="20"/>
                <w:szCs w:val="20"/>
              </w:rPr>
              <w:t xml:space="preserve"> </w:t>
            </w:r>
            <w:r w:rsidRPr="0098659C">
              <w:rPr>
                <w:rFonts w:cs="Times New Roman"/>
                <w:color w:val="FF0000"/>
                <w:sz w:val="20"/>
                <w:szCs w:val="20"/>
                <w:lang w:eastAsia="vi-VN"/>
              </w:rPr>
              <w:t>Cộng đồng dân cư, cá nhân chịu tác động trực tiếp bởi tác động môi trường do các hoạt động của dự án gây ra, bao gồm: cộng đồng dân cư, cá nhân sinh sống, sản xuất, kinh doanh tại khu vực đất, mặt nước, đất có mặt nước, khu vực biển bị chiếm dụng cho việc đầu tư dự án; cộng đồng dân cư, cá nhân nằm trong phạm vi tác động trực tiếp của nước thải, khí thải, bụi, tiếng ồn, chất thải rắn, chất thải nguy hại do dự án gây ra; cộng đồng dân cư, cá nhân bị ảnh hưởng do các hiện tượng sụt lún, sạt lở, bồi lắng bờ sông, bờ biển gây ra bởi dự án; cộng đồng dân cư, cá nhân bị tác động khác, được xác định thông qua quá trình đánh giá tác động môi trường.</w:t>
            </w:r>
          </w:p>
          <w:p w14:paraId="371B2FF4" w14:textId="77777777" w:rsidR="006B6919" w:rsidRPr="0098659C" w:rsidRDefault="006B6919" w:rsidP="00F3194D">
            <w:pPr>
              <w:widowControl w:val="0"/>
              <w:tabs>
                <w:tab w:val="left" w:pos="1283"/>
              </w:tabs>
              <w:adjustRightInd w:val="0"/>
              <w:snapToGrid w:val="0"/>
              <w:spacing w:before="40"/>
              <w:jc w:val="both"/>
              <w:rPr>
                <w:rFonts w:cs="Times New Roman"/>
                <w:color w:val="FF0000"/>
                <w:sz w:val="20"/>
                <w:szCs w:val="20"/>
                <w:lang w:val="vi-VN"/>
              </w:rPr>
            </w:pPr>
            <w:r w:rsidRPr="0098659C">
              <w:rPr>
                <w:rFonts w:cs="Times New Roman"/>
                <w:color w:val="FF0000"/>
                <w:sz w:val="20"/>
                <w:szCs w:val="20"/>
                <w:lang w:val="vi-VN" w:eastAsia="vi-VN"/>
              </w:rPr>
              <w:t>Điểm i Khoản 4 Điều 26. Chủ dự án có trách nhiệm tổng hợp trung thực, thể hiện đầy đủ các ý</w:t>
            </w:r>
            <w:r w:rsidRPr="0098659C">
              <w:rPr>
                <w:rFonts w:cs="Times New Roman"/>
                <w:color w:val="FF0000"/>
                <w:sz w:val="20"/>
                <w:szCs w:val="20"/>
                <w:u w:color="FF0000"/>
                <w:lang w:val="vi-VN" w:eastAsia="vi-VN"/>
              </w:rPr>
              <w:t xml:space="preserve"> kiến</w:t>
            </w:r>
            <w:r w:rsidRPr="0098659C">
              <w:rPr>
                <w:rFonts w:cs="Times New Roman"/>
                <w:color w:val="FF0000"/>
                <w:sz w:val="20"/>
                <w:szCs w:val="20"/>
                <w:lang w:val="vi-VN" w:eastAsia="vi-VN"/>
              </w:rPr>
              <w:t xml:space="preserve">, kiến nghị của đối tượng được tham vấn; tiếp thu, giải trình kết quả tham vấn và hoàn thiện báo cáo đánh giá tác động môi trường trước khi </w:t>
            </w:r>
            <w:r w:rsidRPr="0098659C">
              <w:rPr>
                <w:rFonts w:cs="Times New Roman"/>
                <w:color w:val="FF0000"/>
                <w:sz w:val="20"/>
                <w:szCs w:val="20"/>
                <w:u w:color="FF0000"/>
                <w:lang w:val="vi-VN" w:eastAsia="vi-VN"/>
              </w:rPr>
              <w:t>trình cấp</w:t>
            </w:r>
            <w:r w:rsidRPr="0098659C">
              <w:rPr>
                <w:rFonts w:cs="Times New Roman"/>
                <w:color w:val="FF0000"/>
                <w:sz w:val="20"/>
                <w:szCs w:val="20"/>
                <w:lang w:val="vi-VN" w:eastAsia="vi-VN"/>
              </w:rPr>
              <w:t xml:space="preserve"> có thẩm quyền thẩm định; chịu trách nhiệm trước pháp luật về nội dung và kết quả tham vấn trong báo cáo đánh giá tác động môi trường”.</w:t>
            </w:r>
          </w:p>
          <w:p w14:paraId="290B85E0" w14:textId="4CE3A36B" w:rsidR="006B6919" w:rsidRPr="0098659C" w:rsidRDefault="006B6919" w:rsidP="00F3194D">
            <w:pPr>
              <w:shd w:val="clear" w:color="auto" w:fill="FFFFFF"/>
              <w:spacing w:before="40"/>
              <w:jc w:val="both"/>
              <w:rPr>
                <w:rFonts w:eastAsia="Times New Roman" w:cs="Times New Roman"/>
                <w:color w:val="FF0000"/>
                <w:sz w:val="20"/>
                <w:szCs w:val="20"/>
                <w:lang w:val="sv-SE"/>
              </w:rPr>
            </w:pPr>
            <w:r w:rsidRPr="0098659C">
              <w:rPr>
                <w:rFonts w:eastAsia="Times New Roman" w:cs="Times New Roman"/>
                <w:color w:val="FF0000"/>
                <w:sz w:val="20"/>
                <w:szCs w:val="20"/>
                <w:lang w:val="vi-VN"/>
              </w:rPr>
              <w:t xml:space="preserve">Như vậy, việc tham vấn cộng đồng nhằm mục đích để Chủ dự án </w:t>
            </w:r>
            <w:r w:rsidRPr="0098659C">
              <w:rPr>
                <w:rFonts w:eastAsia="Times New Roman" w:cs="Times New Roman"/>
                <w:color w:val="FF0000"/>
                <w:sz w:val="20"/>
                <w:szCs w:val="20"/>
                <w:lang w:val="sv-SE"/>
              </w:rPr>
              <w:t>nghiên cứu, tiếp thu, giải trình những ý kiến của các đối tượng liên quan được tham vấn để hạn chế thấp nhất tác động bất lợi của dự án đến chất lượng môi trường sống, đa dạng sinh học</w:t>
            </w:r>
            <w:r w:rsidRPr="0098659C">
              <w:rPr>
                <w:rFonts w:eastAsia="Times New Roman" w:cs="Times New Roman"/>
                <w:b/>
                <w:color w:val="FF0000"/>
                <w:sz w:val="20"/>
                <w:szCs w:val="20"/>
                <w:lang w:val="sv-SE"/>
              </w:rPr>
              <w:t xml:space="preserve"> </w:t>
            </w:r>
            <w:r w:rsidRPr="0098659C">
              <w:rPr>
                <w:rFonts w:eastAsia="Times New Roman" w:cs="Times New Roman"/>
                <w:color w:val="FF0000"/>
                <w:sz w:val="20"/>
                <w:szCs w:val="20"/>
                <w:lang w:val="sv-SE"/>
              </w:rPr>
              <w:t xml:space="preserve">chứ không phải quyết định thông qua hay không thông qua báo cáo đánh giá tác động môi trường. </w:t>
            </w:r>
          </w:p>
          <w:p w14:paraId="73DC8C66" w14:textId="3A1B9ADF" w:rsidR="006B6919" w:rsidRPr="00CB5BD4" w:rsidRDefault="006B6919" w:rsidP="00F3194D">
            <w:pPr>
              <w:spacing w:before="40"/>
              <w:jc w:val="both"/>
              <w:rPr>
                <w:rFonts w:cs="Times New Roman"/>
                <w:spacing w:val="-2"/>
                <w:sz w:val="20"/>
                <w:szCs w:val="20"/>
                <w:lang w:val="sv-SE"/>
              </w:rPr>
            </w:pPr>
            <w:r w:rsidRPr="0098659C">
              <w:rPr>
                <w:rFonts w:cs="Times New Roman"/>
                <w:color w:val="FF0000"/>
                <w:sz w:val="20"/>
                <w:szCs w:val="20"/>
                <w:lang w:val="sv-SE"/>
              </w:rPr>
              <w:t>Sở Tài nguyên và Môi trường và Hội đồng thẩm định xét thấy việc tiếp thu, chỉnh sửa và đề xuất các giải pháp, công trình bảo vệ môi trường phù hợp thì vẫn thông qua để trình UBND tỉnh phê duyệt báo cáo ĐTM, đồng thời phải báo cáo đầy đủ các nội dung tham vấn cộng đồng và nhất là nhiều ý kiến người dân không ủng hộ triển khai dự án để UBND tỉnh chỉ đạo.</w:t>
            </w:r>
          </w:p>
        </w:tc>
        <w:tc>
          <w:tcPr>
            <w:tcW w:w="373" w:type="pct"/>
            <w:tcBorders>
              <w:top w:val="dashSmallGap" w:sz="4" w:space="0" w:color="auto"/>
              <w:bottom w:val="dashSmallGap" w:sz="4" w:space="0" w:color="auto"/>
            </w:tcBorders>
          </w:tcPr>
          <w:p w14:paraId="6F031778" w14:textId="77777777" w:rsidR="006B6919" w:rsidRPr="00CB5BD4" w:rsidRDefault="006B6919" w:rsidP="00FA20C0">
            <w:pPr>
              <w:spacing w:before="40"/>
              <w:jc w:val="both"/>
              <w:rPr>
                <w:rFonts w:cs="Times New Roman"/>
                <w:spacing w:val="-2"/>
                <w:sz w:val="20"/>
                <w:szCs w:val="20"/>
                <w:lang w:val="sv-SE"/>
              </w:rPr>
            </w:pPr>
          </w:p>
        </w:tc>
      </w:tr>
      <w:tr w:rsidR="006B6919" w:rsidRPr="00CB5BD4" w14:paraId="425818E3" w14:textId="77777777" w:rsidTr="00FA20C0">
        <w:tc>
          <w:tcPr>
            <w:tcW w:w="201" w:type="pct"/>
            <w:tcBorders>
              <w:top w:val="dashSmallGap" w:sz="4" w:space="0" w:color="auto"/>
              <w:bottom w:val="dashSmallGap" w:sz="4" w:space="0" w:color="auto"/>
            </w:tcBorders>
          </w:tcPr>
          <w:p w14:paraId="25734BC2"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2</w:t>
            </w:r>
          </w:p>
        </w:tc>
        <w:tc>
          <w:tcPr>
            <w:tcW w:w="1339" w:type="pct"/>
            <w:tcBorders>
              <w:top w:val="dashSmallGap" w:sz="4" w:space="0" w:color="auto"/>
              <w:bottom w:val="dashSmallGap" w:sz="4" w:space="0" w:color="auto"/>
            </w:tcBorders>
          </w:tcPr>
          <w:p w14:paraId="532E2A57" w14:textId="77777777" w:rsidR="006B6919" w:rsidRPr="00CB5BD4" w:rsidRDefault="006B6919" w:rsidP="00496014">
            <w:pPr>
              <w:spacing w:before="40"/>
              <w:jc w:val="both"/>
              <w:rPr>
                <w:rFonts w:cs="Times New Roman"/>
                <w:b/>
                <w:spacing w:val="-2"/>
                <w:sz w:val="20"/>
                <w:szCs w:val="20"/>
              </w:rPr>
            </w:pPr>
            <w:r w:rsidRPr="00CB5BD4">
              <w:rPr>
                <w:rFonts w:eastAsia="Times New Roman" w:cs="Times New Roman"/>
                <w:b/>
                <w:sz w:val="20"/>
                <w:szCs w:val="20"/>
                <w:lang w:val="sv-SE"/>
              </w:rPr>
              <w:t xml:space="preserve">Ý kiến cử tri xã Vĩnh Tú </w:t>
            </w:r>
            <w:r w:rsidRPr="00CB5BD4">
              <w:rPr>
                <w:rFonts w:cs="Times New Roman"/>
                <w:b/>
                <w:sz w:val="20"/>
                <w:szCs w:val="20"/>
              </w:rPr>
              <w:t>(huyện Vĩnh Linh)</w:t>
            </w:r>
            <w:r w:rsidRPr="00CB5BD4">
              <w:rPr>
                <w:rFonts w:cs="Times New Roman"/>
                <w:b/>
                <w:sz w:val="20"/>
                <w:szCs w:val="20"/>
                <w:lang w:val="vi-VN"/>
              </w:rPr>
              <w:t>:</w:t>
            </w:r>
            <w:r w:rsidRPr="00CB5BD4">
              <w:rPr>
                <w:rFonts w:eastAsia="Times New Roman" w:cs="Times New Roman"/>
                <w:b/>
                <w:sz w:val="20"/>
                <w:szCs w:val="20"/>
                <w:lang w:val="sv-SE"/>
              </w:rPr>
              <w:t xml:space="preserve"> </w:t>
            </w:r>
            <w:r w:rsidRPr="00CB5BD4">
              <w:rPr>
                <w:rFonts w:eastAsia="Times New Roman" w:cs="Times New Roman"/>
                <w:sz w:val="20"/>
                <w:szCs w:val="20"/>
                <w:lang w:val="sv-SE"/>
              </w:rPr>
              <w:t>Việc thực hiện các bước quy trình dự án khai thác mỏ cát của Công ty Hưng Phát trên địa bàn xã Vĩnh Tú, qua tham vẫn ý kiến của người dân về tác động của môi trường có 100% ý kiến không đồng ý cho công ty khai thác nhưng UBND tỉnh đã có Quyết định số 2766/QĐ-UBND ngày 28/10/2022 về việc phê duyệt báo cáo đánh giá tác động môi trường của Dư án ”Khai thác mỏ cát xã Vĩnh Tú”.</w:t>
            </w:r>
          </w:p>
        </w:tc>
        <w:tc>
          <w:tcPr>
            <w:tcW w:w="481" w:type="pct"/>
            <w:tcBorders>
              <w:top w:val="dashSmallGap" w:sz="4" w:space="0" w:color="auto"/>
              <w:bottom w:val="dashSmallGap" w:sz="4" w:space="0" w:color="auto"/>
            </w:tcBorders>
          </w:tcPr>
          <w:p w14:paraId="2D1B35C8" w14:textId="77777777" w:rsidR="006B6919" w:rsidRPr="00CB5BD4" w:rsidRDefault="006B6919" w:rsidP="00FA20C0">
            <w:pPr>
              <w:spacing w:before="40"/>
              <w:jc w:val="center"/>
              <w:rPr>
                <w:rFonts w:cs="Times New Roman"/>
                <w:spacing w:val="-2"/>
                <w:sz w:val="20"/>
                <w:szCs w:val="20"/>
              </w:rPr>
            </w:pPr>
            <w:r w:rsidRPr="00CB5BD4">
              <w:rPr>
                <w:rFonts w:cs="Times New Roman"/>
                <w:sz w:val="20"/>
                <w:szCs w:val="20"/>
                <w:lang w:val="sv-SE"/>
              </w:rPr>
              <w:t>Sở Tài nguyên và Môi trường</w:t>
            </w:r>
          </w:p>
        </w:tc>
        <w:tc>
          <w:tcPr>
            <w:tcW w:w="2606" w:type="pct"/>
            <w:tcBorders>
              <w:top w:val="dashSmallGap" w:sz="4" w:space="0" w:color="auto"/>
              <w:bottom w:val="dashSmallGap" w:sz="4" w:space="0" w:color="auto"/>
            </w:tcBorders>
          </w:tcPr>
          <w:p w14:paraId="152F84C4" w14:textId="5E5211E1" w:rsidR="006B6919" w:rsidRPr="0098659C" w:rsidRDefault="006B6919" w:rsidP="00F3194D">
            <w:pPr>
              <w:widowControl w:val="0"/>
              <w:adjustRightInd w:val="0"/>
              <w:snapToGrid w:val="0"/>
              <w:spacing w:before="40"/>
              <w:jc w:val="both"/>
              <w:outlineLvl w:val="1"/>
              <w:rPr>
                <w:rFonts w:cs="Times New Roman"/>
                <w:color w:val="FF0000"/>
                <w:sz w:val="20"/>
                <w:szCs w:val="20"/>
              </w:rPr>
            </w:pPr>
            <w:r w:rsidRPr="00CB5BD4">
              <w:rPr>
                <w:rFonts w:cs="Times New Roman"/>
                <w:sz w:val="20"/>
                <w:szCs w:val="20"/>
              </w:rPr>
              <w:t xml:space="preserve"> </w:t>
            </w:r>
            <w:r w:rsidRPr="0098659C">
              <w:rPr>
                <w:rFonts w:cs="Times New Roman"/>
                <w:color w:val="FF0000"/>
                <w:sz w:val="20"/>
                <w:szCs w:val="20"/>
              </w:rPr>
              <w:t xml:space="preserve">Dự án </w:t>
            </w:r>
            <w:r w:rsidRPr="0098659C">
              <w:rPr>
                <w:rFonts w:cs="Times New Roman"/>
                <w:bCs/>
                <w:color w:val="FF0000"/>
                <w:sz w:val="20"/>
                <w:szCs w:val="20"/>
                <w:lang w:val="nl-NL"/>
              </w:rPr>
              <w:t>“</w:t>
            </w:r>
            <w:r w:rsidRPr="0098659C">
              <w:rPr>
                <w:rFonts w:cs="Times New Roman"/>
                <w:bCs/>
                <w:color w:val="FF0000"/>
                <w:spacing w:val="-6"/>
                <w:sz w:val="20"/>
                <w:szCs w:val="20"/>
              </w:rPr>
              <w:t>Khai thác mỏ cát Vĩnh Tú, xã Vĩnh Tú</w:t>
            </w:r>
            <w:r w:rsidRPr="0098659C">
              <w:rPr>
                <w:rFonts w:cs="Times New Roman"/>
                <w:color w:val="FF0000"/>
                <w:sz w:val="20"/>
                <w:szCs w:val="20"/>
              </w:rPr>
              <w:t>”:</w:t>
            </w:r>
            <w:r w:rsidRPr="0098659C">
              <w:rPr>
                <w:rFonts w:cs="Times New Roman"/>
                <w:b/>
                <w:bCs/>
                <w:color w:val="FF0000"/>
                <w:sz w:val="20"/>
                <w:szCs w:val="20"/>
                <w:lang w:val="vi-VN" w:eastAsia="vi-VN"/>
              </w:rPr>
              <w:t xml:space="preserve"> </w:t>
            </w:r>
            <w:r w:rsidRPr="0098659C">
              <w:rPr>
                <w:rFonts w:cs="Times New Roman"/>
                <w:color w:val="FF0000"/>
                <w:sz w:val="20"/>
                <w:szCs w:val="20"/>
              </w:rPr>
              <w:t xml:space="preserve">Hội đồng </w:t>
            </w:r>
            <w:r w:rsidRPr="0098659C">
              <w:rPr>
                <w:rFonts w:cs="Times New Roman"/>
                <w:color w:val="FF0000"/>
                <w:sz w:val="20"/>
                <w:szCs w:val="20"/>
                <w:lang w:val="vi-VN"/>
              </w:rPr>
              <w:t xml:space="preserve"> thẩm định </w:t>
            </w:r>
            <w:r w:rsidRPr="0098659C">
              <w:rPr>
                <w:rFonts w:cs="Times New Roman"/>
                <w:color w:val="FF0000"/>
                <w:sz w:val="20"/>
                <w:szCs w:val="20"/>
              </w:rPr>
              <w:t>báo cáo đánh giá tác động môi trường (</w:t>
            </w:r>
            <w:r w:rsidRPr="0098659C">
              <w:rPr>
                <w:rFonts w:cs="Times New Roman"/>
                <w:color w:val="FF0000"/>
                <w:sz w:val="20"/>
                <w:szCs w:val="20"/>
                <w:lang w:val="vi-VN"/>
              </w:rPr>
              <w:t>ĐTM</w:t>
            </w:r>
            <w:r w:rsidRPr="0098659C">
              <w:rPr>
                <w:rFonts w:cs="Times New Roman"/>
                <w:color w:val="FF0000"/>
                <w:sz w:val="20"/>
                <w:szCs w:val="20"/>
              </w:rPr>
              <w:t>)</w:t>
            </w:r>
            <w:r w:rsidRPr="0098659C">
              <w:rPr>
                <w:rFonts w:cs="Times New Roman"/>
                <w:color w:val="FF0000"/>
                <w:sz w:val="20"/>
                <w:szCs w:val="20"/>
                <w:lang w:val="vi-VN"/>
              </w:rPr>
              <w:t xml:space="preserve"> tỉnh đã </w:t>
            </w:r>
            <w:r w:rsidRPr="0098659C">
              <w:rPr>
                <w:rFonts w:cs="Times New Roman"/>
                <w:color w:val="FF0000"/>
                <w:sz w:val="20"/>
                <w:szCs w:val="20"/>
              </w:rPr>
              <w:t>tổ chức họp thẩm định. Kết quả họp HĐTĐ 09/09 thành viên đều thông qua báo cáo ĐTM, yêu cầu chủ dự án phải chỉnh sửa, bổ sung. Trong đó, có ý kiến thực hiện lại tham vấn cộng đồng để tạo sự đồng thuận trong quá trình thực hiện dự án. Do có</w:t>
            </w:r>
            <w:r w:rsidRPr="0098659C">
              <w:rPr>
                <w:rFonts w:cs="Times New Roman"/>
                <w:color w:val="FF0000"/>
                <w:sz w:val="20"/>
                <w:szCs w:val="20"/>
                <w:lang w:eastAsia="vi-VN"/>
              </w:rPr>
              <w:t xml:space="preserve"> ý ki</w:t>
            </w:r>
            <w:r w:rsidR="00D33166">
              <w:rPr>
                <w:rFonts w:cs="Times New Roman"/>
                <w:color w:val="FF0000"/>
                <w:sz w:val="20"/>
                <w:szCs w:val="20"/>
                <w:lang w:eastAsia="vi-VN"/>
              </w:rPr>
              <w:t>ế</w:t>
            </w:r>
            <w:r w:rsidRPr="0098659C">
              <w:rPr>
                <w:rFonts w:cs="Times New Roman"/>
                <w:color w:val="FF0000"/>
                <w:sz w:val="20"/>
                <w:szCs w:val="20"/>
                <w:lang w:eastAsia="vi-VN"/>
              </w:rPr>
              <w:t xml:space="preserve">n của BCH Đảng bộ xã và thôn Thủy Tú không đồng tình việc triển khai dự án nên UBND xã Vĩnh Tú đề nghị Công ty quan tâm trước khi triển khai thực hiện.  </w:t>
            </w:r>
          </w:p>
          <w:p w14:paraId="5B051344" w14:textId="77777777" w:rsidR="006B6919" w:rsidRPr="0098659C" w:rsidRDefault="006B6919" w:rsidP="00F3194D">
            <w:pPr>
              <w:widowControl w:val="0"/>
              <w:adjustRightInd w:val="0"/>
              <w:snapToGrid w:val="0"/>
              <w:spacing w:before="40"/>
              <w:jc w:val="both"/>
              <w:outlineLvl w:val="1"/>
              <w:rPr>
                <w:rFonts w:cs="Times New Roman"/>
                <w:bCs/>
                <w:color w:val="FF0000"/>
                <w:sz w:val="20"/>
                <w:szCs w:val="20"/>
              </w:rPr>
            </w:pPr>
            <w:r w:rsidRPr="0098659C">
              <w:rPr>
                <w:rFonts w:cs="Times New Roman"/>
                <w:bCs/>
                <w:color w:val="FF0000"/>
                <w:sz w:val="20"/>
                <w:szCs w:val="20"/>
                <w:lang w:eastAsia="vi-VN"/>
              </w:rPr>
              <w:t xml:space="preserve">- </w:t>
            </w:r>
            <w:r w:rsidRPr="0098659C">
              <w:rPr>
                <w:rFonts w:cs="Times New Roman"/>
                <w:color w:val="FF0000"/>
                <w:sz w:val="20"/>
                <w:szCs w:val="20"/>
              </w:rPr>
              <w:t>Thực hiện chỉ đạo của UBND tỉnh tại Công văn số 2652/UBND-KT ngày 10/6/2022 về việc xử lý vướng mắc dự án Khai thác mỏ cát xã Vĩnh Tú</w:t>
            </w:r>
            <w:r w:rsidRPr="0098659C">
              <w:rPr>
                <w:rFonts w:cs="Times New Roman"/>
                <w:color w:val="FF0000"/>
                <w:spacing w:val="-4"/>
                <w:sz w:val="20"/>
                <w:szCs w:val="20"/>
              </w:rPr>
              <w:t xml:space="preserve">, </w:t>
            </w:r>
            <w:r w:rsidRPr="0098659C">
              <w:rPr>
                <w:rFonts w:cs="Times New Roman"/>
                <w:bCs/>
                <w:iCs/>
                <w:color w:val="FF0000"/>
                <w:sz w:val="20"/>
                <w:szCs w:val="20"/>
                <w:lang w:val="pt-BR"/>
              </w:rPr>
              <w:t xml:space="preserve">Sở Tài nguyên và Môi trường ban hành Công văn số 2017/STNMT-CCBVMT ngày 23/6/2022 đề nghị UBND xã Vĩnh Tú tổ chức cuộc họp tham vấn cộng đồng </w:t>
            </w:r>
            <w:r w:rsidRPr="0098659C">
              <w:rPr>
                <w:rFonts w:cs="Times New Roman"/>
                <w:color w:val="FF0000"/>
                <w:spacing w:val="-4"/>
                <w:sz w:val="20"/>
                <w:szCs w:val="20"/>
              </w:rPr>
              <w:t>trong quá trình thực hiện báo cáo đánh giá tác động môi trường</w:t>
            </w:r>
            <w:r w:rsidRPr="0098659C">
              <w:rPr>
                <w:rFonts w:cs="Times New Roman"/>
                <w:bCs/>
                <w:color w:val="FF0000"/>
                <w:sz w:val="20"/>
                <w:szCs w:val="20"/>
              </w:rPr>
              <w:t>.</w:t>
            </w:r>
          </w:p>
          <w:p w14:paraId="6CC0FD27" w14:textId="77777777" w:rsidR="006B6919" w:rsidRPr="0098659C" w:rsidRDefault="006B6919" w:rsidP="00F3194D">
            <w:pPr>
              <w:spacing w:before="40"/>
              <w:jc w:val="both"/>
              <w:rPr>
                <w:rFonts w:cs="Times New Roman"/>
                <w:color w:val="FF0000"/>
                <w:sz w:val="20"/>
                <w:szCs w:val="20"/>
              </w:rPr>
            </w:pPr>
            <w:r w:rsidRPr="0098659C">
              <w:rPr>
                <w:rFonts w:cs="Times New Roman"/>
                <w:color w:val="FF0000"/>
                <w:sz w:val="20"/>
                <w:szCs w:val="20"/>
              </w:rPr>
              <w:t xml:space="preserve">- Tối 19h30 các ngày 22/9, 23/9, 24/9/2022, </w:t>
            </w:r>
            <w:r w:rsidRPr="0098659C">
              <w:rPr>
                <w:rFonts w:cs="Times New Roman"/>
                <w:color w:val="FF0000"/>
                <w:sz w:val="20"/>
                <w:szCs w:val="20"/>
                <w:lang w:eastAsia="vi-VN"/>
              </w:rPr>
              <w:t xml:space="preserve">Sở Tài nguyên và Môi trường đã tham gia các cuộc họp tham vấn cộng đồng do </w:t>
            </w:r>
            <w:r w:rsidRPr="0098659C">
              <w:rPr>
                <w:rFonts w:cs="Times New Roman"/>
                <w:color w:val="FF0000"/>
                <w:sz w:val="20"/>
                <w:szCs w:val="20"/>
              </w:rPr>
              <w:t xml:space="preserve">UBND xã Vĩnh Tú tổ chức họp tại các thôn: </w:t>
            </w:r>
            <w:r w:rsidRPr="0098659C">
              <w:rPr>
                <w:rFonts w:cs="Times New Roman"/>
                <w:color w:val="FF0000"/>
                <w:sz w:val="20"/>
                <w:szCs w:val="20"/>
                <w:lang w:eastAsia="vi-VN"/>
              </w:rPr>
              <w:t xml:space="preserve">Thủy Tú, Huỳnh Công Tây, Tây 3. </w:t>
            </w:r>
          </w:p>
          <w:p w14:paraId="42BCBF1F" w14:textId="0563AB72" w:rsidR="006B6919" w:rsidRPr="0098659C" w:rsidRDefault="006B6919" w:rsidP="00F3194D">
            <w:pPr>
              <w:widowControl w:val="0"/>
              <w:spacing w:before="40"/>
              <w:jc w:val="both"/>
              <w:rPr>
                <w:rFonts w:eastAsia="Times New Roman" w:cs="Times New Roman"/>
                <w:color w:val="FF0000"/>
                <w:sz w:val="20"/>
                <w:szCs w:val="20"/>
              </w:rPr>
            </w:pPr>
            <w:r w:rsidRPr="0098659C">
              <w:rPr>
                <w:rFonts w:eastAsia="Times New Roman" w:cs="Times New Roman"/>
                <w:color w:val="FF0000"/>
                <w:sz w:val="20"/>
                <w:szCs w:val="20"/>
              </w:rPr>
              <w:t>Kết quả cuộc họp tham vấn các thôn chủ yếu tập trung các vấn đề như: hoạt động của dự án sẽ ảnh hưởng đến môi trường sống do bụi, khí thải từ quá trình khai thác và vận chuyển; tụt nguồn nước ngầm do khai thác nước ngầm trong khu mỏ làm ảnh hưởng đến hoạt động sản xuất nông nghiệp của người dân; trên địa bàn xã đã có Công ty khai thác cát làm ảnh hưởng lớn đến môi trường và đời sống người dân; việc khai thác hạ độ cao khu mỏ sẽ giảm khả năng chắn gió từ biển Đông; việc vận chuyển sẽ làm hư hỏng các tuyến đường và phát sinh bụi ảnh hưởng đến khu dân cư.</w:t>
            </w:r>
          </w:p>
          <w:p w14:paraId="1B8E513A" w14:textId="0E0E7965" w:rsidR="006B6919" w:rsidRPr="00CB5BD4" w:rsidRDefault="006B6919" w:rsidP="00F3194D">
            <w:pPr>
              <w:spacing w:before="40"/>
              <w:jc w:val="both"/>
              <w:rPr>
                <w:rFonts w:cs="Times New Roman"/>
                <w:spacing w:val="-2"/>
                <w:sz w:val="20"/>
                <w:szCs w:val="20"/>
              </w:rPr>
            </w:pPr>
            <w:r w:rsidRPr="0098659C">
              <w:rPr>
                <w:rFonts w:cs="Times New Roman"/>
                <w:color w:val="FF0000"/>
                <w:sz w:val="20"/>
                <w:szCs w:val="20"/>
              </w:rPr>
              <w:t xml:space="preserve">Về phía Chủ dự án đã tiếp thu, bổ sung các biện pháp giảm thiểu tác động đến môi trường và đời sống người dân trong báo cáo ĐTM; </w:t>
            </w:r>
            <w:r w:rsidRPr="0098659C">
              <w:rPr>
                <w:rFonts w:cs="Times New Roman"/>
                <w:color w:val="FF0000"/>
                <w:sz w:val="20"/>
                <w:szCs w:val="20"/>
                <w:lang w:val="de-DE"/>
              </w:rPr>
              <w:t>cam kết khắc phục các tồn tại theo ý kiến của người dân được tham vấn</w:t>
            </w:r>
            <w:r w:rsidRPr="0098659C">
              <w:rPr>
                <w:rFonts w:cs="Times New Roman"/>
                <w:color w:val="FF0000"/>
                <w:sz w:val="20"/>
                <w:szCs w:val="20"/>
              </w:rPr>
              <w:t>; các nội dung tiếp thu và giải trình của Chủ dự án là phù hợp với tình hình thực tế tại địa phương, các công trình, biện pháp bảo vệ môi trường có tính khả thi cao, giảm thiểu được tác động tiêu cực đến môi trường xung quanh.</w:t>
            </w:r>
          </w:p>
        </w:tc>
        <w:tc>
          <w:tcPr>
            <w:tcW w:w="373" w:type="pct"/>
            <w:tcBorders>
              <w:top w:val="dashSmallGap" w:sz="4" w:space="0" w:color="auto"/>
              <w:bottom w:val="dashSmallGap" w:sz="4" w:space="0" w:color="auto"/>
            </w:tcBorders>
          </w:tcPr>
          <w:p w14:paraId="3DCED1EC" w14:textId="77777777" w:rsidR="006B6919" w:rsidRPr="00CB5BD4" w:rsidRDefault="006B6919" w:rsidP="00FA20C0">
            <w:pPr>
              <w:spacing w:before="40"/>
              <w:jc w:val="both"/>
              <w:rPr>
                <w:rFonts w:cs="Times New Roman"/>
                <w:spacing w:val="-2"/>
                <w:sz w:val="20"/>
                <w:szCs w:val="20"/>
              </w:rPr>
            </w:pPr>
          </w:p>
        </w:tc>
      </w:tr>
      <w:tr w:rsidR="006B6919" w:rsidRPr="00CB5BD4" w14:paraId="31D4C46A" w14:textId="77777777" w:rsidTr="00FA20C0">
        <w:tc>
          <w:tcPr>
            <w:tcW w:w="201" w:type="pct"/>
            <w:tcBorders>
              <w:top w:val="dashSmallGap" w:sz="4" w:space="0" w:color="auto"/>
              <w:bottom w:val="dashSmallGap" w:sz="4" w:space="0" w:color="auto"/>
            </w:tcBorders>
          </w:tcPr>
          <w:p w14:paraId="48BF8140"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3</w:t>
            </w:r>
          </w:p>
        </w:tc>
        <w:tc>
          <w:tcPr>
            <w:tcW w:w="1339" w:type="pct"/>
            <w:tcBorders>
              <w:top w:val="dashSmallGap" w:sz="4" w:space="0" w:color="auto"/>
              <w:bottom w:val="dashSmallGap" w:sz="4" w:space="0" w:color="auto"/>
            </w:tcBorders>
          </w:tcPr>
          <w:p w14:paraId="75CE4458" w14:textId="77777777" w:rsidR="006B6919" w:rsidRPr="00CB5BD4" w:rsidRDefault="006B6919" w:rsidP="00FA20C0">
            <w:pPr>
              <w:spacing w:before="40"/>
              <w:jc w:val="both"/>
              <w:rPr>
                <w:rFonts w:cs="Times New Roman"/>
                <w:b/>
                <w:spacing w:val="-2"/>
                <w:sz w:val="20"/>
                <w:szCs w:val="20"/>
              </w:rPr>
            </w:pPr>
            <w:r w:rsidRPr="00CB5BD4">
              <w:rPr>
                <w:rFonts w:cs="Times New Roman"/>
                <w:b/>
                <w:sz w:val="20"/>
                <w:szCs w:val="20"/>
              </w:rPr>
              <w:t xml:space="preserve">Cử tri thị xã Quảng Trị kiến nghị: </w:t>
            </w:r>
            <w:r w:rsidRPr="00CB5BD4">
              <w:rPr>
                <w:rFonts w:cs="Times New Roman"/>
                <w:sz w:val="20"/>
                <w:szCs w:val="20"/>
              </w:rPr>
              <w:t>Về cơ chế đấu giá mỏ đất, đề nghị UBND tỉnh, ngành TN&amp;MT tham mưu tháo gỡ vướng mắc, khó khăn trong giải quyết nhu cầu đất san lấp, đất bù lề, làm nền…tại chỗ (hoặc từng địa bàn các huyện), tránh ảnh hưởng khoảng cách vận chuyển, làm đội nguồn vốn đầu tư, làm ảnh hưởng đến tỉ lệ giải ngân vốn</w:t>
            </w:r>
          </w:p>
        </w:tc>
        <w:tc>
          <w:tcPr>
            <w:tcW w:w="481" w:type="pct"/>
            <w:tcBorders>
              <w:top w:val="dashSmallGap" w:sz="4" w:space="0" w:color="auto"/>
              <w:bottom w:val="dashSmallGap" w:sz="4" w:space="0" w:color="auto"/>
            </w:tcBorders>
          </w:tcPr>
          <w:p w14:paraId="0520EAD8" w14:textId="77777777" w:rsidR="006B6919" w:rsidRPr="00CB5BD4" w:rsidRDefault="006B6919" w:rsidP="00FA20C0">
            <w:pPr>
              <w:spacing w:before="40"/>
              <w:jc w:val="center"/>
              <w:rPr>
                <w:rFonts w:cs="Times New Roman"/>
                <w:spacing w:val="-2"/>
                <w:sz w:val="20"/>
                <w:szCs w:val="20"/>
              </w:rPr>
            </w:pPr>
            <w:r w:rsidRPr="00CB5BD4">
              <w:rPr>
                <w:rFonts w:cs="Times New Roman"/>
                <w:sz w:val="20"/>
                <w:szCs w:val="20"/>
                <w:lang w:val="sv-SE"/>
              </w:rPr>
              <w:t>Sở Tài nguyên và Môi trường</w:t>
            </w:r>
          </w:p>
        </w:tc>
        <w:tc>
          <w:tcPr>
            <w:tcW w:w="2606" w:type="pct"/>
            <w:tcBorders>
              <w:top w:val="dashSmallGap" w:sz="4" w:space="0" w:color="auto"/>
              <w:bottom w:val="dashSmallGap" w:sz="4" w:space="0" w:color="auto"/>
            </w:tcBorders>
          </w:tcPr>
          <w:p w14:paraId="0BCBC044" w14:textId="77777777" w:rsidR="006B6919" w:rsidRPr="003F7688" w:rsidRDefault="006B6919" w:rsidP="0042415F">
            <w:pPr>
              <w:spacing w:before="40"/>
              <w:jc w:val="both"/>
              <w:rPr>
                <w:rFonts w:cs="Times New Roman"/>
                <w:color w:val="FF0000"/>
                <w:sz w:val="20"/>
                <w:szCs w:val="20"/>
              </w:rPr>
            </w:pPr>
            <w:r w:rsidRPr="003F7688">
              <w:rPr>
                <w:rFonts w:cs="Times New Roman"/>
                <w:color w:val="FF0000"/>
                <w:sz w:val="20"/>
                <w:szCs w:val="20"/>
                <w:lang w:val="nl-NL"/>
              </w:rPr>
              <w:t>Đất làm vật liệu san lấp là vật liệu xây dựng thông thường và v</w:t>
            </w:r>
            <w:r w:rsidRPr="003F7688">
              <w:rPr>
                <w:rFonts w:cs="Times New Roman"/>
                <w:color w:val="FF0000"/>
                <w:sz w:val="20"/>
                <w:szCs w:val="20"/>
              </w:rPr>
              <w:t xml:space="preserve">iệc cấp phép đất làm vật liệu đất san lấp được thực hiện theo Luật Khoáng sản năm 2020. Căn cứ Luật Khoáng sản và Quyết định số 2817/QĐ-UBND ngày 30/9/2021 của UBND tỉnh về việc phê duyệt bổ sung quy hoạch mỏ đất làm vật liệu san lấp trên địa bàn tỉnh giai đoạn 2021 - 2030, </w:t>
            </w:r>
            <w:r>
              <w:rPr>
                <w:rFonts w:cs="Times New Roman"/>
                <w:color w:val="FF0000"/>
                <w:sz w:val="20"/>
                <w:szCs w:val="20"/>
              </w:rPr>
              <w:t xml:space="preserve">UBND tỉnh đã chỉ đạo Sở Tài nguyên và Môi trường tổ chức đấu giá </w:t>
            </w:r>
            <w:r w:rsidRPr="003F7688">
              <w:rPr>
                <w:rFonts w:cs="Times New Roman"/>
                <w:color w:val="FF0000"/>
                <w:sz w:val="20"/>
                <w:szCs w:val="20"/>
              </w:rPr>
              <w:t>16 mỏ đất làm vật liệu san lấp trên địa bàn tỉnh trong năm 2022.</w:t>
            </w:r>
          </w:p>
          <w:p w14:paraId="229BB6C3" w14:textId="77777777" w:rsidR="006B6919" w:rsidRDefault="006B6919" w:rsidP="0042415F">
            <w:pPr>
              <w:spacing w:before="40"/>
              <w:jc w:val="both"/>
              <w:rPr>
                <w:rFonts w:cs="Times New Roman"/>
                <w:color w:val="FF0000"/>
                <w:sz w:val="20"/>
                <w:szCs w:val="20"/>
              </w:rPr>
            </w:pPr>
            <w:r>
              <w:rPr>
                <w:rFonts w:cs="Times New Roman"/>
                <w:color w:val="FF0000"/>
                <w:sz w:val="20"/>
                <w:szCs w:val="20"/>
              </w:rPr>
              <w:t xml:space="preserve">Tuy nhiên, với những </w:t>
            </w:r>
            <w:r w:rsidRPr="003F7688">
              <w:rPr>
                <w:rFonts w:cs="Times New Roman"/>
                <w:color w:val="FF0000"/>
                <w:sz w:val="20"/>
                <w:szCs w:val="20"/>
              </w:rPr>
              <w:t xml:space="preserve">khó khăn, vướng mắc trong quá trình cấp phép các mỏ đất làm vật liệu san lấp, UBND tỉnh đã </w:t>
            </w:r>
            <w:r>
              <w:rPr>
                <w:rFonts w:cs="Times New Roman"/>
                <w:color w:val="FF0000"/>
                <w:sz w:val="20"/>
                <w:szCs w:val="20"/>
              </w:rPr>
              <w:t xml:space="preserve">có chủ trương </w:t>
            </w:r>
            <w:r w:rsidRPr="003F7688">
              <w:rPr>
                <w:rFonts w:cs="Times New Roman"/>
                <w:color w:val="FF0000"/>
                <w:sz w:val="20"/>
                <w:szCs w:val="20"/>
              </w:rPr>
              <w:t xml:space="preserve">cho </w:t>
            </w:r>
            <w:r>
              <w:rPr>
                <w:rFonts w:cs="Times New Roman"/>
                <w:color w:val="FF0000"/>
                <w:sz w:val="20"/>
                <w:szCs w:val="20"/>
              </w:rPr>
              <w:t xml:space="preserve">phép </w:t>
            </w:r>
            <w:r w:rsidRPr="003F7688">
              <w:rPr>
                <w:rFonts w:cs="Times New Roman"/>
                <w:color w:val="FF0000"/>
                <w:sz w:val="20"/>
                <w:szCs w:val="20"/>
              </w:rPr>
              <w:t>thực hiện việc cân đối đào đắp tại các dự án, công trình để bổ sung nguồn đất làm vật liệu san lấp</w:t>
            </w:r>
            <w:r>
              <w:rPr>
                <w:rFonts w:cs="Times New Roman"/>
                <w:color w:val="FF0000"/>
                <w:sz w:val="20"/>
                <w:szCs w:val="20"/>
              </w:rPr>
              <w:t xml:space="preserve"> kịp thời đáp ứng nhu cầu của các dự án </w:t>
            </w:r>
            <w:r>
              <w:rPr>
                <w:rFonts w:cs="Times New Roman"/>
                <w:color w:val="FF0000"/>
                <w:sz w:val="20"/>
                <w:szCs w:val="20"/>
              </w:rPr>
              <w:lastRenderedPageBreak/>
              <w:t>tại địa phương (trong đó có thị xã Quảng Trị).</w:t>
            </w:r>
          </w:p>
          <w:p w14:paraId="67DFF281" w14:textId="4ABF2A4F" w:rsidR="006B6919" w:rsidRPr="00CB5BD4" w:rsidRDefault="006B6919" w:rsidP="00E9456B">
            <w:pPr>
              <w:spacing w:before="40"/>
              <w:jc w:val="both"/>
              <w:rPr>
                <w:rFonts w:cs="Times New Roman"/>
                <w:sz w:val="20"/>
                <w:szCs w:val="20"/>
              </w:rPr>
            </w:pPr>
            <w:r>
              <w:rPr>
                <w:rFonts w:cs="Times New Roman"/>
                <w:color w:val="FF0000"/>
                <w:sz w:val="20"/>
                <w:szCs w:val="20"/>
              </w:rPr>
              <w:t>Hiện nay, UBND tỉnh đang chỉ đạo các sở, ngành, địa phương tập trung tổ chức thực hiện các giải pháp để đảy nhanh việc cấp phép (đã cấp giấy phép khai thác mỏ đất Hải Lệ 1 với trữ lượng 2,7 triệu m</w:t>
            </w:r>
            <w:r>
              <w:rPr>
                <w:rFonts w:cs="Times New Roman"/>
                <w:color w:val="FF0000"/>
                <w:sz w:val="20"/>
                <w:szCs w:val="20"/>
                <w:vertAlign w:val="superscript"/>
              </w:rPr>
              <w:t>3</w:t>
            </w:r>
            <w:r>
              <w:rPr>
                <w:rFonts w:cs="Times New Roman"/>
                <w:color w:val="FF0000"/>
                <w:sz w:val="20"/>
                <w:szCs w:val="20"/>
              </w:rPr>
              <w:t>); chuẩn bị phương tiện, máy móc để thực hiện các dự án nạo vét khi đảm bảo điều kiện; tranh thủ các nguồn vật liệu dôi dư từ các công trình để cân đối phục vụ kịp thời nhu cầu của các công trình, dự án. Đồng thời, tiếp tục tổ chức đấu giá, có phương án khoanh định các khu vực không đấu giá để phục vụ các công trình, dự án đảm bảo phù hợp với tình hình của từng địa phương, theo đúng quy định của pháp luật</w:t>
            </w:r>
          </w:p>
        </w:tc>
        <w:tc>
          <w:tcPr>
            <w:tcW w:w="373" w:type="pct"/>
            <w:tcBorders>
              <w:top w:val="dashSmallGap" w:sz="4" w:space="0" w:color="auto"/>
              <w:bottom w:val="dashSmallGap" w:sz="4" w:space="0" w:color="auto"/>
            </w:tcBorders>
          </w:tcPr>
          <w:p w14:paraId="15672A77" w14:textId="77777777" w:rsidR="006B6919" w:rsidRPr="00CB5BD4" w:rsidRDefault="006B6919" w:rsidP="00FA20C0">
            <w:pPr>
              <w:spacing w:before="40"/>
              <w:jc w:val="both"/>
              <w:rPr>
                <w:rFonts w:cs="Times New Roman"/>
                <w:spacing w:val="-2"/>
                <w:sz w:val="20"/>
                <w:szCs w:val="20"/>
              </w:rPr>
            </w:pPr>
          </w:p>
        </w:tc>
      </w:tr>
      <w:tr w:rsidR="006B6919" w:rsidRPr="00CB5BD4" w14:paraId="3558913D" w14:textId="77777777" w:rsidTr="00FA20C0">
        <w:tc>
          <w:tcPr>
            <w:tcW w:w="201" w:type="pct"/>
            <w:tcBorders>
              <w:top w:val="dashSmallGap" w:sz="4" w:space="0" w:color="auto"/>
              <w:bottom w:val="dashSmallGap" w:sz="4" w:space="0" w:color="auto"/>
            </w:tcBorders>
          </w:tcPr>
          <w:p w14:paraId="4A7FDE4A"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4</w:t>
            </w:r>
          </w:p>
        </w:tc>
        <w:tc>
          <w:tcPr>
            <w:tcW w:w="1339" w:type="pct"/>
            <w:tcBorders>
              <w:top w:val="dashSmallGap" w:sz="4" w:space="0" w:color="auto"/>
              <w:bottom w:val="dashSmallGap" w:sz="4" w:space="0" w:color="auto"/>
            </w:tcBorders>
          </w:tcPr>
          <w:p w14:paraId="267F972C" w14:textId="77777777" w:rsidR="006B6919" w:rsidRPr="00CB5BD4" w:rsidRDefault="006B6919" w:rsidP="00FA20C0">
            <w:pPr>
              <w:spacing w:before="40"/>
              <w:jc w:val="both"/>
              <w:rPr>
                <w:rFonts w:cs="Times New Roman"/>
                <w:b/>
                <w:spacing w:val="-2"/>
                <w:sz w:val="20"/>
                <w:szCs w:val="20"/>
              </w:rPr>
            </w:pPr>
            <w:r w:rsidRPr="00CB5BD4">
              <w:rPr>
                <w:rFonts w:cs="Times New Roman"/>
                <w:b/>
                <w:spacing w:val="-6"/>
                <w:sz w:val="20"/>
                <w:szCs w:val="20"/>
              </w:rPr>
              <w:t>Cử tri các xã huyện Gio Linh kiến nghị:</w:t>
            </w:r>
            <w:r w:rsidRPr="00CB5BD4">
              <w:rPr>
                <w:rFonts w:cs="Times New Roman"/>
                <w:spacing w:val="-6"/>
                <w:sz w:val="20"/>
                <w:szCs w:val="20"/>
              </w:rPr>
              <w:t xml:space="preserve"> UBND tỉnh, Sở Tài nguyên và Môi trường chỉ đạo đơn vị tư vấn thực hiện dự án cấp đổi, cấp giấy CNQSD đất và xây dựng CSDL địa chính trên địa bàn huyện và đẩy nhanh tiến độ cấp đổi, cấp giấy CNQSD đất cho người dân và tiếp tục cho gia hạn thời gian thực hiện dự án.</w:t>
            </w:r>
          </w:p>
        </w:tc>
        <w:tc>
          <w:tcPr>
            <w:tcW w:w="481" w:type="pct"/>
            <w:tcBorders>
              <w:top w:val="dashSmallGap" w:sz="4" w:space="0" w:color="auto"/>
              <w:bottom w:val="dashSmallGap" w:sz="4" w:space="0" w:color="auto"/>
            </w:tcBorders>
          </w:tcPr>
          <w:p w14:paraId="07D7481B" w14:textId="77777777" w:rsidR="006B6919" w:rsidRPr="00CB5BD4" w:rsidRDefault="006B6919" w:rsidP="00FA20C0">
            <w:pPr>
              <w:spacing w:before="40"/>
              <w:jc w:val="center"/>
              <w:rPr>
                <w:rFonts w:cs="Times New Roman"/>
                <w:spacing w:val="-2"/>
                <w:sz w:val="20"/>
                <w:szCs w:val="20"/>
              </w:rPr>
            </w:pPr>
            <w:r w:rsidRPr="00CB5BD4">
              <w:rPr>
                <w:rFonts w:cs="Times New Roman"/>
                <w:sz w:val="20"/>
                <w:szCs w:val="20"/>
                <w:lang w:val="sv-SE"/>
              </w:rPr>
              <w:t>Sở Tài nguyên và Môi trường</w:t>
            </w:r>
          </w:p>
        </w:tc>
        <w:tc>
          <w:tcPr>
            <w:tcW w:w="2606" w:type="pct"/>
            <w:tcBorders>
              <w:top w:val="dashSmallGap" w:sz="4" w:space="0" w:color="auto"/>
              <w:bottom w:val="dashSmallGap" w:sz="4" w:space="0" w:color="auto"/>
            </w:tcBorders>
          </w:tcPr>
          <w:p w14:paraId="22C6FFE1" w14:textId="77777777" w:rsidR="006B6919" w:rsidRPr="00FC295B" w:rsidRDefault="006B6919" w:rsidP="0042415F">
            <w:pPr>
              <w:spacing w:before="40"/>
              <w:jc w:val="both"/>
              <w:rPr>
                <w:rFonts w:cs="Times New Roman"/>
                <w:color w:val="FF0000"/>
                <w:sz w:val="20"/>
                <w:szCs w:val="20"/>
              </w:rPr>
            </w:pPr>
            <w:r w:rsidRPr="00FC295B">
              <w:rPr>
                <w:rFonts w:cs="Times New Roman"/>
                <w:color w:val="FF0000"/>
                <w:sz w:val="20"/>
                <w:szCs w:val="20"/>
              </w:rPr>
              <w:t xml:space="preserve">  Dự án cấp đổi, cấp giấy CNQSD đất và xây dựng CSDL địa chính trên địa bàn huyện Gio Linh do Sở Tài nguyên và Môi trường làm chủ đầu tư, Trung tâm Kỹ thuật TN&amp;MT và Văn phòng Đăng ký đất đai tỉnh là đơn vị tư vấn thực hiện.</w:t>
            </w:r>
          </w:p>
          <w:p w14:paraId="475312C9" w14:textId="77777777" w:rsidR="006B6919" w:rsidRPr="00FC295B" w:rsidRDefault="006B6919" w:rsidP="0042415F">
            <w:pPr>
              <w:spacing w:before="40"/>
              <w:jc w:val="both"/>
              <w:rPr>
                <w:rFonts w:cs="Times New Roman"/>
                <w:color w:val="FF0000"/>
                <w:sz w:val="20"/>
                <w:szCs w:val="20"/>
              </w:rPr>
            </w:pPr>
            <w:r w:rsidRPr="00FC295B">
              <w:rPr>
                <w:rFonts w:eastAsia="Times New Roman" w:cs="Times New Roman"/>
                <w:color w:val="FF0000"/>
                <w:sz w:val="20"/>
                <w:szCs w:val="20"/>
              </w:rPr>
              <w:t xml:space="preserve"> Ngày 24/10/2022, HĐND tỉnh đã có Báo cáo giám sát số 112/BC-HĐND, theo đó có nội dung: Các dự án được UBND tỉnh gia hạn đến ngày 01/10/2022 nhưng không hoàn thành việc cấp đổi giấy chứng nhận, đề nghị UBND các huyện và thành phố Đông Hà nghiên cứu chọn thời điểm kiến nghị cấp có thẩm quyền cho phép kết thúc dự án để tiếp nhận hồ sơ từ đơn vị tư vấn bàn giao về địa phương quản lý theo quy định.</w:t>
            </w:r>
          </w:p>
          <w:p w14:paraId="1787D6F3" w14:textId="59047DC3" w:rsidR="006B6919" w:rsidRPr="00CB5BD4" w:rsidRDefault="006B6919" w:rsidP="00E9456B">
            <w:pPr>
              <w:spacing w:before="40"/>
              <w:jc w:val="both"/>
              <w:rPr>
                <w:rFonts w:cs="Times New Roman"/>
                <w:spacing w:val="-2"/>
                <w:sz w:val="20"/>
                <w:szCs w:val="20"/>
              </w:rPr>
            </w:pPr>
            <w:r w:rsidRPr="00FC295B">
              <w:rPr>
                <w:rFonts w:eastAsia="Times New Roman" w:cs="Times New Roman"/>
                <w:color w:val="FF0000"/>
                <w:sz w:val="20"/>
                <w:szCs w:val="20"/>
              </w:rPr>
              <w:t>Ngày 07/11/2022, UBND tỉnh có Văn bản số 5643/UBND-KT, theo đó yêu cầu Sở TN&amp;MT kết thúc dự án tại các thị trấn Cửa Tùng, Gio Linh, Cửa Việt và xã Gio Hải; Tiếp tục hoàn thành các phần việc để kết thúc dự án trước 01/7/2023 đối với các xã, thị trấn còn lại.</w:t>
            </w:r>
          </w:p>
        </w:tc>
        <w:tc>
          <w:tcPr>
            <w:tcW w:w="373" w:type="pct"/>
            <w:tcBorders>
              <w:top w:val="dashSmallGap" w:sz="4" w:space="0" w:color="auto"/>
              <w:bottom w:val="dashSmallGap" w:sz="4" w:space="0" w:color="auto"/>
            </w:tcBorders>
          </w:tcPr>
          <w:p w14:paraId="514DEBB6" w14:textId="77777777" w:rsidR="006B6919" w:rsidRPr="00CB5BD4" w:rsidRDefault="006B6919" w:rsidP="00FA20C0">
            <w:pPr>
              <w:spacing w:before="40"/>
              <w:jc w:val="both"/>
              <w:rPr>
                <w:rFonts w:cs="Times New Roman"/>
                <w:spacing w:val="-2"/>
                <w:sz w:val="20"/>
                <w:szCs w:val="20"/>
              </w:rPr>
            </w:pPr>
          </w:p>
        </w:tc>
      </w:tr>
      <w:tr w:rsidR="006B6919" w:rsidRPr="00CB5BD4" w14:paraId="3B5B62C9" w14:textId="77777777" w:rsidTr="00FA20C0">
        <w:tc>
          <w:tcPr>
            <w:tcW w:w="201" w:type="pct"/>
            <w:tcBorders>
              <w:top w:val="dashSmallGap" w:sz="4" w:space="0" w:color="auto"/>
              <w:bottom w:val="dashSmallGap" w:sz="4" w:space="0" w:color="auto"/>
            </w:tcBorders>
          </w:tcPr>
          <w:p w14:paraId="21C8AF1F"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5</w:t>
            </w:r>
          </w:p>
        </w:tc>
        <w:tc>
          <w:tcPr>
            <w:tcW w:w="1339" w:type="pct"/>
            <w:tcBorders>
              <w:top w:val="dashSmallGap" w:sz="4" w:space="0" w:color="auto"/>
              <w:bottom w:val="dashSmallGap" w:sz="4" w:space="0" w:color="auto"/>
            </w:tcBorders>
          </w:tcPr>
          <w:p w14:paraId="2AF3098F" w14:textId="77777777" w:rsidR="006B6919" w:rsidRPr="00CB5BD4" w:rsidRDefault="006B6919" w:rsidP="00496014">
            <w:pPr>
              <w:spacing w:before="40"/>
              <w:jc w:val="both"/>
              <w:rPr>
                <w:rFonts w:cs="Times New Roman"/>
                <w:b/>
                <w:spacing w:val="-6"/>
                <w:sz w:val="20"/>
                <w:szCs w:val="20"/>
              </w:rPr>
            </w:pPr>
            <w:r w:rsidRPr="00CB5BD4">
              <w:rPr>
                <w:rFonts w:eastAsia="Times New Roman" w:cs="Times New Roman"/>
                <w:b/>
                <w:sz w:val="20"/>
                <w:szCs w:val="20"/>
              </w:rPr>
              <w:t xml:space="preserve">Cử tri thôn Xuân Lâm (xã Gio Mai) kiến nghị: </w:t>
            </w:r>
            <w:r w:rsidRPr="00CB5BD4">
              <w:rPr>
                <w:rFonts w:eastAsia="Times New Roman" w:cs="Times New Roman"/>
                <w:sz w:val="20"/>
                <w:szCs w:val="20"/>
              </w:rPr>
              <w:t>Các cấp có thẩm quyền liên quan (BQL Khu kinh tế, Sở Công Thương, Sở TN&amp;MT) cần kiểm tra, thanh tra lại tính pháp lý để chấn chỉnh việc mở rộng diện tích Nhà máy chế biến gỗ dăm của Công ty Tiến Phong. Vì hiện tại Công ty đã mua đất nông nghiệp của một số hộ dân và sử dụng đất do UBND xã quản lý để san lấp làm bãi chứa gỗ dăm với diện tích lớn; việc sản xuất của Công ty gây ô nhiễm môi trường và tiếng ồn ảnh hưởng đến sinh hoạt và đời sống của bà con nhân dân gần khu vực sản xuất của Công ty; nước thải sản xuất của nhà máy gây ô nhiễm diện tích trồng lúa của bà con…</w:t>
            </w:r>
          </w:p>
        </w:tc>
        <w:tc>
          <w:tcPr>
            <w:tcW w:w="481" w:type="pct"/>
            <w:tcBorders>
              <w:top w:val="dashSmallGap" w:sz="4" w:space="0" w:color="auto"/>
              <w:bottom w:val="dashSmallGap" w:sz="4" w:space="0" w:color="auto"/>
            </w:tcBorders>
          </w:tcPr>
          <w:p w14:paraId="48C28FDC" w14:textId="77777777" w:rsidR="006B6919" w:rsidRPr="00CB5BD4" w:rsidRDefault="006B6919" w:rsidP="00FA20C0">
            <w:pPr>
              <w:spacing w:before="40"/>
              <w:jc w:val="center"/>
              <w:rPr>
                <w:rFonts w:cs="Times New Roman"/>
                <w:spacing w:val="-2"/>
                <w:sz w:val="20"/>
                <w:szCs w:val="20"/>
              </w:rPr>
            </w:pPr>
            <w:r w:rsidRPr="00CB5BD4">
              <w:rPr>
                <w:rFonts w:cs="Times New Roman"/>
                <w:sz w:val="20"/>
                <w:szCs w:val="20"/>
                <w:lang w:val="sv-SE"/>
              </w:rPr>
              <w:t>Sở Tài nguyên và Môi trường</w:t>
            </w:r>
          </w:p>
        </w:tc>
        <w:tc>
          <w:tcPr>
            <w:tcW w:w="2606" w:type="pct"/>
            <w:tcBorders>
              <w:top w:val="dashSmallGap" w:sz="4" w:space="0" w:color="auto"/>
              <w:bottom w:val="dashSmallGap" w:sz="4" w:space="0" w:color="auto"/>
            </w:tcBorders>
          </w:tcPr>
          <w:p w14:paraId="1C598C64" w14:textId="77777777" w:rsidR="006B6919" w:rsidRPr="0084014E" w:rsidRDefault="006B6919" w:rsidP="0042415F">
            <w:pPr>
              <w:spacing w:before="40"/>
              <w:jc w:val="both"/>
              <w:rPr>
                <w:rFonts w:cs="Times New Roman"/>
                <w:color w:val="FF0000"/>
                <w:sz w:val="20"/>
                <w:szCs w:val="20"/>
              </w:rPr>
            </w:pPr>
            <w:r w:rsidRPr="0084014E">
              <w:rPr>
                <w:rFonts w:eastAsia="Times New Roman" w:cs="Times New Roman"/>
                <w:color w:val="FF0000"/>
                <w:sz w:val="20"/>
                <w:szCs w:val="20"/>
              </w:rPr>
              <w:t xml:space="preserve">  Công ty CP Tiến Phong </w:t>
            </w:r>
            <w:r w:rsidRPr="0084014E">
              <w:rPr>
                <w:rFonts w:cs="Times New Roman"/>
                <w:color w:val="FF0000"/>
                <w:sz w:val="20"/>
                <w:szCs w:val="20"/>
              </w:rPr>
              <w:t>được UBND tỉnh chu thuê 17.113 m</w:t>
            </w:r>
            <w:r w:rsidRPr="0084014E">
              <w:rPr>
                <w:rFonts w:cs="Times New Roman"/>
                <w:color w:val="FF0000"/>
                <w:sz w:val="20"/>
                <w:szCs w:val="20"/>
                <w:vertAlign w:val="superscript"/>
              </w:rPr>
              <w:t>2</w:t>
            </w:r>
            <w:r w:rsidRPr="0084014E">
              <w:rPr>
                <w:rFonts w:cs="Times New Roman"/>
                <w:color w:val="FF0000"/>
                <w:sz w:val="20"/>
                <w:szCs w:val="20"/>
              </w:rPr>
              <w:t xml:space="preserve"> để xây dựng Nhà máy chế biến dăm gỗ Tiến Phong tại Quyết định số 2023/QĐ-UBND ngày 23/9/2014. Dự án được UBND tỉnh phê duyệt báo cáo đánh giá tác động môi trường tại Quyết định số 2463/QĐ-UBND ngày 06/11/2014. Dự án đã đi vào hoạt động từ năm 2015.</w:t>
            </w:r>
          </w:p>
          <w:p w14:paraId="326B970B" w14:textId="77777777" w:rsidR="006B6919" w:rsidRPr="0084014E" w:rsidRDefault="006B6919" w:rsidP="0042415F">
            <w:pPr>
              <w:spacing w:before="40"/>
              <w:jc w:val="both"/>
              <w:rPr>
                <w:rFonts w:cs="Times New Roman"/>
                <w:color w:val="FF0000"/>
                <w:sz w:val="20"/>
                <w:szCs w:val="20"/>
              </w:rPr>
            </w:pPr>
            <w:r w:rsidRPr="0084014E">
              <w:rPr>
                <w:rFonts w:cs="Times New Roman"/>
                <w:color w:val="FF0000"/>
                <w:sz w:val="20"/>
                <w:szCs w:val="20"/>
              </w:rPr>
              <w:t xml:space="preserve">   Do có nhu cầu mở rộng sản xuất kinh doanh nên Công ty có Tờ trình số 01-22/TTr-TP ngày 04/5/2022 gửi UBND tỉnh về việc xin chủ trương đầu tư thực hiện dự án “Sản xuất nguyên nhiên liệu sinh khối”.</w:t>
            </w:r>
          </w:p>
          <w:p w14:paraId="648E5C1B" w14:textId="77777777" w:rsidR="006B6919" w:rsidRPr="0084014E" w:rsidRDefault="006B6919" w:rsidP="0042415F">
            <w:pPr>
              <w:spacing w:before="40"/>
              <w:jc w:val="both"/>
              <w:rPr>
                <w:rFonts w:cs="Times New Roman"/>
                <w:color w:val="FF0000"/>
                <w:sz w:val="20"/>
                <w:szCs w:val="20"/>
              </w:rPr>
            </w:pPr>
            <w:r w:rsidRPr="0084014E">
              <w:rPr>
                <w:rFonts w:cs="Times New Roman"/>
                <w:color w:val="FF0000"/>
                <w:sz w:val="20"/>
                <w:szCs w:val="20"/>
              </w:rPr>
              <w:t xml:space="preserve">   Ngày 10/5/2022, UBND tỉnh có Công văn số 2055/UBND-KT giao BQL Khu Kinh tế tỉnh chủ trì, phối hợp cới các sở ngành liên quan nghiên cứu nội dung tại Tờ trình của Công ty để đề xuất UBND tỉnh trả lời doanh nghiệp.</w:t>
            </w:r>
          </w:p>
          <w:p w14:paraId="44707337" w14:textId="77777777" w:rsidR="006B6919" w:rsidRPr="0084014E" w:rsidRDefault="006B6919" w:rsidP="0042415F">
            <w:pPr>
              <w:spacing w:before="40"/>
              <w:jc w:val="both"/>
              <w:rPr>
                <w:rFonts w:cs="Times New Roman"/>
                <w:color w:val="FF0000"/>
                <w:sz w:val="20"/>
                <w:szCs w:val="20"/>
              </w:rPr>
            </w:pPr>
            <w:r w:rsidRPr="0084014E">
              <w:rPr>
                <w:rFonts w:cs="Times New Roman"/>
                <w:color w:val="FF0000"/>
                <w:sz w:val="20"/>
                <w:szCs w:val="20"/>
              </w:rPr>
              <w:t xml:space="preserve">   Ngày 19/5/2022, BQL Khu Kinh tế tỉnh có Văn bản số 717/KKT-ĐTDN báo cáo UBND tỉnh. Theo đó, đề nghị </w:t>
            </w:r>
            <w:r w:rsidRPr="0084014E">
              <w:rPr>
                <w:rFonts w:eastAsia="Times New Roman" w:cs="Times New Roman"/>
                <w:color w:val="FF0000"/>
                <w:sz w:val="20"/>
                <w:szCs w:val="20"/>
              </w:rPr>
              <w:t xml:space="preserve">Công ty CP Tiến Phong có báo cáo đề xuất dự án đầu tư cụ thể và nêu rõ phương án sử dụng đất của dự án, gửi </w:t>
            </w:r>
            <w:r w:rsidRPr="0084014E">
              <w:rPr>
                <w:rFonts w:cs="Times New Roman"/>
                <w:color w:val="FF0000"/>
                <w:sz w:val="20"/>
                <w:szCs w:val="20"/>
              </w:rPr>
              <w:t>BQL Khu Kinh tế tỉnh tổ chức lấy ý kiến các ngành, địa phương liên quan và tổng hợp đề xuất UBND tỉnh xem xét chủ trương đầu tư thực hiện dự án.</w:t>
            </w:r>
          </w:p>
          <w:p w14:paraId="2900E50A" w14:textId="77777777" w:rsidR="006B6919" w:rsidRPr="0084014E" w:rsidRDefault="006B6919" w:rsidP="0042415F">
            <w:pPr>
              <w:spacing w:before="40"/>
              <w:jc w:val="both"/>
              <w:rPr>
                <w:rFonts w:cs="Times New Roman"/>
                <w:color w:val="FF0000"/>
                <w:sz w:val="20"/>
                <w:szCs w:val="20"/>
              </w:rPr>
            </w:pPr>
            <w:r w:rsidRPr="0084014E">
              <w:rPr>
                <w:rFonts w:cs="Times New Roman"/>
                <w:color w:val="FF0000"/>
                <w:sz w:val="20"/>
                <w:szCs w:val="20"/>
              </w:rPr>
              <w:lastRenderedPageBreak/>
              <w:t xml:space="preserve">  Ngày 18/5/2023, Sở Tài nguyên và Môi trường đã phối hợp với Phòng TNMT huyện Gio Linh, UBND xã Gio Mai tiến hành kiểm tra các nội dung theo kiến nghị của cử tri. Kết quả kiểm tra như sau:</w:t>
            </w:r>
          </w:p>
          <w:p w14:paraId="225F853B" w14:textId="77777777" w:rsidR="006B6919" w:rsidRPr="0084014E" w:rsidRDefault="006B6919" w:rsidP="0042415F">
            <w:pPr>
              <w:spacing w:before="40"/>
              <w:jc w:val="both"/>
              <w:rPr>
                <w:rFonts w:eastAsia="Times New Roman" w:cs="Times New Roman"/>
                <w:color w:val="FF0000"/>
                <w:sz w:val="20"/>
                <w:szCs w:val="20"/>
              </w:rPr>
            </w:pPr>
            <w:r w:rsidRPr="0084014E">
              <w:rPr>
                <w:rFonts w:cs="Times New Roman"/>
                <w:color w:val="FF0000"/>
                <w:sz w:val="20"/>
                <w:szCs w:val="20"/>
              </w:rPr>
              <w:t xml:space="preserve"> - </w:t>
            </w:r>
            <w:r w:rsidRPr="0084014E">
              <w:rPr>
                <w:rFonts w:eastAsia="Times New Roman" w:cs="Times New Roman"/>
                <w:color w:val="FF0000"/>
                <w:sz w:val="20"/>
                <w:szCs w:val="20"/>
              </w:rPr>
              <w:t>Từ năm 2016 đến 2022, Công ty có thỏa thuận nhận chuyển nhượng (chưa ký hợp đồng chuyển nhượng) đất nông nghiệp của 12 hộ dân có đất xung quanh nhà máy với diện tích khoảng 15.000m</w:t>
            </w:r>
            <w:r w:rsidRPr="0084014E">
              <w:rPr>
                <w:rFonts w:eastAsia="Times New Roman" w:cs="Times New Roman"/>
                <w:color w:val="FF0000"/>
                <w:sz w:val="20"/>
                <w:szCs w:val="20"/>
                <w:vertAlign w:val="superscript"/>
              </w:rPr>
              <w:t>2</w:t>
            </w:r>
            <w:r w:rsidRPr="0084014E">
              <w:rPr>
                <w:rFonts w:eastAsia="Times New Roman" w:cs="Times New Roman"/>
                <w:color w:val="FF0000"/>
                <w:sz w:val="20"/>
                <w:szCs w:val="20"/>
              </w:rPr>
              <w:t xml:space="preserve"> để mở rộng thêm diện tích nhà máy. Đầu năm 2022, công ty thực hiện việc đổ đất san mặt bằng mở rộng diện tích, sau khi có kiến nghị của người dân, Công an huyện Gio Linh đã kiểm tra và đình chỉ từ tháng 6/2022. Việc Công ty thỏa thuận nhận chuyển nhượng đất nông nghiệp của người dân khi chưa có văn bản Chấp thuận chủ trương đầu tư của UBND tỉnh là trái quy định tại Điều 193 Luật đất đai 2013. Vì vậy, Sở TN&amp;MT đã yêu cầu Công ty chấm dứt hoạt động san lấp mặt bằng mở rộng diện tích nhà máy, hoàn thiện các hồ sơ thủ tục về đầu tư, đất đai và môi trường theo quy định của pháp luật.</w:t>
            </w:r>
          </w:p>
          <w:p w14:paraId="4586DEAF" w14:textId="77777777" w:rsidR="006B6919" w:rsidRPr="0084014E" w:rsidRDefault="006B6919" w:rsidP="0042415F">
            <w:pPr>
              <w:spacing w:before="40"/>
              <w:jc w:val="both"/>
              <w:rPr>
                <w:rFonts w:eastAsia="Times New Roman" w:cs="Times New Roman"/>
                <w:bCs/>
                <w:color w:val="FF0000"/>
                <w:sz w:val="20"/>
                <w:szCs w:val="20"/>
              </w:rPr>
            </w:pPr>
            <w:r w:rsidRPr="0084014E">
              <w:rPr>
                <w:rFonts w:eastAsia="Times New Roman" w:cs="Times New Roman"/>
                <w:bCs/>
                <w:color w:val="FF0000"/>
                <w:sz w:val="20"/>
                <w:szCs w:val="20"/>
              </w:rPr>
              <w:t>- Về tiếng ồn: Sở TN&amp;MT đã tiến hành đo đạc tiếng ồn tại 03 điểm xung quanh nhà máy (01 điểm bên ngoài cổng ra vào nhà máy, 01 điểm tại khu vực nhà dân gần nhất cách nhà máy khoảng 150m, 01 điểm giáp hàng rào nhà máy về phía dưới hướng gió): Kết quả đo mức tiếng ồn đều năm trong giới hạn cho phép theo Quy chuẩn kỹ thuật quốc gia về tiếng ồn - QCVN 26:2010/BTNMT.</w:t>
            </w:r>
          </w:p>
          <w:p w14:paraId="371712FD" w14:textId="6219A688" w:rsidR="006B6919" w:rsidRPr="00CB5BD4" w:rsidRDefault="006B6919" w:rsidP="00E9456B">
            <w:pPr>
              <w:spacing w:before="40"/>
              <w:jc w:val="both"/>
              <w:rPr>
                <w:rFonts w:cs="Times New Roman"/>
                <w:spacing w:val="-6"/>
                <w:sz w:val="20"/>
                <w:szCs w:val="20"/>
              </w:rPr>
            </w:pPr>
            <w:r w:rsidRPr="0084014E">
              <w:rPr>
                <w:rFonts w:cs="Times New Roman"/>
                <w:color w:val="FF0000"/>
                <w:sz w:val="20"/>
                <w:szCs w:val="20"/>
              </w:rPr>
              <w:t>- Về nước thải: Nhà máy băm gỗ dăm của Công ty không phát sinh nước thải sản xuất, chỉ phát sinh nước mưa chảy tràn ngấm qua bãi chứa dăm gỗ, Công ty đã xây dựng hệ thống thu gom nước mưa chảy tràn để thu gom, xử lý.</w:t>
            </w:r>
          </w:p>
        </w:tc>
        <w:tc>
          <w:tcPr>
            <w:tcW w:w="373" w:type="pct"/>
            <w:tcBorders>
              <w:top w:val="dashSmallGap" w:sz="4" w:space="0" w:color="auto"/>
              <w:bottom w:val="dashSmallGap" w:sz="4" w:space="0" w:color="auto"/>
            </w:tcBorders>
          </w:tcPr>
          <w:p w14:paraId="0B40431D" w14:textId="77777777" w:rsidR="006B6919" w:rsidRPr="00CB5BD4" w:rsidRDefault="006B6919" w:rsidP="00FA20C0">
            <w:pPr>
              <w:spacing w:before="40"/>
              <w:jc w:val="both"/>
              <w:rPr>
                <w:rFonts w:cs="Times New Roman"/>
                <w:spacing w:val="-2"/>
                <w:sz w:val="20"/>
                <w:szCs w:val="20"/>
              </w:rPr>
            </w:pPr>
          </w:p>
        </w:tc>
      </w:tr>
      <w:tr w:rsidR="006B6919" w:rsidRPr="00CB5BD4" w14:paraId="32A15FEB" w14:textId="77777777" w:rsidTr="00FA20C0">
        <w:tc>
          <w:tcPr>
            <w:tcW w:w="201" w:type="pct"/>
            <w:tcBorders>
              <w:top w:val="dashSmallGap" w:sz="4" w:space="0" w:color="auto"/>
              <w:bottom w:val="dashSmallGap" w:sz="4" w:space="0" w:color="auto"/>
            </w:tcBorders>
          </w:tcPr>
          <w:p w14:paraId="3BE99C26"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6</w:t>
            </w:r>
          </w:p>
        </w:tc>
        <w:tc>
          <w:tcPr>
            <w:tcW w:w="1339" w:type="pct"/>
            <w:tcBorders>
              <w:top w:val="dashSmallGap" w:sz="4" w:space="0" w:color="auto"/>
              <w:bottom w:val="dashSmallGap" w:sz="4" w:space="0" w:color="auto"/>
            </w:tcBorders>
          </w:tcPr>
          <w:p w14:paraId="0C184390" w14:textId="77777777" w:rsidR="006B6919" w:rsidRPr="00CB5BD4" w:rsidRDefault="006B6919" w:rsidP="00FA20C0">
            <w:pPr>
              <w:spacing w:before="40"/>
              <w:jc w:val="both"/>
              <w:rPr>
                <w:rFonts w:eastAsia="Times New Roman" w:cs="Times New Roman"/>
                <w:b/>
                <w:sz w:val="20"/>
                <w:szCs w:val="20"/>
              </w:rPr>
            </w:pPr>
            <w:r w:rsidRPr="00CB5BD4">
              <w:rPr>
                <w:rFonts w:cs="Times New Roman"/>
                <w:b/>
                <w:sz w:val="20"/>
                <w:szCs w:val="20"/>
              </w:rPr>
              <w:t>Cử tri xã Gio Quang (huyện Gio Linh) kiến nghị:</w:t>
            </w:r>
            <w:r w:rsidRPr="00CB5BD4">
              <w:rPr>
                <w:rFonts w:cs="Times New Roman"/>
                <w:b/>
                <w:i/>
                <w:sz w:val="20"/>
                <w:szCs w:val="20"/>
              </w:rPr>
              <w:t xml:space="preserve"> </w:t>
            </w:r>
            <w:r w:rsidRPr="00CB5BD4">
              <w:rPr>
                <w:rFonts w:cs="Times New Roman"/>
                <w:sz w:val="20"/>
                <w:szCs w:val="20"/>
              </w:rPr>
              <w:t>UBND tỉnh, các cơ quan có thẩm quyền cấp tỉnh quan tâm có hướng giải quyết, xử lý số lượng rác thải thuốc BVTV tại các bể thu gom rác thải trên đồng ruộng, để đảm bảo an toàn, không gây ô nhiễm môi trường.</w:t>
            </w:r>
          </w:p>
        </w:tc>
        <w:tc>
          <w:tcPr>
            <w:tcW w:w="481" w:type="pct"/>
            <w:tcBorders>
              <w:top w:val="dashSmallGap" w:sz="4" w:space="0" w:color="auto"/>
              <w:bottom w:val="dashSmallGap" w:sz="4" w:space="0" w:color="auto"/>
            </w:tcBorders>
          </w:tcPr>
          <w:p w14:paraId="19E4920E" w14:textId="77777777" w:rsidR="006B6919" w:rsidRPr="00CB5BD4" w:rsidRDefault="006B6919" w:rsidP="00FA20C0">
            <w:pPr>
              <w:spacing w:before="40"/>
              <w:jc w:val="center"/>
              <w:rPr>
                <w:rFonts w:cs="Times New Roman"/>
                <w:spacing w:val="-2"/>
                <w:sz w:val="20"/>
                <w:szCs w:val="20"/>
              </w:rPr>
            </w:pPr>
            <w:r w:rsidRPr="00CB5BD4">
              <w:rPr>
                <w:rFonts w:cs="Times New Roman"/>
                <w:sz w:val="20"/>
                <w:szCs w:val="20"/>
                <w:lang w:val="sv-SE"/>
              </w:rPr>
              <w:t>Sở Tài nguyên và Môi trường</w:t>
            </w:r>
          </w:p>
        </w:tc>
        <w:tc>
          <w:tcPr>
            <w:tcW w:w="2606" w:type="pct"/>
            <w:tcBorders>
              <w:top w:val="dashSmallGap" w:sz="4" w:space="0" w:color="auto"/>
              <w:bottom w:val="dashSmallGap" w:sz="4" w:space="0" w:color="auto"/>
            </w:tcBorders>
          </w:tcPr>
          <w:p w14:paraId="34F5BB07" w14:textId="796F58C0" w:rsidR="006B6919" w:rsidRPr="0098659C" w:rsidRDefault="006B6919" w:rsidP="00F3194D">
            <w:pPr>
              <w:spacing w:before="40"/>
              <w:jc w:val="both"/>
              <w:rPr>
                <w:rFonts w:cs="Times New Roman"/>
                <w:color w:val="FF0000"/>
                <w:kern w:val="2"/>
                <w:sz w:val="20"/>
                <w:szCs w:val="20"/>
                <w14:ligatures w14:val="standardContextual"/>
              </w:rPr>
            </w:pPr>
            <w:r w:rsidRPr="0098659C">
              <w:rPr>
                <w:rFonts w:cs="Times New Roman"/>
                <w:color w:val="FF0000"/>
                <w:kern w:val="2"/>
                <w:sz w:val="20"/>
                <w:szCs w:val="20"/>
                <w14:ligatures w14:val="standardContextual"/>
              </w:rPr>
              <w:t>Năm 2020, Sở Tài nguyên và Môi trường đã có Văn bản số 604/STNMT-CCBVMT ngày 06/3/2020 về việc hướng dẫn thu gom, vận chuyển và xử lý bao gói thuốc BVTV sau sử dụng trên địa bàn tỉnh gửi UBND các huyện, thị xã, thành phố thực hiện.</w:t>
            </w:r>
          </w:p>
          <w:p w14:paraId="5214D8FA" w14:textId="3FACBD5A" w:rsidR="006B6919" w:rsidRPr="0098659C" w:rsidRDefault="006B6919" w:rsidP="00F3194D">
            <w:pPr>
              <w:spacing w:before="40"/>
              <w:jc w:val="both"/>
              <w:rPr>
                <w:rFonts w:cs="Times New Roman"/>
                <w:color w:val="FF0000"/>
                <w:kern w:val="2"/>
                <w:sz w:val="20"/>
                <w:szCs w:val="20"/>
                <w14:ligatures w14:val="standardContextual"/>
              </w:rPr>
            </w:pPr>
            <w:r w:rsidRPr="0098659C">
              <w:rPr>
                <w:rFonts w:cs="Times New Roman"/>
                <w:color w:val="FF0000"/>
                <w:kern w:val="2"/>
                <w:sz w:val="20"/>
                <w:szCs w:val="20"/>
                <w14:ligatures w14:val="standardContextual"/>
              </w:rPr>
              <w:t xml:space="preserve">Năm 2021, Sở Tài nguyên và Môi trường đã tổ chức thực hiện điều tra hiện trạng và đề xuất phương án thu gom, vận chuyển và xử lý bao gói thuốc BVTV sau sử dụng trên địa bàn toàn tỉnh. Theo đó, Sở đã có Công văn số 914/STNMT-CCBVMT ngày 31/3/2021 gửi UBND các huyện, thị xã, thành phố thực hiện. </w:t>
            </w:r>
          </w:p>
          <w:p w14:paraId="5CF379A2" w14:textId="77777777" w:rsidR="006B6919" w:rsidRDefault="006B6919" w:rsidP="00F3194D">
            <w:pPr>
              <w:spacing w:before="40"/>
              <w:jc w:val="both"/>
              <w:rPr>
                <w:rFonts w:cs="Times New Roman"/>
                <w:color w:val="FF0000"/>
                <w:kern w:val="2"/>
                <w:sz w:val="20"/>
                <w:szCs w:val="20"/>
                <w14:ligatures w14:val="standardContextual"/>
              </w:rPr>
            </w:pPr>
            <w:r w:rsidRPr="0098659C">
              <w:rPr>
                <w:rFonts w:cs="Times New Roman"/>
                <w:color w:val="FF0000"/>
                <w:kern w:val="2"/>
                <w:sz w:val="20"/>
                <w:szCs w:val="20"/>
                <w14:ligatures w14:val="standardContextual"/>
              </w:rPr>
              <w:t xml:space="preserve">Ngày 11/11/2021, Sở Tài nguyên và Môi trường đã xây dựng Kế hoạch số 3807/KH-STNMT, trong đó đã nêu nhiệm vụ từ năm 2022 trở đi, Phòng Tài nguyên và Môi trường huyện phối hợp với các phòng, ban tham mưu UBND huyện bố trí kinh phí từ nguồn kinh phí sự nghiệp môi trường để hợp đồng thu gom, vận chuyển, xử lý bao gói thuốc BVTV sau sử dụng phát sinh trên địa bàn. </w:t>
            </w:r>
          </w:p>
          <w:p w14:paraId="075112C2" w14:textId="038E2428" w:rsidR="006B6919" w:rsidRPr="00F3194D" w:rsidRDefault="006B6919" w:rsidP="00F3194D">
            <w:pPr>
              <w:spacing w:before="40"/>
              <w:jc w:val="both"/>
              <w:rPr>
                <w:rFonts w:cs="Times New Roman"/>
                <w:color w:val="FF0000"/>
                <w:kern w:val="2"/>
                <w:sz w:val="20"/>
                <w:szCs w:val="20"/>
                <w14:ligatures w14:val="standardContextual"/>
              </w:rPr>
            </w:pPr>
            <w:r w:rsidRPr="0098659C">
              <w:rPr>
                <w:rFonts w:cs="Times New Roman"/>
                <w:color w:val="FF0000"/>
                <w:kern w:val="2"/>
                <w:sz w:val="20"/>
                <w:szCs w:val="20"/>
                <w14:ligatures w14:val="standardContextual"/>
              </w:rPr>
              <w:t xml:space="preserve"> Hiện nay, trên địa bàn tỉnh đã có 06/9 huyện, thành phố đã bố trí kinh phí thu gom, xử lý bao gói thuốc BVTV.</w:t>
            </w:r>
          </w:p>
        </w:tc>
        <w:tc>
          <w:tcPr>
            <w:tcW w:w="373" w:type="pct"/>
            <w:tcBorders>
              <w:top w:val="dashSmallGap" w:sz="4" w:space="0" w:color="auto"/>
              <w:bottom w:val="dashSmallGap" w:sz="4" w:space="0" w:color="auto"/>
            </w:tcBorders>
          </w:tcPr>
          <w:p w14:paraId="4C4949CF" w14:textId="77777777" w:rsidR="006B6919" w:rsidRPr="00CB5BD4" w:rsidRDefault="006B6919" w:rsidP="00FA20C0">
            <w:pPr>
              <w:spacing w:before="40"/>
              <w:jc w:val="both"/>
              <w:rPr>
                <w:rFonts w:cs="Times New Roman"/>
                <w:spacing w:val="-2"/>
                <w:sz w:val="20"/>
                <w:szCs w:val="20"/>
              </w:rPr>
            </w:pPr>
          </w:p>
        </w:tc>
      </w:tr>
      <w:tr w:rsidR="006B6919" w:rsidRPr="00E81CA3" w14:paraId="0D7CFFED" w14:textId="77777777" w:rsidTr="00FA20C0">
        <w:tc>
          <w:tcPr>
            <w:tcW w:w="201" w:type="pct"/>
            <w:tcBorders>
              <w:top w:val="dashSmallGap" w:sz="4" w:space="0" w:color="auto"/>
              <w:bottom w:val="dashSmallGap" w:sz="4" w:space="0" w:color="auto"/>
            </w:tcBorders>
          </w:tcPr>
          <w:p w14:paraId="73E98C6A"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7</w:t>
            </w:r>
          </w:p>
        </w:tc>
        <w:tc>
          <w:tcPr>
            <w:tcW w:w="1339" w:type="pct"/>
            <w:tcBorders>
              <w:top w:val="dashSmallGap" w:sz="4" w:space="0" w:color="auto"/>
              <w:bottom w:val="dashSmallGap" w:sz="4" w:space="0" w:color="auto"/>
            </w:tcBorders>
          </w:tcPr>
          <w:p w14:paraId="61BCBABD" w14:textId="77777777" w:rsidR="006B6919" w:rsidRPr="00CB5BD4" w:rsidRDefault="006B6919" w:rsidP="00FA20C0">
            <w:pPr>
              <w:spacing w:before="40"/>
              <w:jc w:val="both"/>
              <w:rPr>
                <w:rFonts w:cs="Times New Roman"/>
                <w:b/>
                <w:sz w:val="20"/>
                <w:szCs w:val="20"/>
              </w:rPr>
            </w:pPr>
            <w:r w:rsidRPr="00CB5BD4">
              <w:rPr>
                <w:rFonts w:eastAsia="Times New Roman" w:cs="Times New Roman"/>
                <w:b/>
                <w:sz w:val="20"/>
                <w:szCs w:val="20"/>
              </w:rPr>
              <w:t>Cử tri xã Lìa (huyện Hướng Hóa):</w:t>
            </w:r>
            <w:r w:rsidRPr="00CB5BD4">
              <w:rPr>
                <w:rFonts w:eastAsia="Times New Roman" w:cs="Times New Roman"/>
                <w:sz w:val="20"/>
                <w:szCs w:val="20"/>
              </w:rPr>
              <w:t xml:space="preserve"> Việc thực hiện chương trình mục tiêu quốc gia phát triển KT-XH vùng đồng bào dân tộc thiểu số và miền núi theo </w:t>
            </w:r>
            <w:r w:rsidRPr="00CB5BD4">
              <w:rPr>
                <w:rFonts w:cs="Times New Roman"/>
                <w:iCs/>
                <w:sz w:val="20"/>
                <w:szCs w:val="20"/>
              </w:rPr>
              <w:t xml:space="preserve">Quyết định số 1719/QĐ-TTg của Thủ tướng Chính phủ gặp một số khó khăn; một số dự án chưa có hướng dẫn, dẫn đến vướng mắc trong quá trình triển khai thực hiện, cụ thể như: Dự án 1 chưa có văn bản quy định định mức hỗ trợ đất ở, nhà ở, đất sản xuất… </w:t>
            </w:r>
            <w:r w:rsidRPr="00CB5BD4">
              <w:rPr>
                <w:rFonts w:eastAsia="Times New Roman" w:cs="Times New Roman"/>
                <w:sz w:val="20"/>
                <w:szCs w:val="20"/>
              </w:rPr>
              <w:t xml:space="preserve">Đề nghị HĐND tỉnh, UBND tỉnh, các Sở, ban ngành cấp tỉnh kịp thời ban hành </w:t>
            </w:r>
            <w:r w:rsidRPr="00CB5BD4">
              <w:rPr>
                <w:rFonts w:eastAsia="Times New Roman" w:cs="Times New Roman"/>
                <w:bCs/>
                <w:spacing w:val="4"/>
                <w:sz w:val="20"/>
                <w:szCs w:val="20"/>
              </w:rPr>
              <w:t>Quy định về định mức, các văn bản hướng dẫn để các địa phương triển khai thực hiện.</w:t>
            </w:r>
          </w:p>
        </w:tc>
        <w:tc>
          <w:tcPr>
            <w:tcW w:w="481" w:type="pct"/>
            <w:tcBorders>
              <w:top w:val="dashSmallGap" w:sz="4" w:space="0" w:color="auto"/>
              <w:bottom w:val="dashSmallGap" w:sz="4" w:space="0" w:color="auto"/>
            </w:tcBorders>
          </w:tcPr>
          <w:p w14:paraId="2054C4CC" w14:textId="77777777" w:rsidR="006B6919" w:rsidRPr="00CB5BD4" w:rsidRDefault="006B6919" w:rsidP="00FA20C0">
            <w:pPr>
              <w:spacing w:before="40"/>
              <w:jc w:val="center"/>
              <w:rPr>
                <w:rFonts w:cs="Times New Roman"/>
                <w:sz w:val="20"/>
                <w:szCs w:val="20"/>
                <w:lang w:val="sv-SE"/>
              </w:rPr>
            </w:pPr>
            <w:r w:rsidRPr="00CB5BD4">
              <w:rPr>
                <w:rFonts w:cs="Times New Roman"/>
                <w:sz w:val="20"/>
                <w:szCs w:val="20"/>
                <w:lang w:val="sv-SE"/>
              </w:rPr>
              <w:t>Sở Tài nguyên và Môi trường</w:t>
            </w:r>
          </w:p>
        </w:tc>
        <w:tc>
          <w:tcPr>
            <w:tcW w:w="2606" w:type="pct"/>
            <w:tcBorders>
              <w:top w:val="dashSmallGap" w:sz="4" w:space="0" w:color="auto"/>
              <w:bottom w:val="dashSmallGap" w:sz="4" w:space="0" w:color="auto"/>
            </w:tcBorders>
          </w:tcPr>
          <w:p w14:paraId="3BC06438" w14:textId="7157D06F" w:rsidR="006B6919" w:rsidRPr="00E81CA3" w:rsidRDefault="006B6919" w:rsidP="00E379FB">
            <w:pPr>
              <w:spacing w:before="40"/>
              <w:rPr>
                <w:rFonts w:cs="Times New Roman"/>
                <w:bCs/>
                <w:sz w:val="20"/>
                <w:szCs w:val="20"/>
                <w:lang w:val="sv-SE"/>
              </w:rPr>
            </w:pPr>
            <w:r w:rsidRPr="00E81CA3">
              <w:rPr>
                <w:rFonts w:cs="Times New Roman"/>
                <w:b/>
                <w:bCs/>
                <w:color w:val="FF0000"/>
                <w:sz w:val="20"/>
                <w:szCs w:val="20"/>
                <w:lang w:val="sv-SE"/>
              </w:rPr>
              <w:t>Nội dung này trùng với mục 5, III về kiến nghị của cử tri huyện Hướng Hóa</w:t>
            </w:r>
          </w:p>
          <w:p w14:paraId="5AF2E010" w14:textId="5ED1891D" w:rsidR="006B6919" w:rsidRPr="00E81CA3" w:rsidRDefault="006B6919" w:rsidP="00E9456B">
            <w:pPr>
              <w:spacing w:before="40"/>
              <w:jc w:val="both"/>
              <w:rPr>
                <w:rFonts w:cs="Times New Roman"/>
                <w:kern w:val="2"/>
                <w:sz w:val="20"/>
                <w:szCs w:val="20"/>
                <w:lang w:val="sv-SE"/>
                <w14:ligatures w14:val="standardContextual"/>
              </w:rPr>
            </w:pPr>
            <w:r w:rsidRPr="00E81CA3">
              <w:rPr>
                <w:rFonts w:cs="Times New Roman"/>
                <w:bCs/>
                <w:sz w:val="20"/>
                <w:szCs w:val="20"/>
                <w:lang w:val="sv-SE"/>
              </w:rPr>
              <w:t xml:space="preserve"> </w:t>
            </w:r>
            <w:r w:rsidRPr="00E81CA3">
              <w:rPr>
                <w:rFonts w:cs="Times New Roman"/>
                <w:color w:val="FF0000"/>
                <w:sz w:val="20"/>
                <w:szCs w:val="20"/>
                <w:shd w:val="clear" w:color="auto" w:fill="FFFFFF"/>
                <w:lang w:val="sv-SE"/>
              </w:rPr>
              <w:t xml:space="preserve">Hiện nay, UBND tỉnh đang xem xét ban hành </w:t>
            </w:r>
            <w:r w:rsidRPr="003F7688">
              <w:rPr>
                <w:i/>
                <w:color w:val="FF0000"/>
                <w:sz w:val="20"/>
                <w:szCs w:val="20"/>
                <w:lang w:val="vi-VN"/>
              </w:rPr>
              <w:t>“</w:t>
            </w:r>
            <w:r w:rsidRPr="00E81CA3">
              <w:rPr>
                <w:i/>
                <w:color w:val="FF0000"/>
                <w:sz w:val="20"/>
                <w:szCs w:val="20"/>
                <w:lang w:val="sv-SE"/>
              </w:rPr>
              <w:t>Quy định định mức đất sản xuất đối với hộ đồng bào dân tộc thiểu số nghèo sinh sống trên địa bàn vùng dân tộc thiểu số và miền núi; hộ nghèo dân tộc Kinh sinh sống ở các xã, thôn bản đặc biệt khó khăn vùng đồng bào dân tộc thiểu số và miền núi sinh sống bằng nghề nông, lâm nghiệp trên địa bàn tỉnh Quảng Trị</w:t>
            </w:r>
            <w:r w:rsidRPr="003F7688">
              <w:rPr>
                <w:i/>
                <w:color w:val="FF0000"/>
                <w:sz w:val="20"/>
                <w:szCs w:val="20"/>
                <w:lang w:val="vi-VN"/>
              </w:rPr>
              <w:t>”</w:t>
            </w:r>
            <w:r w:rsidRPr="00E81CA3">
              <w:rPr>
                <w:color w:val="FF0000"/>
                <w:lang w:val="sv-SE"/>
              </w:rPr>
              <w:t xml:space="preserve"> </w:t>
            </w:r>
            <w:r w:rsidRPr="00E81CA3">
              <w:rPr>
                <w:color w:val="FF0000"/>
                <w:sz w:val="20"/>
                <w:szCs w:val="20"/>
                <w:lang w:val="sv-SE"/>
              </w:rPr>
              <w:t>làm cơ sở để các đơn vị, địa phương triển khai thực hiện, dự kiến hoàn thành trong tháng 6/2023</w:t>
            </w:r>
            <w:r w:rsidRPr="00E81CA3">
              <w:rPr>
                <w:rFonts w:cs="Times New Roman"/>
                <w:color w:val="FF0000"/>
                <w:sz w:val="20"/>
                <w:szCs w:val="20"/>
                <w:shd w:val="clear" w:color="auto" w:fill="FFFFFF"/>
                <w:lang w:val="sv-SE"/>
              </w:rPr>
              <w:t>.</w:t>
            </w:r>
          </w:p>
        </w:tc>
        <w:tc>
          <w:tcPr>
            <w:tcW w:w="373" w:type="pct"/>
            <w:tcBorders>
              <w:top w:val="dashSmallGap" w:sz="4" w:space="0" w:color="auto"/>
              <w:bottom w:val="dashSmallGap" w:sz="4" w:space="0" w:color="auto"/>
            </w:tcBorders>
          </w:tcPr>
          <w:p w14:paraId="328AAF8A" w14:textId="77777777" w:rsidR="006B6919" w:rsidRPr="00E81CA3" w:rsidRDefault="006B6919" w:rsidP="00FA20C0">
            <w:pPr>
              <w:spacing w:before="40"/>
              <w:jc w:val="both"/>
              <w:rPr>
                <w:rFonts w:cs="Times New Roman"/>
                <w:spacing w:val="-2"/>
                <w:sz w:val="20"/>
                <w:szCs w:val="20"/>
                <w:lang w:val="sv-SE"/>
              </w:rPr>
            </w:pPr>
          </w:p>
        </w:tc>
      </w:tr>
      <w:tr w:rsidR="006B6919" w:rsidRPr="00E81CA3" w14:paraId="250BC603" w14:textId="77777777" w:rsidTr="00FA20C0">
        <w:tc>
          <w:tcPr>
            <w:tcW w:w="201" w:type="pct"/>
            <w:tcBorders>
              <w:top w:val="dashSmallGap" w:sz="4" w:space="0" w:color="auto"/>
              <w:bottom w:val="dashSmallGap" w:sz="4" w:space="0" w:color="auto"/>
            </w:tcBorders>
          </w:tcPr>
          <w:p w14:paraId="0F72E2D2"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8</w:t>
            </w:r>
          </w:p>
        </w:tc>
        <w:tc>
          <w:tcPr>
            <w:tcW w:w="1339" w:type="pct"/>
            <w:tcBorders>
              <w:top w:val="dashSmallGap" w:sz="4" w:space="0" w:color="auto"/>
              <w:bottom w:val="dashSmallGap" w:sz="4" w:space="0" w:color="auto"/>
            </w:tcBorders>
          </w:tcPr>
          <w:p w14:paraId="45743CD9" w14:textId="77777777" w:rsidR="006B6919" w:rsidRPr="00CB5BD4" w:rsidRDefault="006B6919" w:rsidP="00496014">
            <w:pPr>
              <w:spacing w:before="40"/>
              <w:jc w:val="both"/>
              <w:rPr>
                <w:rFonts w:cs="Times New Roman"/>
                <w:b/>
                <w:sz w:val="20"/>
                <w:szCs w:val="20"/>
              </w:rPr>
            </w:pPr>
            <w:r w:rsidRPr="00CB5BD4">
              <w:rPr>
                <w:rFonts w:cs="Times New Roman"/>
                <w:b/>
                <w:sz w:val="20"/>
                <w:szCs w:val="20"/>
                <w:lang w:val="fr-FR"/>
              </w:rPr>
              <w:t xml:space="preserve">Cử tri xã Tân Hợp (huyện Hướng Hóa): </w:t>
            </w:r>
            <w:r w:rsidRPr="00CB5BD4">
              <w:rPr>
                <w:rFonts w:cs="Times New Roman"/>
                <w:sz w:val="20"/>
                <w:szCs w:val="20"/>
                <w:lang w:val="fr-FR"/>
              </w:rPr>
              <w:t xml:space="preserve"> Hiện nay việc tách thửa đất để cho thành viên trong gia đình (con đẻ) làm nhà ở sau khi lập gia đình rất khó thực hiện, bởi vì : Theo Quyết định 30/2021/QĐ-UBND ngày 20/12/2021 của UBND tỉnh thì hiện nay việc tách thửa để cho các thành viên trong gia đình làm nhà ở sau khi lập gia đình rất khó thực hiện do hạn mức tối thiểu tách thửa đất nông nghiệp tại vùng trung du, miền núi quy định 2.000 m</w:t>
            </w:r>
            <w:r w:rsidRPr="00CB5BD4">
              <w:rPr>
                <w:rFonts w:cs="Times New Roman"/>
                <w:sz w:val="20"/>
                <w:szCs w:val="20"/>
                <w:vertAlign w:val="superscript"/>
                <w:lang w:val="fr-FR"/>
              </w:rPr>
              <w:t>2</w:t>
            </w:r>
            <w:r w:rsidRPr="00CB5BD4">
              <w:rPr>
                <w:rFonts w:cs="Times New Roman"/>
                <w:sz w:val="20"/>
                <w:szCs w:val="20"/>
                <w:lang w:val="fr-FR"/>
              </w:rPr>
              <w:t>; và quy định thửa đất ở mới hình thành và thửa đất còn lại sau khi tách thửa phải đảm bảo có đường giao thông hiện hữu vào thửa đất…Đề nghị UBND tỉnh quan tâm, xem xét.</w:t>
            </w:r>
          </w:p>
        </w:tc>
        <w:tc>
          <w:tcPr>
            <w:tcW w:w="481" w:type="pct"/>
            <w:tcBorders>
              <w:top w:val="dashSmallGap" w:sz="4" w:space="0" w:color="auto"/>
              <w:bottom w:val="dashSmallGap" w:sz="4" w:space="0" w:color="auto"/>
            </w:tcBorders>
          </w:tcPr>
          <w:p w14:paraId="174F3144" w14:textId="77777777" w:rsidR="006B6919" w:rsidRPr="00CB5BD4" w:rsidRDefault="006B6919" w:rsidP="00FA20C0">
            <w:pPr>
              <w:spacing w:before="40"/>
              <w:jc w:val="center"/>
              <w:rPr>
                <w:rFonts w:cs="Times New Roman"/>
                <w:sz w:val="20"/>
                <w:szCs w:val="20"/>
                <w:lang w:val="sv-SE"/>
              </w:rPr>
            </w:pPr>
            <w:r w:rsidRPr="00CB5BD4">
              <w:rPr>
                <w:rFonts w:cs="Times New Roman"/>
                <w:sz w:val="20"/>
                <w:szCs w:val="20"/>
                <w:lang w:val="sv-SE"/>
              </w:rPr>
              <w:t>Sở Tài nguyên và Môi trường</w:t>
            </w:r>
          </w:p>
        </w:tc>
        <w:tc>
          <w:tcPr>
            <w:tcW w:w="2606" w:type="pct"/>
            <w:tcBorders>
              <w:top w:val="dashSmallGap" w:sz="4" w:space="0" w:color="auto"/>
              <w:bottom w:val="dashSmallGap" w:sz="4" w:space="0" w:color="auto"/>
            </w:tcBorders>
          </w:tcPr>
          <w:p w14:paraId="27861665" w14:textId="12A1829D" w:rsidR="006B6919" w:rsidRPr="0084014E" w:rsidRDefault="006B6919" w:rsidP="0042415F">
            <w:pPr>
              <w:spacing w:before="40"/>
              <w:jc w:val="both"/>
              <w:rPr>
                <w:rFonts w:cs="Times New Roman"/>
                <w:b/>
                <w:color w:val="FF0000"/>
                <w:sz w:val="20"/>
                <w:szCs w:val="20"/>
                <w:lang w:val="fr-FR"/>
              </w:rPr>
            </w:pPr>
            <w:r w:rsidRPr="0084014E">
              <w:rPr>
                <w:rFonts w:cs="Times New Roman"/>
                <w:color w:val="FF0000"/>
                <w:sz w:val="20"/>
                <w:szCs w:val="20"/>
                <w:lang w:val="fr-FR"/>
              </w:rPr>
              <w:t>Theo quy định tại điểm a, khoản 4, Điều 6 Quyết định</w:t>
            </w:r>
            <w:r>
              <w:rPr>
                <w:rFonts w:cs="Times New Roman"/>
                <w:color w:val="FF0000"/>
                <w:sz w:val="20"/>
                <w:szCs w:val="20"/>
                <w:lang w:val="fr-FR"/>
              </w:rPr>
              <w:t xml:space="preserve"> số</w:t>
            </w:r>
            <w:r w:rsidRPr="0084014E">
              <w:rPr>
                <w:rFonts w:cs="Times New Roman"/>
                <w:color w:val="FF0000"/>
                <w:sz w:val="20"/>
                <w:szCs w:val="20"/>
                <w:lang w:val="fr-FR"/>
              </w:rPr>
              <w:t xml:space="preserve"> 30/2021/QĐ-UBND ngày 20/12/2021 của UBND tỉnh:</w:t>
            </w:r>
            <w:r>
              <w:rPr>
                <w:rFonts w:cs="Times New Roman"/>
                <w:color w:val="FF0000"/>
                <w:sz w:val="20"/>
                <w:szCs w:val="20"/>
                <w:lang w:val="fr-FR"/>
              </w:rPr>
              <w:t xml:space="preserve"> </w:t>
            </w:r>
            <w:r w:rsidRPr="0084014E">
              <w:rPr>
                <w:rFonts w:cs="Times New Roman"/>
                <w:color w:val="FF0000"/>
                <w:spacing w:val="-2"/>
                <w:sz w:val="20"/>
                <w:szCs w:val="20"/>
                <w:lang w:val="nl-NL"/>
              </w:rPr>
              <w:t xml:space="preserve">Trường hợp tách thửa thỏa thuận lối đi chung thì thỏa thuận theo quy định của Bộ Luật dân sự và </w:t>
            </w:r>
            <w:r w:rsidRPr="0084014E">
              <w:rPr>
                <w:rFonts w:cs="Times New Roman"/>
                <w:color w:val="FF0000"/>
                <w:sz w:val="20"/>
                <w:szCs w:val="20"/>
                <w:lang w:val="fr-FR"/>
              </w:rPr>
              <w:t>quyền sử dụng đất hạn chế đối với thửa đất liền kề thì thực hiện theo Điều 171 Luật Đất đai 2013; vị trí, kích thước, phần diện tích chiều rộng lối đi chung được thể hiện trên văn bản nhưng tối thiểu phải là 3,0 m (kèm theo sơ đồ) để xác lập quyền hạn chế giữa các bên liên quan.</w:t>
            </w:r>
          </w:p>
          <w:p w14:paraId="1BD50BBF" w14:textId="77777777" w:rsidR="006B6919" w:rsidRDefault="006B6919" w:rsidP="00E9456B">
            <w:pPr>
              <w:spacing w:before="40"/>
              <w:jc w:val="both"/>
              <w:rPr>
                <w:rFonts w:cs="Times New Roman"/>
                <w:color w:val="FF0000"/>
                <w:sz w:val="20"/>
                <w:szCs w:val="20"/>
                <w:lang w:val="fr-FR"/>
              </w:rPr>
            </w:pPr>
            <w:r w:rsidRPr="0084014E">
              <w:rPr>
                <w:rFonts w:cs="Times New Roman"/>
                <w:color w:val="FF0000"/>
                <w:sz w:val="20"/>
                <w:szCs w:val="20"/>
                <w:lang w:val="fr-FR"/>
              </w:rPr>
              <w:t xml:space="preserve">Do đó, trường hợp tách thửa mà thửa đất chưa có đường giao thông hiện hữu vào thửa đất thì người sử dụng đất </w:t>
            </w:r>
            <w:r w:rsidRPr="0084014E">
              <w:rPr>
                <w:rFonts w:cs="Times New Roman"/>
                <w:color w:val="FF0000"/>
                <w:spacing w:val="-2"/>
                <w:sz w:val="20"/>
                <w:szCs w:val="20"/>
                <w:lang w:val="nl-NL"/>
              </w:rPr>
              <w:t xml:space="preserve">thỏa thuận theo quy định của Bộ Luật dân sự và </w:t>
            </w:r>
            <w:r w:rsidRPr="0084014E">
              <w:rPr>
                <w:rFonts w:cs="Times New Roman"/>
                <w:color w:val="FF0000"/>
                <w:sz w:val="20"/>
                <w:szCs w:val="20"/>
                <w:lang w:val="fr-FR"/>
              </w:rPr>
              <w:t>quyền sử dụng đất hạn chế đối với thửa đất liền kề thì thực hiện đăng ký biến động hạn chế quyền về lối đi theo Điều 171 Luật Đất đai 2013.</w:t>
            </w:r>
          </w:p>
          <w:p w14:paraId="020F02CF" w14:textId="57306DBC" w:rsidR="006B6919" w:rsidRPr="00E379FB" w:rsidRDefault="006B6919" w:rsidP="00E9456B">
            <w:pPr>
              <w:spacing w:before="40"/>
              <w:jc w:val="both"/>
              <w:rPr>
                <w:rFonts w:cs="Times New Roman"/>
                <w:color w:val="FF0000"/>
                <w:sz w:val="20"/>
                <w:szCs w:val="20"/>
                <w:lang w:val="fr-FR"/>
              </w:rPr>
            </w:pPr>
            <w:r w:rsidRPr="0084014E">
              <w:rPr>
                <w:rFonts w:cs="Times New Roman"/>
                <w:color w:val="FF0000"/>
                <w:sz w:val="20"/>
                <w:szCs w:val="20"/>
                <w:lang w:val="fr-FR"/>
              </w:rPr>
              <w:t xml:space="preserve"> Đối với một số bất cập, chưa phù hợp với tình hình thực tế khi áp dụng Quyết định 30/2021/QĐ-UBND ngày 20/12/2021 của UBND tỉnh, trong thời gian tới, </w:t>
            </w:r>
            <w:r>
              <w:rPr>
                <w:rFonts w:cs="Times New Roman"/>
                <w:color w:val="FF0000"/>
                <w:sz w:val="20"/>
                <w:szCs w:val="20"/>
                <w:lang w:val="fr-FR"/>
              </w:rPr>
              <w:t xml:space="preserve">UBND tỉnh sẽ giao </w:t>
            </w:r>
            <w:r w:rsidRPr="0084014E">
              <w:rPr>
                <w:rFonts w:cs="Times New Roman"/>
                <w:color w:val="FF0000"/>
                <w:sz w:val="20"/>
                <w:szCs w:val="20"/>
                <w:lang w:val="fr-FR"/>
              </w:rPr>
              <w:t xml:space="preserve">Sở Tài nguyên và Môi trường </w:t>
            </w:r>
            <w:r>
              <w:rPr>
                <w:rFonts w:cs="Times New Roman"/>
                <w:color w:val="FF0000"/>
                <w:sz w:val="20"/>
                <w:szCs w:val="20"/>
                <w:lang w:val="fr-FR"/>
              </w:rPr>
              <w:t xml:space="preserve">rà soát, </w:t>
            </w:r>
            <w:r w:rsidRPr="0084014E">
              <w:rPr>
                <w:rFonts w:cs="Times New Roman"/>
                <w:color w:val="FF0000"/>
                <w:sz w:val="20"/>
                <w:szCs w:val="20"/>
                <w:lang w:val="fr-FR"/>
              </w:rPr>
              <w:t xml:space="preserve">nghiên cứu, tham mưu UBND tỉnh xem xét sửa đổi, bổ sung </w:t>
            </w:r>
            <w:r>
              <w:rPr>
                <w:rFonts w:cs="Times New Roman"/>
                <w:color w:val="FF0000"/>
                <w:sz w:val="20"/>
                <w:szCs w:val="20"/>
                <w:lang w:val="fr-FR"/>
              </w:rPr>
              <w:t>đảm bảo</w:t>
            </w:r>
            <w:r w:rsidRPr="0084014E">
              <w:rPr>
                <w:rFonts w:cs="Times New Roman"/>
                <w:color w:val="FF0000"/>
                <w:sz w:val="20"/>
                <w:szCs w:val="20"/>
                <w:lang w:val="fr-FR"/>
              </w:rPr>
              <w:t xml:space="preserve"> phù hợp với thực tiễn, đúng quy định pháp luật.</w:t>
            </w:r>
          </w:p>
        </w:tc>
        <w:tc>
          <w:tcPr>
            <w:tcW w:w="373" w:type="pct"/>
            <w:tcBorders>
              <w:top w:val="dashSmallGap" w:sz="4" w:space="0" w:color="auto"/>
              <w:bottom w:val="dashSmallGap" w:sz="4" w:space="0" w:color="auto"/>
            </w:tcBorders>
          </w:tcPr>
          <w:p w14:paraId="14EB6198" w14:textId="77777777" w:rsidR="006B6919" w:rsidRPr="00CB5BD4" w:rsidRDefault="006B6919" w:rsidP="00FA20C0">
            <w:pPr>
              <w:spacing w:before="40"/>
              <w:jc w:val="both"/>
              <w:rPr>
                <w:rFonts w:cs="Times New Roman"/>
                <w:spacing w:val="-2"/>
                <w:sz w:val="20"/>
                <w:szCs w:val="20"/>
                <w:lang w:val="fr-FR"/>
              </w:rPr>
            </w:pPr>
          </w:p>
        </w:tc>
      </w:tr>
      <w:tr w:rsidR="006B6919" w:rsidRPr="00E81CA3" w14:paraId="7E73D966" w14:textId="77777777" w:rsidTr="00FA20C0">
        <w:tc>
          <w:tcPr>
            <w:tcW w:w="201" w:type="pct"/>
            <w:tcBorders>
              <w:top w:val="dashSmallGap" w:sz="4" w:space="0" w:color="auto"/>
              <w:bottom w:val="dashSmallGap" w:sz="4" w:space="0" w:color="auto"/>
            </w:tcBorders>
          </w:tcPr>
          <w:p w14:paraId="4FB817A3"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9</w:t>
            </w:r>
          </w:p>
        </w:tc>
        <w:tc>
          <w:tcPr>
            <w:tcW w:w="1339" w:type="pct"/>
            <w:tcBorders>
              <w:top w:val="dashSmallGap" w:sz="4" w:space="0" w:color="auto"/>
              <w:bottom w:val="dashSmallGap" w:sz="4" w:space="0" w:color="auto"/>
            </w:tcBorders>
          </w:tcPr>
          <w:p w14:paraId="646FAB0B" w14:textId="77777777" w:rsidR="006B6919" w:rsidRPr="00CB5BD4" w:rsidRDefault="006B6919" w:rsidP="00496014">
            <w:pPr>
              <w:spacing w:before="40"/>
              <w:jc w:val="both"/>
              <w:rPr>
                <w:rFonts w:eastAsia="Times New Roman" w:cs="Times New Roman"/>
                <w:sz w:val="20"/>
                <w:szCs w:val="20"/>
                <w:lang w:val="fr-FR"/>
              </w:rPr>
            </w:pPr>
            <w:r w:rsidRPr="00CB5BD4">
              <w:rPr>
                <w:rFonts w:cs="Times New Roman"/>
                <w:b/>
                <w:sz w:val="20"/>
                <w:szCs w:val="20"/>
              </w:rPr>
              <w:t>Cử tri xã Tà Rụt (huyện Đakrông)  kiến nghị:</w:t>
            </w:r>
            <w:r w:rsidRPr="00CB5BD4">
              <w:rPr>
                <w:rFonts w:cs="Times New Roman"/>
                <w:sz w:val="20"/>
                <w:szCs w:val="20"/>
              </w:rPr>
              <w:t xml:space="preserve"> Công trình Thuỷ điện Đakrông 5 đã được khởi công từ năm 2019 nhưng hiện nay địa phương chưa nhận được hồ sơ pháp lý của công trình và quyết định thu hồi đất. Kính đề nghị UBND tỉnh chỉ đạo các ngành chức năng đề nghị Công ty thủy điện Đakrông 5 sớm </w:t>
            </w:r>
            <w:r w:rsidRPr="00CB5BD4">
              <w:rPr>
                <w:rFonts w:cs="Times New Roman"/>
                <w:sz w:val="20"/>
                <w:szCs w:val="20"/>
              </w:rPr>
              <w:lastRenderedPageBreak/>
              <w:t>thực hiện bàn giao hồ sơ cho địa phương quản lý</w:t>
            </w:r>
          </w:p>
        </w:tc>
        <w:tc>
          <w:tcPr>
            <w:tcW w:w="481" w:type="pct"/>
            <w:tcBorders>
              <w:top w:val="dashSmallGap" w:sz="4" w:space="0" w:color="auto"/>
              <w:bottom w:val="dashSmallGap" w:sz="4" w:space="0" w:color="auto"/>
            </w:tcBorders>
          </w:tcPr>
          <w:p w14:paraId="2B01B53E" w14:textId="77777777" w:rsidR="006B6919" w:rsidRPr="00CB5BD4" w:rsidRDefault="006B6919" w:rsidP="00FA20C0">
            <w:pPr>
              <w:spacing w:before="40"/>
              <w:jc w:val="center"/>
              <w:rPr>
                <w:rFonts w:cs="Times New Roman"/>
                <w:sz w:val="20"/>
                <w:szCs w:val="20"/>
                <w:lang w:val="sv-SE"/>
              </w:rPr>
            </w:pPr>
            <w:r w:rsidRPr="00CB5BD4">
              <w:rPr>
                <w:rFonts w:cs="Times New Roman"/>
                <w:sz w:val="20"/>
                <w:szCs w:val="20"/>
                <w:lang w:val="sv-SE"/>
              </w:rPr>
              <w:lastRenderedPageBreak/>
              <w:t>Sở Tài nguyên và Môi trường</w:t>
            </w:r>
          </w:p>
        </w:tc>
        <w:tc>
          <w:tcPr>
            <w:tcW w:w="2606" w:type="pct"/>
            <w:tcBorders>
              <w:top w:val="dashSmallGap" w:sz="4" w:space="0" w:color="auto"/>
              <w:bottom w:val="dashSmallGap" w:sz="4" w:space="0" w:color="auto"/>
            </w:tcBorders>
          </w:tcPr>
          <w:p w14:paraId="7E97C46B" w14:textId="1A69DBB9" w:rsidR="006B6919" w:rsidRPr="00087A2F" w:rsidRDefault="006B6919" w:rsidP="0042415F">
            <w:pPr>
              <w:spacing w:before="40"/>
              <w:jc w:val="both"/>
              <w:rPr>
                <w:rFonts w:cs="Times New Roman"/>
                <w:color w:val="FF0000"/>
                <w:sz w:val="20"/>
                <w:szCs w:val="20"/>
                <w:lang w:val="fr-FR"/>
              </w:rPr>
            </w:pPr>
            <w:r w:rsidRPr="00087A2F">
              <w:rPr>
                <w:rFonts w:cs="Times New Roman"/>
                <w:color w:val="FF0000"/>
                <w:sz w:val="20"/>
                <w:szCs w:val="20"/>
                <w:lang w:val="fr-FR"/>
              </w:rPr>
              <w:t xml:space="preserve">Dự án Thuỷ điện Đakrông 5 tại xã Tà Rụt, xã Húc Nghì, huyện Đakrông do Công ty Cổ phần Thủy điện Đakrông 5 làm chủ đầu tư. </w:t>
            </w:r>
          </w:p>
          <w:p w14:paraId="1F572ED7" w14:textId="4392E443" w:rsidR="006B6919" w:rsidRPr="00087A2F" w:rsidRDefault="006B6919" w:rsidP="0042415F">
            <w:pPr>
              <w:spacing w:before="40"/>
              <w:jc w:val="both"/>
              <w:rPr>
                <w:rFonts w:cs="Times New Roman"/>
                <w:color w:val="FF0000"/>
                <w:sz w:val="20"/>
                <w:szCs w:val="20"/>
                <w:lang w:val="fr-FR"/>
              </w:rPr>
            </w:pPr>
            <w:r w:rsidRPr="00087A2F">
              <w:rPr>
                <w:rFonts w:cs="Times New Roman"/>
                <w:color w:val="FF0000"/>
                <w:sz w:val="20"/>
                <w:szCs w:val="20"/>
                <w:lang w:val="fr-FR"/>
              </w:rPr>
              <w:t xml:space="preserve">Quá trình thực hiện, Công ty CP Thủy điện Đakrông 5 đã phối hợp với chính quyền địa phương và các đơn vị có liên quan đang thực hiện công tác bồi thường, giải phóng mặt bằng theo quy đinh. Dự án được HĐND tỉnh thông qua chủ trương thu hồi đất, chuyển đổi mục đích sử dụng đất tại Nghị quyết số 29/2018/NQ-HĐ ND ngày 08/12/2018; dự án đã được đưa vào kế sử dụng đất hàng năm và được UBND tỉnh phê duyệt; UBND huyện Đakrông đã có </w:t>
            </w:r>
            <w:r w:rsidRPr="00087A2F">
              <w:rPr>
                <w:rFonts w:cs="Times New Roman"/>
                <w:color w:val="FF0000"/>
                <w:sz w:val="20"/>
                <w:szCs w:val="20"/>
                <w:lang w:val="fr-FR"/>
              </w:rPr>
              <w:lastRenderedPageBreak/>
              <w:t>Thông báo số 116/TB-UBND ngày 17/6/2019 và Thông báo số 256/TB-UBND ngày 27/12/2019 về thu hồi đất để xây dựng Cồng trình thủy điện Đakrông 5. Hiện nay, UBND huyện Đakrông chưa ban hành Quyết định thu hồi đất, Quyết định phê duyệt kinh phí bồi thường GPMB đối với một số hạng mục của dự án.</w:t>
            </w:r>
          </w:p>
          <w:p w14:paraId="772AA0BC" w14:textId="6EACAC38" w:rsidR="006B6919" w:rsidRPr="00CB5BD4" w:rsidRDefault="006B6919" w:rsidP="00E9456B">
            <w:pPr>
              <w:spacing w:before="40"/>
              <w:jc w:val="both"/>
              <w:rPr>
                <w:rFonts w:cs="Times New Roman"/>
                <w:sz w:val="20"/>
                <w:szCs w:val="20"/>
                <w:lang w:val="fr-FR"/>
              </w:rPr>
            </w:pPr>
            <w:r w:rsidRPr="00087A2F">
              <w:rPr>
                <w:rFonts w:cs="Times New Roman"/>
                <w:color w:val="FF0000"/>
                <w:sz w:val="20"/>
                <w:szCs w:val="20"/>
                <w:lang w:val="fr-FR"/>
              </w:rPr>
              <w:t xml:space="preserve">  Vì vậy, yêu cầu UBND huyện Đakrông thông tin đến chính quyền địa phương được biết, đồng thời yêu cầu Công ty CP Thủy điện Đakrông 5 cung cấp các hồ sơ pháp lý có liên quan về dự án cho UBND xã Tà Rụt để theo dõi và giám sát quá trình thực hiện dự án.</w:t>
            </w:r>
          </w:p>
        </w:tc>
        <w:tc>
          <w:tcPr>
            <w:tcW w:w="373" w:type="pct"/>
            <w:tcBorders>
              <w:top w:val="dashSmallGap" w:sz="4" w:space="0" w:color="auto"/>
              <w:bottom w:val="dashSmallGap" w:sz="4" w:space="0" w:color="auto"/>
            </w:tcBorders>
          </w:tcPr>
          <w:p w14:paraId="39654E26" w14:textId="77777777" w:rsidR="006B6919" w:rsidRPr="00CB5BD4" w:rsidRDefault="006B6919" w:rsidP="00FA20C0">
            <w:pPr>
              <w:spacing w:before="40"/>
              <w:jc w:val="both"/>
              <w:rPr>
                <w:rFonts w:cs="Times New Roman"/>
                <w:spacing w:val="-2"/>
                <w:sz w:val="20"/>
                <w:szCs w:val="20"/>
                <w:lang w:val="fr-FR"/>
              </w:rPr>
            </w:pPr>
          </w:p>
        </w:tc>
      </w:tr>
      <w:tr w:rsidR="006B6919" w:rsidRPr="00E81CA3" w14:paraId="30C1276F" w14:textId="77777777" w:rsidTr="00FA20C0">
        <w:tc>
          <w:tcPr>
            <w:tcW w:w="201" w:type="pct"/>
            <w:tcBorders>
              <w:top w:val="dashSmallGap" w:sz="4" w:space="0" w:color="auto"/>
              <w:bottom w:val="dashSmallGap" w:sz="4" w:space="0" w:color="auto"/>
            </w:tcBorders>
          </w:tcPr>
          <w:p w14:paraId="3D6816D7"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10</w:t>
            </w:r>
          </w:p>
        </w:tc>
        <w:tc>
          <w:tcPr>
            <w:tcW w:w="1339" w:type="pct"/>
            <w:tcBorders>
              <w:top w:val="dashSmallGap" w:sz="4" w:space="0" w:color="auto"/>
              <w:bottom w:val="dashSmallGap" w:sz="4" w:space="0" w:color="auto"/>
            </w:tcBorders>
          </w:tcPr>
          <w:p w14:paraId="5D410873" w14:textId="38F951FC" w:rsidR="006B6919" w:rsidRPr="00CB5BD4" w:rsidRDefault="006B6919" w:rsidP="00D849EA">
            <w:pPr>
              <w:spacing w:before="40"/>
              <w:jc w:val="both"/>
              <w:rPr>
                <w:rFonts w:cs="Times New Roman"/>
                <w:b/>
                <w:sz w:val="20"/>
                <w:szCs w:val="20"/>
              </w:rPr>
            </w:pPr>
            <w:r w:rsidRPr="00CB5BD4">
              <w:rPr>
                <w:b/>
                <w:sz w:val="20"/>
                <w:szCs w:val="20"/>
              </w:rPr>
              <w:t xml:space="preserve">Cử tri thị trấn Bến Quan (huyện Vĩnh Linh) kiến nghị: </w:t>
            </w:r>
            <w:r w:rsidRPr="00CB5BD4">
              <w:rPr>
                <w:sz w:val="20"/>
                <w:szCs w:val="20"/>
              </w:rPr>
              <w:t xml:space="preserve">Dự án đường cao tốc Bắc – Nam đoạn Vạn Ninh </w:t>
            </w:r>
            <w:r>
              <w:rPr>
                <w:sz w:val="20"/>
                <w:szCs w:val="20"/>
              </w:rPr>
              <w:t>-</w:t>
            </w:r>
            <w:r w:rsidRPr="00CB5BD4">
              <w:rPr>
                <w:sz w:val="20"/>
                <w:szCs w:val="20"/>
              </w:rPr>
              <w:t xml:space="preserve"> Cam Lộ (đoạn đi qua thị trấn Bến Quan) có giá đền bù giải phóng mặt bằng thấp so với các nơi khác gây thiệt thòi cho người dân, đề nghị UBND tỉnh làm rõ và có giải pháp tháo gỡ</w:t>
            </w:r>
            <w:r>
              <w:rPr>
                <w:sz w:val="20"/>
                <w:szCs w:val="20"/>
              </w:rPr>
              <w:t>.</w:t>
            </w:r>
          </w:p>
        </w:tc>
        <w:tc>
          <w:tcPr>
            <w:tcW w:w="481" w:type="pct"/>
            <w:tcBorders>
              <w:top w:val="dashSmallGap" w:sz="4" w:space="0" w:color="auto"/>
              <w:bottom w:val="dashSmallGap" w:sz="4" w:space="0" w:color="auto"/>
            </w:tcBorders>
          </w:tcPr>
          <w:p w14:paraId="22EE1585" w14:textId="77777777" w:rsidR="006B6919" w:rsidRPr="00CB5BD4" w:rsidRDefault="006B6919" w:rsidP="00FA20C0">
            <w:pPr>
              <w:spacing w:before="40"/>
              <w:jc w:val="center"/>
              <w:rPr>
                <w:rFonts w:cs="Times New Roman"/>
                <w:sz w:val="20"/>
                <w:szCs w:val="20"/>
                <w:lang w:val="sv-SE"/>
              </w:rPr>
            </w:pPr>
            <w:r w:rsidRPr="00CB5BD4">
              <w:rPr>
                <w:rFonts w:cs="Times New Roman"/>
                <w:sz w:val="20"/>
                <w:szCs w:val="20"/>
                <w:lang w:val="sv-SE"/>
              </w:rPr>
              <w:t>Sở Tài chính</w:t>
            </w:r>
          </w:p>
        </w:tc>
        <w:tc>
          <w:tcPr>
            <w:tcW w:w="2606" w:type="pct"/>
            <w:tcBorders>
              <w:top w:val="dashSmallGap" w:sz="4" w:space="0" w:color="auto"/>
              <w:bottom w:val="dashSmallGap" w:sz="4" w:space="0" w:color="auto"/>
            </w:tcBorders>
          </w:tcPr>
          <w:p w14:paraId="13DFED29" w14:textId="1B28B877" w:rsidR="006B6919" w:rsidRPr="00E379FB" w:rsidRDefault="006B6919" w:rsidP="00E379FB">
            <w:pPr>
              <w:pStyle w:val="ListParagraph"/>
              <w:ind w:left="0"/>
              <w:jc w:val="both"/>
              <w:rPr>
                <w:b/>
                <w:color w:val="FF0000"/>
                <w:sz w:val="20"/>
                <w:szCs w:val="20"/>
                <w:highlight w:val="yellow"/>
                <w:lang w:val="sv-SE"/>
              </w:rPr>
            </w:pPr>
            <w:r w:rsidRPr="00E379FB">
              <w:rPr>
                <w:color w:val="FF0000"/>
                <w:sz w:val="20"/>
                <w:szCs w:val="20"/>
                <w:highlight w:val="yellow"/>
                <w:lang w:val="sv-SE"/>
              </w:rPr>
              <w:t>Đối với đất, trên cơ sở đề nghị của UBND huyện Vĩnh Linh (theo chứng thư định giá đất do đơn vị tư vấn lập), Hội đồng thẩm định giá đất cụ thể của tỉnh đã họp thẩm định giá đất cụ thể gửi Sở Tài nguyên và Môi trường trình UBND tỉnh phê duyệt tại Quyết định số 2775/QĐ-UBND ngày 28/10/2022 đảm bảo phù hợp với giá đất thị trường.</w:t>
            </w:r>
          </w:p>
          <w:p w14:paraId="0048905F" w14:textId="24636085" w:rsidR="006B6919" w:rsidRPr="00E379FB" w:rsidRDefault="006B6919" w:rsidP="00E379FB">
            <w:pPr>
              <w:autoSpaceDE w:val="0"/>
              <w:autoSpaceDN w:val="0"/>
              <w:adjustRightInd w:val="0"/>
              <w:jc w:val="both"/>
              <w:rPr>
                <w:b/>
                <w:color w:val="FF0000"/>
                <w:sz w:val="20"/>
                <w:szCs w:val="20"/>
                <w:lang w:val="sv-SE"/>
              </w:rPr>
            </w:pPr>
            <w:r w:rsidRPr="00E379FB">
              <w:rPr>
                <w:color w:val="FF0000"/>
                <w:sz w:val="20"/>
                <w:szCs w:val="20"/>
                <w:highlight w:val="yellow"/>
                <w:lang w:val="sv-SE"/>
              </w:rPr>
              <w:t xml:space="preserve">     Đối với nhà, vật kiến trúc: Hiện tại đang áp dụng Quyết định số 06/2021/QĐ-UBND ngày 19/3/2021 về việc ban hành đơn giá xây dựng nhà, vật kiến trúc và đơn giá các loại cây, hoa màu trên địa bàn tỉnh Quảng Trị. Để đảm bảo phù hợp với tình hình thực tế, UBND tỉnh đã ban hành Quyết định số 38/2022/QĐ-UBND ngày 12/12/2022 sửa đổi, bổ sung Phụ lục 1 ban hành kèm theo Quyết định số 06/2021/QĐ-UBND ngày 19/3/2021 để áp giá đền bù, hỗ trợ cho các trường hợp ảnh hưởng bởi dự án</w:t>
            </w:r>
            <w:r>
              <w:rPr>
                <w:color w:val="FF0000"/>
                <w:sz w:val="20"/>
                <w:szCs w:val="20"/>
                <w:lang w:val="sv-SE"/>
              </w:rPr>
              <w:t>.</w:t>
            </w:r>
          </w:p>
        </w:tc>
        <w:tc>
          <w:tcPr>
            <w:tcW w:w="373" w:type="pct"/>
            <w:tcBorders>
              <w:top w:val="dashSmallGap" w:sz="4" w:space="0" w:color="auto"/>
              <w:bottom w:val="dashSmallGap" w:sz="4" w:space="0" w:color="auto"/>
            </w:tcBorders>
          </w:tcPr>
          <w:p w14:paraId="7AD74D65" w14:textId="77777777" w:rsidR="006B6919" w:rsidRPr="00CB5BD4" w:rsidRDefault="006B6919" w:rsidP="00FA20C0">
            <w:pPr>
              <w:spacing w:before="40"/>
              <w:jc w:val="both"/>
              <w:rPr>
                <w:rFonts w:cs="Times New Roman"/>
                <w:spacing w:val="-2"/>
                <w:sz w:val="20"/>
                <w:szCs w:val="20"/>
                <w:lang w:val="sv-SE"/>
              </w:rPr>
            </w:pPr>
          </w:p>
        </w:tc>
      </w:tr>
      <w:tr w:rsidR="006B6919" w:rsidRPr="00E81CA3" w14:paraId="04AF2B6C" w14:textId="77777777" w:rsidTr="00FA20C0">
        <w:tc>
          <w:tcPr>
            <w:tcW w:w="201" w:type="pct"/>
            <w:tcBorders>
              <w:top w:val="dashSmallGap" w:sz="4" w:space="0" w:color="auto"/>
              <w:bottom w:val="dashSmallGap" w:sz="4" w:space="0" w:color="auto"/>
            </w:tcBorders>
          </w:tcPr>
          <w:p w14:paraId="7D12AC68"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11</w:t>
            </w:r>
          </w:p>
        </w:tc>
        <w:tc>
          <w:tcPr>
            <w:tcW w:w="1339" w:type="pct"/>
            <w:tcBorders>
              <w:top w:val="dashSmallGap" w:sz="4" w:space="0" w:color="auto"/>
              <w:bottom w:val="dashSmallGap" w:sz="4" w:space="0" w:color="auto"/>
            </w:tcBorders>
          </w:tcPr>
          <w:p w14:paraId="506CFEE0" w14:textId="77777777" w:rsidR="006B6919" w:rsidRPr="00CB5BD4" w:rsidRDefault="006B6919" w:rsidP="00137CD0">
            <w:pPr>
              <w:pStyle w:val="ListParagraph"/>
              <w:ind w:left="0"/>
              <w:jc w:val="both"/>
              <w:rPr>
                <w:b/>
                <w:sz w:val="20"/>
                <w:szCs w:val="20"/>
              </w:rPr>
            </w:pPr>
            <w:r w:rsidRPr="00CB5BD4">
              <w:rPr>
                <w:b/>
                <w:sz w:val="20"/>
                <w:szCs w:val="20"/>
                <w:lang w:val="vi-VN" w:eastAsia="vi-VN" w:bidi="vi-VN"/>
              </w:rPr>
              <w:t>Cử tri xã Hiền Thành</w:t>
            </w:r>
            <w:r w:rsidRPr="00CB5BD4">
              <w:rPr>
                <w:b/>
                <w:sz w:val="20"/>
                <w:szCs w:val="20"/>
                <w:lang w:eastAsia="vi-VN" w:bidi="vi-VN"/>
              </w:rPr>
              <w:t xml:space="preserve"> </w:t>
            </w:r>
            <w:r w:rsidRPr="00CB5BD4">
              <w:rPr>
                <w:b/>
                <w:sz w:val="20"/>
                <w:szCs w:val="20"/>
              </w:rPr>
              <w:t>(huyện Vĩnh Linh)</w:t>
            </w:r>
            <w:r w:rsidRPr="00CB5BD4">
              <w:rPr>
                <w:b/>
                <w:sz w:val="20"/>
                <w:szCs w:val="20"/>
                <w:lang w:val="vi-VN" w:eastAsia="vi-VN" w:bidi="vi-VN"/>
              </w:rPr>
              <w:t xml:space="preserve"> kiến nghị: </w:t>
            </w:r>
            <w:r w:rsidRPr="00CB5BD4">
              <w:rPr>
                <w:sz w:val="20"/>
                <w:szCs w:val="20"/>
                <w:lang w:val="vi-VN" w:eastAsia="vi-VN" w:bidi="vi-VN"/>
              </w:rPr>
              <w:t>Người dân khi thực hiện thủ tục vay vốn mất phí, đến khi làm thủ tục xóa thế chấp tiếp tục mất phí xóa thế chấp, cử tri kiến nghị bỏ bớt các khoản thu phí</w:t>
            </w:r>
            <w:r w:rsidRPr="00CB5BD4">
              <w:rPr>
                <w:sz w:val="20"/>
                <w:szCs w:val="20"/>
                <w:lang w:eastAsia="vi-VN" w:bidi="vi-VN"/>
              </w:rPr>
              <w:t>.</w:t>
            </w:r>
          </w:p>
        </w:tc>
        <w:tc>
          <w:tcPr>
            <w:tcW w:w="481" w:type="pct"/>
            <w:tcBorders>
              <w:top w:val="dashSmallGap" w:sz="4" w:space="0" w:color="auto"/>
              <w:bottom w:val="dashSmallGap" w:sz="4" w:space="0" w:color="auto"/>
            </w:tcBorders>
          </w:tcPr>
          <w:p w14:paraId="007AC333" w14:textId="77777777" w:rsidR="006B6919" w:rsidRPr="00CB5BD4" w:rsidRDefault="006B6919" w:rsidP="00FA20C0">
            <w:pPr>
              <w:spacing w:before="40"/>
              <w:jc w:val="center"/>
              <w:rPr>
                <w:rFonts w:cs="Times New Roman"/>
                <w:sz w:val="20"/>
                <w:szCs w:val="20"/>
                <w:lang w:val="sv-SE"/>
              </w:rPr>
            </w:pPr>
            <w:r w:rsidRPr="00CB5BD4">
              <w:rPr>
                <w:rFonts w:cs="Times New Roman"/>
                <w:sz w:val="20"/>
                <w:szCs w:val="20"/>
                <w:lang w:val="sv-SE"/>
              </w:rPr>
              <w:t>Sở Tài chính</w:t>
            </w:r>
          </w:p>
        </w:tc>
        <w:tc>
          <w:tcPr>
            <w:tcW w:w="2606" w:type="pct"/>
            <w:tcBorders>
              <w:top w:val="dashSmallGap" w:sz="4" w:space="0" w:color="auto"/>
              <w:bottom w:val="dashSmallGap" w:sz="4" w:space="0" w:color="auto"/>
            </w:tcBorders>
          </w:tcPr>
          <w:p w14:paraId="07A7F51E" w14:textId="77777777" w:rsidR="006B6919" w:rsidRPr="00FE3F85" w:rsidRDefault="006B6919" w:rsidP="00E379FB">
            <w:pPr>
              <w:jc w:val="both"/>
              <w:rPr>
                <w:color w:val="FF0000"/>
                <w:sz w:val="20"/>
                <w:szCs w:val="20"/>
                <w:lang w:val="sv-SE"/>
              </w:rPr>
            </w:pPr>
            <w:r w:rsidRPr="00FE3F85">
              <w:rPr>
                <w:color w:val="FF0000"/>
                <w:sz w:val="20"/>
                <w:szCs w:val="20"/>
                <w:lang w:val="sv-SE"/>
              </w:rPr>
              <w:t>Phí thẩm định hồ sơ đăng ký biến động thuộc thẩm quyền quyết định của HĐND tỉnh theo Nghị quyết</w:t>
            </w:r>
            <w:r>
              <w:rPr>
                <w:color w:val="FF0000"/>
                <w:sz w:val="20"/>
                <w:szCs w:val="20"/>
                <w:lang w:val="sv-SE"/>
              </w:rPr>
              <w:t xml:space="preserve"> số</w:t>
            </w:r>
            <w:r w:rsidRPr="00FE3F85">
              <w:rPr>
                <w:color w:val="FF0000"/>
                <w:sz w:val="20"/>
                <w:szCs w:val="20"/>
                <w:lang w:val="sv-SE"/>
              </w:rPr>
              <w:t xml:space="preserve"> 13/2022/NQ-HĐND ngày 15/4/2022 trên cơ sở định mức được quy định tại Thông tư</w:t>
            </w:r>
            <w:r>
              <w:rPr>
                <w:color w:val="FF0000"/>
                <w:sz w:val="20"/>
                <w:szCs w:val="20"/>
                <w:lang w:val="sv-SE"/>
              </w:rPr>
              <w:t xml:space="preserve"> số</w:t>
            </w:r>
            <w:r w:rsidRPr="00FE3F85">
              <w:rPr>
                <w:color w:val="FF0000"/>
                <w:sz w:val="20"/>
                <w:szCs w:val="20"/>
                <w:lang w:val="sv-SE"/>
              </w:rPr>
              <w:t xml:space="preserve"> 14/2017/TT-BTNMT ngày 20/7/2017 của Bộ Tài nguyên và Môi trường.  </w:t>
            </w:r>
          </w:p>
          <w:p w14:paraId="517321B1" w14:textId="77777777" w:rsidR="006B6919" w:rsidRDefault="006B6919" w:rsidP="00E379FB">
            <w:pPr>
              <w:pStyle w:val="ListParagraph"/>
              <w:ind w:left="0"/>
              <w:jc w:val="both"/>
              <w:rPr>
                <w:color w:val="FF0000"/>
                <w:sz w:val="20"/>
                <w:szCs w:val="20"/>
                <w:lang w:val="sv-SE"/>
              </w:rPr>
            </w:pPr>
            <w:r w:rsidRPr="00FE3F85">
              <w:rPr>
                <w:color w:val="FF0000"/>
                <w:sz w:val="20"/>
                <w:szCs w:val="20"/>
                <w:lang w:val="sv-SE"/>
              </w:rPr>
              <w:t>Ngoài ra, Văn phòng đăng ký đất đai là đơn vị được giao nhiệm vụ thực hiện các thủ tục trên, đây là đơn vị sự nghiệp tự chủ chi thường xuyên, các khoản thu phí nhằm bù đắp chi phí hoạt động của đơn vị theo quy định.</w:t>
            </w:r>
          </w:p>
          <w:p w14:paraId="780B91D1" w14:textId="48E05A11" w:rsidR="006B6919" w:rsidRPr="00CB5BD4" w:rsidRDefault="006B6919" w:rsidP="00E379FB">
            <w:pPr>
              <w:pStyle w:val="ListParagraph"/>
              <w:ind w:left="0"/>
              <w:jc w:val="both"/>
              <w:rPr>
                <w:sz w:val="20"/>
                <w:szCs w:val="20"/>
                <w:lang w:val="sv-SE"/>
              </w:rPr>
            </w:pPr>
            <w:r>
              <w:rPr>
                <w:color w:val="FF0000"/>
                <w:sz w:val="20"/>
                <w:szCs w:val="20"/>
                <w:lang w:val="sv-SE"/>
              </w:rPr>
              <w:t>Trên cơ sở ý kiến của cử tri, UBND tỉnh tiếp thu và giao các sở, ngành, địa phương rà soát, đề xuất để xem xét đảm bảo phù hợp.</w:t>
            </w:r>
          </w:p>
        </w:tc>
        <w:tc>
          <w:tcPr>
            <w:tcW w:w="373" w:type="pct"/>
            <w:tcBorders>
              <w:top w:val="dashSmallGap" w:sz="4" w:space="0" w:color="auto"/>
              <w:bottom w:val="dashSmallGap" w:sz="4" w:space="0" w:color="auto"/>
            </w:tcBorders>
          </w:tcPr>
          <w:p w14:paraId="6EE5E5D6" w14:textId="77777777" w:rsidR="006B6919" w:rsidRPr="00CB5BD4" w:rsidRDefault="006B6919" w:rsidP="00FA20C0">
            <w:pPr>
              <w:spacing w:before="40"/>
              <w:jc w:val="both"/>
              <w:rPr>
                <w:rFonts w:cs="Times New Roman"/>
                <w:spacing w:val="-2"/>
                <w:sz w:val="20"/>
                <w:szCs w:val="20"/>
                <w:lang w:val="sv-SE"/>
              </w:rPr>
            </w:pPr>
          </w:p>
        </w:tc>
      </w:tr>
      <w:tr w:rsidR="006B6919" w:rsidRPr="00CB5BD4" w14:paraId="7801C448" w14:textId="77777777" w:rsidTr="00FA20C0">
        <w:tc>
          <w:tcPr>
            <w:tcW w:w="201" w:type="pct"/>
            <w:tcBorders>
              <w:top w:val="dashSmallGap" w:sz="4" w:space="0" w:color="auto"/>
              <w:bottom w:val="dashSmallGap" w:sz="4" w:space="0" w:color="auto"/>
            </w:tcBorders>
          </w:tcPr>
          <w:p w14:paraId="4F217845" w14:textId="77777777" w:rsidR="006B6919" w:rsidRPr="00CB5BD4" w:rsidRDefault="006B6919" w:rsidP="00FA20C0">
            <w:pPr>
              <w:spacing w:before="40"/>
              <w:jc w:val="center"/>
              <w:rPr>
                <w:rFonts w:cs="Times New Roman"/>
                <w:b/>
                <w:spacing w:val="-2"/>
                <w:sz w:val="20"/>
                <w:szCs w:val="20"/>
              </w:rPr>
            </w:pPr>
            <w:r w:rsidRPr="00CB5BD4">
              <w:rPr>
                <w:rFonts w:cs="Times New Roman"/>
                <w:b/>
                <w:spacing w:val="-2"/>
                <w:sz w:val="20"/>
                <w:szCs w:val="20"/>
              </w:rPr>
              <w:t>VI</w:t>
            </w:r>
          </w:p>
        </w:tc>
        <w:tc>
          <w:tcPr>
            <w:tcW w:w="1339" w:type="pct"/>
            <w:tcBorders>
              <w:top w:val="dashSmallGap" w:sz="4" w:space="0" w:color="auto"/>
              <w:bottom w:val="dashSmallGap" w:sz="4" w:space="0" w:color="auto"/>
            </w:tcBorders>
          </w:tcPr>
          <w:p w14:paraId="520FC515" w14:textId="77777777" w:rsidR="006B6919" w:rsidRPr="00CB5BD4" w:rsidRDefault="006B6919" w:rsidP="00496014">
            <w:pPr>
              <w:spacing w:before="40"/>
              <w:jc w:val="both"/>
              <w:rPr>
                <w:rFonts w:cs="Times New Roman"/>
                <w:b/>
                <w:spacing w:val="-2"/>
                <w:sz w:val="20"/>
                <w:szCs w:val="20"/>
              </w:rPr>
            </w:pPr>
            <w:r w:rsidRPr="00CB5BD4">
              <w:rPr>
                <w:rFonts w:eastAsia="Times New Roman" w:cs="Times New Roman"/>
                <w:b/>
                <w:spacing w:val="-2"/>
                <w:sz w:val="20"/>
                <w:szCs w:val="20"/>
              </w:rPr>
              <w:t xml:space="preserve">Lĩnh vực </w:t>
            </w:r>
            <w:r w:rsidRPr="00CB5BD4">
              <w:rPr>
                <w:rFonts w:cs="Times New Roman"/>
                <w:b/>
                <w:spacing w:val="-2"/>
                <w:sz w:val="20"/>
                <w:szCs w:val="20"/>
              </w:rPr>
              <w:t xml:space="preserve">văn hóa - xã hội, Y tế: </w:t>
            </w:r>
            <w:r w:rsidRPr="00CB5BD4">
              <w:rPr>
                <w:rFonts w:cs="Times New Roman"/>
                <w:b/>
                <w:sz w:val="20"/>
                <w:szCs w:val="20"/>
              </w:rPr>
              <w:t>09 nội dung</w:t>
            </w:r>
          </w:p>
        </w:tc>
        <w:tc>
          <w:tcPr>
            <w:tcW w:w="481" w:type="pct"/>
            <w:tcBorders>
              <w:top w:val="dashSmallGap" w:sz="4" w:space="0" w:color="auto"/>
              <w:bottom w:val="dashSmallGap" w:sz="4" w:space="0" w:color="auto"/>
            </w:tcBorders>
          </w:tcPr>
          <w:p w14:paraId="4208A48D" w14:textId="77777777" w:rsidR="006B6919" w:rsidRPr="00CB5BD4" w:rsidRDefault="006B6919" w:rsidP="00FA20C0">
            <w:pPr>
              <w:spacing w:before="40"/>
              <w:jc w:val="center"/>
              <w:rPr>
                <w:rFonts w:cs="Times New Roman"/>
                <w:spacing w:val="-2"/>
                <w:sz w:val="20"/>
                <w:szCs w:val="20"/>
              </w:rPr>
            </w:pPr>
          </w:p>
        </w:tc>
        <w:tc>
          <w:tcPr>
            <w:tcW w:w="2606" w:type="pct"/>
            <w:tcBorders>
              <w:top w:val="dashSmallGap" w:sz="4" w:space="0" w:color="auto"/>
              <w:bottom w:val="dashSmallGap" w:sz="4" w:space="0" w:color="auto"/>
            </w:tcBorders>
          </w:tcPr>
          <w:p w14:paraId="609D7A9B" w14:textId="77777777" w:rsidR="006B6919" w:rsidRPr="00CB5BD4" w:rsidRDefault="006B6919" w:rsidP="00E9456B">
            <w:pPr>
              <w:spacing w:before="40"/>
              <w:jc w:val="both"/>
              <w:rPr>
                <w:rFonts w:cs="Times New Roman"/>
                <w:spacing w:val="-2"/>
                <w:sz w:val="20"/>
                <w:szCs w:val="20"/>
              </w:rPr>
            </w:pPr>
          </w:p>
        </w:tc>
        <w:tc>
          <w:tcPr>
            <w:tcW w:w="373" w:type="pct"/>
            <w:tcBorders>
              <w:top w:val="dashSmallGap" w:sz="4" w:space="0" w:color="auto"/>
              <w:bottom w:val="dashSmallGap" w:sz="4" w:space="0" w:color="auto"/>
            </w:tcBorders>
          </w:tcPr>
          <w:p w14:paraId="14756DCB" w14:textId="77777777" w:rsidR="006B6919" w:rsidRPr="00CB5BD4" w:rsidRDefault="006B6919" w:rsidP="00FA20C0">
            <w:pPr>
              <w:spacing w:before="40"/>
              <w:jc w:val="both"/>
              <w:rPr>
                <w:rFonts w:cs="Times New Roman"/>
                <w:spacing w:val="-2"/>
                <w:sz w:val="20"/>
                <w:szCs w:val="20"/>
              </w:rPr>
            </w:pPr>
          </w:p>
        </w:tc>
      </w:tr>
      <w:tr w:rsidR="006B6919" w:rsidRPr="00CB5BD4" w14:paraId="634840C8" w14:textId="77777777" w:rsidTr="00FA20C0">
        <w:tc>
          <w:tcPr>
            <w:tcW w:w="201" w:type="pct"/>
            <w:tcBorders>
              <w:top w:val="dashSmallGap" w:sz="4" w:space="0" w:color="auto"/>
              <w:bottom w:val="dashSmallGap" w:sz="4" w:space="0" w:color="auto"/>
            </w:tcBorders>
          </w:tcPr>
          <w:p w14:paraId="76D3FF8E"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1</w:t>
            </w:r>
          </w:p>
        </w:tc>
        <w:tc>
          <w:tcPr>
            <w:tcW w:w="1339" w:type="pct"/>
            <w:tcBorders>
              <w:top w:val="dashSmallGap" w:sz="4" w:space="0" w:color="auto"/>
              <w:bottom w:val="dashSmallGap" w:sz="4" w:space="0" w:color="auto"/>
            </w:tcBorders>
          </w:tcPr>
          <w:p w14:paraId="3DFFDF1A" w14:textId="77777777" w:rsidR="006B6919" w:rsidRPr="00CB5BD4" w:rsidRDefault="006B6919" w:rsidP="00FA20C0">
            <w:pPr>
              <w:spacing w:before="40"/>
              <w:jc w:val="both"/>
              <w:rPr>
                <w:rFonts w:cs="Times New Roman"/>
                <w:b/>
                <w:spacing w:val="-2"/>
                <w:sz w:val="20"/>
                <w:szCs w:val="20"/>
              </w:rPr>
            </w:pPr>
            <w:r w:rsidRPr="00CB5BD4">
              <w:rPr>
                <w:rFonts w:cs="Times New Roman"/>
                <w:b/>
                <w:spacing w:val="-2"/>
                <w:sz w:val="20"/>
                <w:szCs w:val="20"/>
                <w:lang w:val="nl-NL"/>
              </w:rPr>
              <w:t>Cử tri thị trấn Hồ Xá (Vĩnh Linh) kiến nghị:</w:t>
            </w:r>
            <w:r w:rsidRPr="00CB5BD4">
              <w:rPr>
                <w:rFonts w:cs="Times New Roman"/>
                <w:b/>
                <w:i/>
                <w:spacing w:val="-2"/>
                <w:sz w:val="20"/>
                <w:szCs w:val="20"/>
              </w:rPr>
              <w:t xml:space="preserve"> </w:t>
            </w:r>
            <w:r w:rsidRPr="00CB5BD4">
              <w:rPr>
                <w:rFonts w:cs="Times New Roman"/>
                <w:spacing w:val="-2"/>
                <w:sz w:val="20"/>
                <w:szCs w:val="20"/>
              </w:rPr>
              <w:t>Tỉnh quan tâm xây dựng nhà văn hóa các khu phố sau sáp nhập để tạo điều kiện cho nhân dân sinh hoạt, hội họp, vì hiện nay quy mô nhà văn hóa nhỏ, không phù hợp với số lượng cử tri tham gia hội họp sau sáp nhập.</w:t>
            </w:r>
          </w:p>
        </w:tc>
        <w:tc>
          <w:tcPr>
            <w:tcW w:w="481" w:type="pct"/>
            <w:tcBorders>
              <w:top w:val="dashSmallGap" w:sz="4" w:space="0" w:color="auto"/>
              <w:bottom w:val="dashSmallGap" w:sz="4" w:space="0" w:color="auto"/>
            </w:tcBorders>
          </w:tcPr>
          <w:p w14:paraId="1C1EAD4F"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Sở Văn hóa, Thể thao và Du lịch</w:t>
            </w:r>
          </w:p>
        </w:tc>
        <w:tc>
          <w:tcPr>
            <w:tcW w:w="2606" w:type="pct"/>
            <w:tcBorders>
              <w:top w:val="dashSmallGap" w:sz="4" w:space="0" w:color="auto"/>
              <w:bottom w:val="dashSmallGap" w:sz="4" w:space="0" w:color="auto"/>
            </w:tcBorders>
          </w:tcPr>
          <w:p w14:paraId="38C06396" w14:textId="77777777" w:rsidR="006B6919" w:rsidRPr="006475AD" w:rsidRDefault="006B6919" w:rsidP="002B0C82">
            <w:pPr>
              <w:spacing w:before="40"/>
              <w:jc w:val="both"/>
              <w:rPr>
                <w:rFonts w:cs="Times New Roman"/>
                <w:color w:val="0000FF"/>
                <w:sz w:val="20"/>
                <w:szCs w:val="20"/>
              </w:rPr>
            </w:pPr>
            <w:r w:rsidRPr="00CB5BD4">
              <w:rPr>
                <w:rFonts w:cs="Times New Roman"/>
                <w:sz w:val="20"/>
                <w:szCs w:val="20"/>
              </w:rPr>
              <w:t xml:space="preserve"> </w:t>
            </w:r>
            <w:r>
              <w:rPr>
                <w:rFonts w:cs="Times New Roman"/>
                <w:sz w:val="20"/>
                <w:szCs w:val="20"/>
              </w:rPr>
              <w:t xml:space="preserve">Những năm qua, UBND tỉnh đã chỉ đạo các địa phương trong tỉnh quan tâm đầu tư các thiết </w:t>
            </w:r>
            <w:r w:rsidRPr="006475AD">
              <w:rPr>
                <w:rFonts w:cs="Times New Roman"/>
                <w:color w:val="0000FF"/>
                <w:sz w:val="20"/>
                <w:szCs w:val="20"/>
              </w:rPr>
              <w:t>chế văn hóa nói chung, nhà văn hóa nói riêng tại các xã, phường, thị trấn từ nguồn vốn của các chương trình mục tiêu quốc gia, các nguồn từ ngân sách khác và nguồn xã hội hóa… Bên cạnh đó, UBND tỉnh đã chỉ đạo và Sở Văn hóa, Thể thao và Du lịch đã tích cực hướng dẫn các địa phương thực hiện công tác quy hoạch, xây dựng, hoàn thiện và tổ chức hoạt động tại các thiết chế văn hóa, thể thao cơ sở trong đó có nhà văn hóa các khu phố sau khi sáp nhập.</w:t>
            </w:r>
          </w:p>
          <w:p w14:paraId="47B93620" w14:textId="77777777" w:rsidR="006B6919" w:rsidRPr="006475AD" w:rsidRDefault="006B6919" w:rsidP="002B0C82">
            <w:pPr>
              <w:spacing w:before="40"/>
              <w:jc w:val="both"/>
              <w:rPr>
                <w:rFonts w:cs="Times New Roman"/>
                <w:color w:val="0000FF"/>
                <w:sz w:val="20"/>
                <w:szCs w:val="20"/>
              </w:rPr>
            </w:pPr>
            <w:r w:rsidRPr="006475AD">
              <w:rPr>
                <w:rFonts w:cs="Times New Roman"/>
                <w:color w:val="0000FF"/>
                <w:sz w:val="20"/>
                <w:szCs w:val="20"/>
              </w:rPr>
              <w:t xml:space="preserve">Giai đoạn 2021-2025, nguồn đầu tư công trung hạn của tỉnh đã được phân bổ cho các ngành và các địa phương; danh mục các chương trình, dự án cũng được phê duyệt và có kế hoạch </w:t>
            </w:r>
            <w:r w:rsidRPr="006475AD">
              <w:rPr>
                <w:rFonts w:cs="Times New Roman"/>
                <w:color w:val="0000FF"/>
                <w:sz w:val="20"/>
                <w:szCs w:val="20"/>
              </w:rPr>
              <w:lastRenderedPageBreak/>
              <w:t>bố trí nguồn vốn. Do đặc thù đô thị nên thị trấn Hồ Xá không thuộc đối tượng đầu tư từ nguồn ngân sách</w:t>
            </w:r>
            <w:r>
              <w:rPr>
                <w:rFonts w:cs="Times New Roman"/>
                <w:color w:val="0000FF"/>
                <w:sz w:val="20"/>
                <w:szCs w:val="20"/>
              </w:rPr>
              <w:t xml:space="preserve"> nhà nước thực hiện</w:t>
            </w:r>
            <w:r w:rsidRPr="006475AD">
              <w:rPr>
                <w:rFonts w:cs="Times New Roman"/>
                <w:color w:val="0000FF"/>
                <w:sz w:val="20"/>
                <w:szCs w:val="20"/>
              </w:rPr>
              <w:t xml:space="preserve"> các Chương trình mục tiêu quốc gia giai đoạn 2021-2025.</w:t>
            </w:r>
          </w:p>
          <w:p w14:paraId="275E5227" w14:textId="77777777" w:rsidR="006B6919" w:rsidRPr="006475AD" w:rsidRDefault="006B6919" w:rsidP="002B0C82">
            <w:pPr>
              <w:spacing w:before="40"/>
              <w:jc w:val="both"/>
              <w:rPr>
                <w:rFonts w:cs="Times New Roman"/>
                <w:color w:val="0000FF"/>
                <w:sz w:val="20"/>
                <w:szCs w:val="20"/>
              </w:rPr>
            </w:pPr>
            <w:r w:rsidRPr="006475AD">
              <w:rPr>
                <w:rFonts w:cs="Times New Roman"/>
                <w:color w:val="0000FF"/>
                <w:sz w:val="20"/>
                <w:szCs w:val="20"/>
              </w:rPr>
              <w:t xml:space="preserve">Trong điều kiện ngân sách tỉnh còn khó khăn, không đáp ứng nhu cầu đầu tư xây dựng nhà văn hóa cho các địa phương sau khi sáp nhập trên địa bàn tỉnh nói chung và nhà văn hóa các khu phố của thị trấn Hồ Xá, huyện Vĩnh Linh nói riêng. </w:t>
            </w:r>
          </w:p>
          <w:p w14:paraId="6882648D" w14:textId="77777777" w:rsidR="006B6919" w:rsidRPr="006475AD" w:rsidRDefault="006B6919" w:rsidP="002B0C82">
            <w:pPr>
              <w:spacing w:before="40"/>
              <w:jc w:val="both"/>
              <w:rPr>
                <w:rFonts w:cs="Times New Roman"/>
                <w:color w:val="0000FF"/>
                <w:sz w:val="20"/>
                <w:szCs w:val="20"/>
              </w:rPr>
            </w:pPr>
            <w:r w:rsidRPr="006475AD">
              <w:rPr>
                <w:rFonts w:cs="Times New Roman"/>
                <w:color w:val="0000FF"/>
                <w:sz w:val="20"/>
                <w:szCs w:val="20"/>
              </w:rPr>
              <w:t>Hiện nay, Bộ Văn hóa, Thể thao và Du lịch đang trình Chính phủ Chương trình MTQG về chấn hưng văn hóa, phát triển con người toàn diện giai đoạn 2016-2030, tầm nhìn đến 2045; UBND tỉnh đã chi đạo Sở Văn hóa, Thể thao và Du lịch phối hợp với các địa phương rà soát, tổng hợp đề xuất kinh phí và nhiệm vụ của Chương trình để trình Bộ VH,TT&amp;DL đề xuất Chính phủ bố trí các nguồn vốn. UBND tỉnh sẽ tiếp tục chỉ đạo đạo Sở Văn hóa, Thể thao và Du lịch phối hợp với UBND huyện Vĩnh Linh khảo sát để đề xuất kinh phí trong đó có việc đầu tư xây dựng hệ thống thiết chế văn hóa cơ sở (Nhà văn hóa, khu thể thao) trong giai đoạn 2026-2030.</w:t>
            </w:r>
          </w:p>
          <w:p w14:paraId="5D435640" w14:textId="6D5872E0" w:rsidR="006B6919" w:rsidRPr="00CB5BD4" w:rsidRDefault="006B6919" w:rsidP="002B0C82">
            <w:pPr>
              <w:spacing w:before="40"/>
              <w:jc w:val="both"/>
              <w:rPr>
                <w:rFonts w:cs="Times New Roman"/>
                <w:sz w:val="20"/>
                <w:szCs w:val="20"/>
                <w:lang w:val="nl-NL"/>
              </w:rPr>
            </w:pPr>
            <w:r w:rsidRPr="00CA4F93">
              <w:rPr>
                <w:rFonts w:cs="Times New Roman"/>
                <w:sz w:val="20"/>
                <w:szCs w:val="20"/>
              </w:rPr>
              <w:t>Trước mắt, huyện Vĩnh Linh, thị trấn Hồ Xá huy động, làm tốt công tác xã hội hóa bằng nhiều hình thức để đảm bảo chỗ ngồi, điều kiện sinh hoạt cho nhân dân tại các nhà văn hóa.</w:t>
            </w:r>
          </w:p>
        </w:tc>
        <w:tc>
          <w:tcPr>
            <w:tcW w:w="373" w:type="pct"/>
            <w:tcBorders>
              <w:top w:val="dashSmallGap" w:sz="4" w:space="0" w:color="auto"/>
              <w:bottom w:val="dashSmallGap" w:sz="4" w:space="0" w:color="auto"/>
            </w:tcBorders>
          </w:tcPr>
          <w:p w14:paraId="7B50BBF9" w14:textId="77777777" w:rsidR="006B6919" w:rsidRPr="00CB5BD4" w:rsidRDefault="006B6919" w:rsidP="00FA20C0">
            <w:pPr>
              <w:spacing w:before="40"/>
              <w:jc w:val="both"/>
              <w:rPr>
                <w:rFonts w:cs="Times New Roman"/>
                <w:spacing w:val="-2"/>
                <w:sz w:val="20"/>
                <w:szCs w:val="20"/>
              </w:rPr>
            </w:pPr>
          </w:p>
        </w:tc>
      </w:tr>
      <w:tr w:rsidR="006B6919" w:rsidRPr="00E81CA3" w14:paraId="7DD9E2A8" w14:textId="77777777" w:rsidTr="00FA20C0">
        <w:tc>
          <w:tcPr>
            <w:tcW w:w="201" w:type="pct"/>
            <w:tcBorders>
              <w:top w:val="dashSmallGap" w:sz="4" w:space="0" w:color="auto"/>
              <w:bottom w:val="dashSmallGap" w:sz="4" w:space="0" w:color="auto"/>
            </w:tcBorders>
          </w:tcPr>
          <w:p w14:paraId="65EA2646"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2</w:t>
            </w:r>
          </w:p>
        </w:tc>
        <w:tc>
          <w:tcPr>
            <w:tcW w:w="1339" w:type="pct"/>
            <w:tcBorders>
              <w:top w:val="dashSmallGap" w:sz="4" w:space="0" w:color="auto"/>
              <w:bottom w:val="dashSmallGap" w:sz="4" w:space="0" w:color="auto"/>
            </w:tcBorders>
          </w:tcPr>
          <w:p w14:paraId="62CB41AA" w14:textId="77777777" w:rsidR="006B6919" w:rsidRPr="00CB5BD4" w:rsidRDefault="006B6919" w:rsidP="00FA20C0">
            <w:pPr>
              <w:spacing w:before="40"/>
              <w:jc w:val="both"/>
              <w:rPr>
                <w:rFonts w:cs="Times New Roman"/>
                <w:b/>
                <w:sz w:val="20"/>
                <w:szCs w:val="20"/>
                <w:lang w:val="nl-NL"/>
              </w:rPr>
            </w:pPr>
            <w:r w:rsidRPr="00CB5BD4">
              <w:rPr>
                <w:rFonts w:cs="Times New Roman"/>
                <w:b/>
                <w:sz w:val="20"/>
                <w:szCs w:val="20"/>
                <w:lang w:val="nl-NL"/>
              </w:rPr>
              <w:t xml:space="preserve">Cử tri huyện Hải Lăng kiến nghị: </w:t>
            </w:r>
            <w:r w:rsidRPr="00CB5BD4">
              <w:rPr>
                <w:rFonts w:cs="Times New Roman"/>
                <w:sz w:val="20"/>
                <w:szCs w:val="20"/>
                <w:lang w:val="nl-NL"/>
              </w:rPr>
              <w:t xml:space="preserve">Hiện nay, một số di tích cấp tỉnh, cấp quốc gia bị hư hỏng, xuống cấp nghiêm trọng (hai bia di tích cấp tỉnh, bia vua Minh Mạng sông Vĩnh Định tại xã Hải Định, Đình làng Câu Nhi xã Hải Phong), kiến nghị tỉnh đầu tư tôn tạo, sửa chữa; năm 2019 tỉnh đưa vào lập hồ sơ tôn tạo di tích bia Bùi Dục Tài đến nay chưa được đầu tư, đề nghị tỉnh quan tâm. </w:t>
            </w:r>
          </w:p>
        </w:tc>
        <w:tc>
          <w:tcPr>
            <w:tcW w:w="481" w:type="pct"/>
            <w:tcBorders>
              <w:top w:val="dashSmallGap" w:sz="4" w:space="0" w:color="auto"/>
              <w:bottom w:val="dashSmallGap" w:sz="4" w:space="0" w:color="auto"/>
            </w:tcBorders>
          </w:tcPr>
          <w:p w14:paraId="2AA308BA" w14:textId="77777777" w:rsidR="006B6919" w:rsidRPr="00CB5BD4" w:rsidRDefault="006B6919" w:rsidP="00FA20C0">
            <w:pPr>
              <w:spacing w:before="40"/>
              <w:jc w:val="center"/>
              <w:rPr>
                <w:rFonts w:cs="Times New Roman"/>
                <w:spacing w:val="-2"/>
                <w:sz w:val="20"/>
                <w:szCs w:val="20"/>
                <w:lang w:val="nl-NL"/>
              </w:rPr>
            </w:pPr>
            <w:r w:rsidRPr="00CB5BD4">
              <w:rPr>
                <w:rFonts w:cs="Times New Roman"/>
                <w:spacing w:val="-2"/>
                <w:sz w:val="20"/>
                <w:szCs w:val="20"/>
                <w:lang w:val="nl-NL"/>
              </w:rPr>
              <w:t>Sở Văn hóa, Thể thao và Du lịch</w:t>
            </w:r>
          </w:p>
        </w:tc>
        <w:tc>
          <w:tcPr>
            <w:tcW w:w="2606" w:type="pct"/>
            <w:tcBorders>
              <w:top w:val="dashSmallGap" w:sz="4" w:space="0" w:color="auto"/>
              <w:bottom w:val="dashSmallGap" w:sz="4" w:space="0" w:color="auto"/>
            </w:tcBorders>
          </w:tcPr>
          <w:p w14:paraId="6757C641" w14:textId="77777777" w:rsidR="006B6919" w:rsidRPr="00811CB0" w:rsidRDefault="006B6919" w:rsidP="002B0C82">
            <w:pPr>
              <w:pStyle w:val="ListParagraph"/>
              <w:numPr>
                <w:ilvl w:val="0"/>
                <w:numId w:val="8"/>
              </w:numPr>
              <w:tabs>
                <w:tab w:val="left" w:pos="101"/>
              </w:tabs>
              <w:spacing w:before="40"/>
              <w:ind w:left="0" w:firstLine="0"/>
              <w:jc w:val="both"/>
              <w:rPr>
                <w:rFonts w:cs="Times New Roman"/>
                <w:sz w:val="20"/>
                <w:szCs w:val="20"/>
                <w:lang w:val="nl-NL"/>
              </w:rPr>
            </w:pPr>
            <w:r>
              <w:rPr>
                <w:rFonts w:cs="Times New Roman"/>
                <w:sz w:val="20"/>
                <w:szCs w:val="20"/>
                <w:lang w:val="nl-NL"/>
              </w:rPr>
              <w:t>Đối với h</w:t>
            </w:r>
            <w:r w:rsidRPr="00811CB0">
              <w:rPr>
                <w:rFonts w:cs="Times New Roman"/>
                <w:sz w:val="20"/>
                <w:szCs w:val="20"/>
                <w:lang w:val="nl-NL"/>
              </w:rPr>
              <w:t xml:space="preserve">ai bia di tích Vua Minh Mạng sông Vĩnh Định tại xã Hải Định có tên đầy đủ là: Bia “Quá Vĩnh Định hà thập nhị vận” và “Vĩnh Định hà cảm tác”, gọi tắt là điểm di tích Bia “Vĩnh Định hà cảm tác” thuộc thôn Câu Hoan, xã Hải Định, huyện Hải Lăng. </w:t>
            </w:r>
          </w:p>
          <w:p w14:paraId="2D5DAC1E" w14:textId="77777777" w:rsidR="006B6919" w:rsidRPr="00CA4F93" w:rsidRDefault="006B6919" w:rsidP="002B0C82">
            <w:pPr>
              <w:spacing w:before="40"/>
              <w:jc w:val="both"/>
              <w:rPr>
                <w:rFonts w:cs="Times New Roman"/>
                <w:sz w:val="20"/>
                <w:szCs w:val="20"/>
                <w:lang w:val="nl-NL"/>
              </w:rPr>
            </w:pPr>
            <w:r>
              <w:rPr>
                <w:rFonts w:cs="Times New Roman"/>
                <w:sz w:val="20"/>
                <w:szCs w:val="20"/>
                <w:lang w:val="nl-NL"/>
              </w:rPr>
              <w:t xml:space="preserve"> D</w:t>
            </w:r>
            <w:r w:rsidRPr="00CA4F93">
              <w:rPr>
                <w:rFonts w:cs="Times New Roman"/>
                <w:sz w:val="20"/>
                <w:szCs w:val="20"/>
                <w:lang w:val="nl-NL"/>
              </w:rPr>
              <w:t>i tích được UBND tỉnh xếp hạng cấp tỉnh tại Quyết định số 707/QĐ-UB ngày 12/7/1996 và phân cấp cho UBND huyện quản lý tại Quyết định số 706/QĐ-UB, ngày 12/7/1996. Di tích đã có đầy đủ hồ sơ khoa học và pháp lý.</w:t>
            </w:r>
          </w:p>
          <w:p w14:paraId="7DA0C214" w14:textId="77777777" w:rsidR="006B6919" w:rsidRPr="00BA2A09" w:rsidRDefault="006B6919" w:rsidP="002B0C82">
            <w:pPr>
              <w:spacing w:before="40"/>
              <w:jc w:val="both"/>
              <w:rPr>
                <w:rFonts w:cs="Times New Roman"/>
                <w:color w:val="0000FF"/>
                <w:sz w:val="20"/>
                <w:szCs w:val="20"/>
                <w:lang w:val="nl-NL"/>
              </w:rPr>
            </w:pPr>
            <w:r w:rsidRPr="00CA4F93">
              <w:rPr>
                <w:rFonts w:cs="Times New Roman"/>
                <w:sz w:val="20"/>
                <w:szCs w:val="20"/>
                <w:lang w:val="nl-NL"/>
              </w:rPr>
              <w:t xml:space="preserve">  Hiện nay, </w:t>
            </w:r>
            <w:r>
              <w:rPr>
                <w:rFonts w:cs="Times New Roman"/>
                <w:sz w:val="20"/>
                <w:szCs w:val="20"/>
                <w:lang w:val="nl-NL"/>
              </w:rPr>
              <w:t xml:space="preserve">trên địa bàn tỉnh có </w:t>
            </w:r>
            <w:r w:rsidRPr="00CA4F93">
              <w:rPr>
                <w:rFonts w:cs="Times New Roman"/>
                <w:sz w:val="20"/>
                <w:szCs w:val="20"/>
                <w:lang w:val="nl-NL"/>
              </w:rPr>
              <w:t xml:space="preserve">số lượng di tích </w:t>
            </w:r>
            <w:r>
              <w:rPr>
                <w:rFonts w:cs="Times New Roman"/>
                <w:sz w:val="20"/>
                <w:szCs w:val="20"/>
                <w:lang w:val="nl-NL"/>
              </w:rPr>
              <w:t xml:space="preserve">khá </w:t>
            </w:r>
            <w:r w:rsidRPr="00CA4F93">
              <w:rPr>
                <w:rFonts w:cs="Times New Roman"/>
                <w:sz w:val="20"/>
                <w:szCs w:val="20"/>
                <w:lang w:val="nl-NL"/>
              </w:rPr>
              <w:t xml:space="preserve"> lớn </w:t>
            </w:r>
            <w:r w:rsidRPr="00CA4F93">
              <w:rPr>
                <w:rFonts w:cs="Times New Roman"/>
                <w:i/>
                <w:sz w:val="20"/>
                <w:szCs w:val="20"/>
                <w:lang w:val="nl-NL"/>
              </w:rPr>
              <w:t>(trên 500 di tích bao gồm 561 di tích thành phần)</w:t>
            </w:r>
            <w:r>
              <w:rPr>
                <w:rFonts w:cs="Times New Roman"/>
                <w:sz w:val="20"/>
                <w:szCs w:val="20"/>
                <w:lang w:val="nl-NL"/>
              </w:rPr>
              <w:t>.</w:t>
            </w:r>
            <w:r w:rsidRPr="00CA4F93">
              <w:rPr>
                <w:rFonts w:cs="Times New Roman"/>
                <w:sz w:val="20"/>
                <w:szCs w:val="20"/>
                <w:lang w:val="nl-NL"/>
              </w:rPr>
              <w:t xml:space="preserve"> </w:t>
            </w:r>
            <w:r w:rsidRPr="0065371F">
              <w:rPr>
                <w:rFonts w:cs="Times New Roman"/>
                <w:color w:val="0000FF"/>
                <w:sz w:val="20"/>
                <w:szCs w:val="20"/>
                <w:lang w:val="nl-NL"/>
              </w:rPr>
              <w:t>Trong những năm qua, mặc dù đã có sự quan tâm đầu tư từ nguồn nguồn ngân sách và nguồn xã hội hóa, nhiều di tích đã được đầu tư tôn tạo, tu bổ nhằm phát huy giá trị</w:t>
            </w:r>
            <w:r>
              <w:rPr>
                <w:rFonts w:cs="Times New Roman"/>
                <w:color w:val="0000FF"/>
                <w:sz w:val="20"/>
                <w:szCs w:val="20"/>
                <w:lang w:val="nl-NL"/>
              </w:rPr>
              <w:t xml:space="preserve"> của từng</w:t>
            </w:r>
            <w:r w:rsidRPr="0065371F">
              <w:rPr>
                <w:rFonts w:cs="Times New Roman"/>
                <w:color w:val="0000FF"/>
                <w:sz w:val="20"/>
                <w:szCs w:val="20"/>
                <w:lang w:val="nl-NL"/>
              </w:rPr>
              <w:t xml:space="preserve"> di tíc</w:t>
            </w:r>
            <w:r>
              <w:rPr>
                <w:rFonts w:cs="Times New Roman"/>
                <w:color w:val="0000FF"/>
                <w:sz w:val="20"/>
                <w:szCs w:val="20"/>
                <w:lang w:val="nl-NL"/>
              </w:rPr>
              <w:t>h</w:t>
            </w:r>
            <w:r w:rsidRPr="0065371F">
              <w:rPr>
                <w:rFonts w:cs="Times New Roman"/>
                <w:color w:val="0000FF"/>
                <w:sz w:val="20"/>
                <w:szCs w:val="20"/>
                <w:lang w:val="nl-NL"/>
              </w:rPr>
              <w:t xml:space="preserve">. Tuy nhiên, trong điều kiện </w:t>
            </w:r>
            <w:r>
              <w:rPr>
                <w:rFonts w:cs="Times New Roman"/>
                <w:color w:val="0000FF"/>
                <w:sz w:val="20"/>
                <w:szCs w:val="20"/>
                <w:lang w:val="nl-NL"/>
              </w:rPr>
              <w:t xml:space="preserve">nguồn </w:t>
            </w:r>
            <w:r w:rsidRPr="0065371F">
              <w:rPr>
                <w:rFonts w:cs="Times New Roman"/>
                <w:color w:val="0000FF"/>
                <w:sz w:val="20"/>
                <w:szCs w:val="20"/>
                <w:lang w:val="nl-NL"/>
              </w:rPr>
              <w:t xml:space="preserve">ngân sách tỉnh khó khăn nên công tác đầu tư bảo tồn, tôn tạo di tích </w:t>
            </w:r>
            <w:r w:rsidRPr="00BA2A09">
              <w:rPr>
                <w:rFonts w:cs="Times New Roman"/>
                <w:color w:val="0000FF"/>
                <w:sz w:val="20"/>
                <w:szCs w:val="20"/>
                <w:lang w:val="nl-NL"/>
              </w:rPr>
              <w:t xml:space="preserve">còn hạn chế. Trong giai đoạn 2022 </w:t>
            </w:r>
            <w:r>
              <w:rPr>
                <w:rFonts w:cs="Times New Roman"/>
                <w:color w:val="0000FF"/>
                <w:sz w:val="20"/>
                <w:szCs w:val="20"/>
                <w:lang w:val="nl-NL"/>
              </w:rPr>
              <w:t>-</w:t>
            </w:r>
            <w:r w:rsidRPr="00BA2A09">
              <w:rPr>
                <w:rFonts w:cs="Times New Roman"/>
                <w:color w:val="0000FF"/>
                <w:sz w:val="20"/>
                <w:szCs w:val="20"/>
                <w:lang w:val="nl-NL"/>
              </w:rPr>
              <w:t xml:space="preserve"> 2025, tỉnh tập trung đầu tư bảo tồn, tôn tạo một số di tích cần được đầu tư tôn tạo đã có trong danh mục đầu tư theo lộ trình Nghị quyết </w:t>
            </w:r>
            <w:r>
              <w:rPr>
                <w:rFonts w:cs="Times New Roman"/>
                <w:color w:val="0000FF"/>
                <w:sz w:val="20"/>
                <w:szCs w:val="20"/>
                <w:lang w:val="nl-NL"/>
              </w:rPr>
              <w:t xml:space="preserve">số </w:t>
            </w:r>
            <w:r w:rsidRPr="00BA2A09">
              <w:rPr>
                <w:rFonts w:cs="Times New Roman"/>
                <w:color w:val="0000FF"/>
                <w:sz w:val="20"/>
                <w:szCs w:val="20"/>
                <w:lang w:val="nl-NL"/>
              </w:rPr>
              <w:t>167/NQ- HĐND ngày 09/12/2021 của HĐND tỉnh. Vì vậy đề nghị UBND huyện Hải Lăng chỉ đạo UBND xã Hải Định chủ động đẩy mạnh công tác kêu gọi xã hội hóa, huy động các nguồn lực để đầu tư tu bổ, tôn tạo di tích nhằm bảo tồn và phát huy giá trị di tích trên địa bàn.</w:t>
            </w:r>
          </w:p>
          <w:p w14:paraId="1B426889" w14:textId="77777777" w:rsidR="006B6919" w:rsidRPr="00CA4F93" w:rsidRDefault="006B6919" w:rsidP="002B0C82">
            <w:pPr>
              <w:spacing w:before="40"/>
              <w:jc w:val="both"/>
              <w:rPr>
                <w:rFonts w:cs="Times New Roman"/>
                <w:sz w:val="20"/>
                <w:szCs w:val="20"/>
                <w:lang w:val="nl-NL"/>
              </w:rPr>
            </w:pPr>
            <w:r w:rsidRPr="00811CB0">
              <w:rPr>
                <w:rFonts w:cs="Times New Roman"/>
                <w:iCs/>
                <w:sz w:val="20"/>
                <w:szCs w:val="20"/>
                <w:lang w:val="nl-NL"/>
              </w:rPr>
              <w:t>- Đối với Di tích quốc gia Đình làng Câu Nhi xã Hải Phong</w:t>
            </w:r>
            <w:r w:rsidRPr="00811CB0">
              <w:rPr>
                <w:rFonts w:cs="Times New Roman"/>
                <w:sz w:val="20"/>
                <w:szCs w:val="20"/>
                <w:lang w:val="nl-NL"/>
              </w:rPr>
              <w:t>:</w:t>
            </w:r>
            <w:r w:rsidRPr="00CA4F93">
              <w:rPr>
                <w:rFonts w:cs="Times New Roman"/>
                <w:b/>
                <w:sz w:val="20"/>
                <w:szCs w:val="20"/>
                <w:lang w:val="nl-NL"/>
              </w:rPr>
              <w:t xml:space="preserve"> </w:t>
            </w:r>
            <w:r>
              <w:rPr>
                <w:rFonts w:cs="Times New Roman"/>
                <w:bCs/>
                <w:sz w:val="20"/>
                <w:szCs w:val="20"/>
                <w:lang w:val="nl-NL"/>
              </w:rPr>
              <w:t>T</w:t>
            </w:r>
            <w:r w:rsidRPr="00CA4F93">
              <w:rPr>
                <w:rFonts w:cs="Times New Roman"/>
                <w:bCs/>
                <w:sz w:val="20"/>
                <w:szCs w:val="20"/>
                <w:lang w:val="nl-NL"/>
              </w:rPr>
              <w:t xml:space="preserve">heo </w:t>
            </w:r>
            <w:r w:rsidRPr="00CA4F93">
              <w:rPr>
                <w:rFonts w:cs="Times New Roman"/>
                <w:sz w:val="20"/>
                <w:szCs w:val="20"/>
                <w:lang w:val="nl-NL"/>
              </w:rPr>
              <w:t xml:space="preserve">Nghị quyết số 167/NQ-HĐND ngày 09/12/2022 của HĐND tỉnh về đầu tư bảo tồn, tôn tạo, phát huy hệ thống di tích </w:t>
            </w:r>
            <w:r w:rsidRPr="00CA4F93">
              <w:rPr>
                <w:rFonts w:cs="Times New Roman"/>
                <w:sz w:val="20"/>
                <w:szCs w:val="20"/>
                <w:lang w:val="nl-NL"/>
              </w:rPr>
              <w:lastRenderedPageBreak/>
              <w:t>lịch sử văn hoá tỉnh Quảng Trị giai đoạn 2022-2025; Kế hoạch số 26/KH-UBND ngày 16/02/2022 của UBND tỉnh về triển khai thực hiện Nghị quyết số 167/NQ-HĐND tỉnh, di tích được đầu tư bảo tồn, tôn tạo năm 2023 với mức đầu tư 2.100 triệu đồng, trong đó ngân sách tỉnh 1.680 triệu đồng, xã hội hoá 420 triệu đồng.</w:t>
            </w:r>
          </w:p>
          <w:p w14:paraId="5DB11F91" w14:textId="77777777" w:rsidR="006B6919" w:rsidRPr="00CA4F93" w:rsidRDefault="006B6919" w:rsidP="002B0C82">
            <w:pPr>
              <w:spacing w:before="40"/>
              <w:jc w:val="both"/>
              <w:rPr>
                <w:rFonts w:cs="Times New Roman"/>
                <w:sz w:val="20"/>
                <w:szCs w:val="20"/>
                <w:lang w:val="nl-NL"/>
              </w:rPr>
            </w:pPr>
            <w:r w:rsidRPr="00CA4F93">
              <w:rPr>
                <w:rFonts w:cs="Times New Roman"/>
                <w:sz w:val="20"/>
                <w:szCs w:val="20"/>
                <w:lang w:val="nl-NL"/>
              </w:rPr>
              <w:t xml:space="preserve">  Ngày 13/4/2023, Sở VH,TT&amp;DL có Công văn số 570/SVHTTDL-QLDSVH về thẩm định Báo cáo Kinh tế - kỹ thuật đầu tư xây dựng công trình Đình làng Câu Nhi và Danh nhân Bùi Dục Tài. Hiện nay, UBND huyện Hải Lăng đang chỉ đạo địa phương, đơn vị liên quan tổ chức triển khai thực hiện.</w:t>
            </w:r>
          </w:p>
          <w:p w14:paraId="6F14E8AC" w14:textId="77777777" w:rsidR="006B6919" w:rsidRPr="00CA4F93" w:rsidRDefault="006B6919" w:rsidP="002B0C82">
            <w:pPr>
              <w:spacing w:before="40"/>
              <w:jc w:val="both"/>
              <w:rPr>
                <w:rFonts w:cs="Times New Roman"/>
                <w:sz w:val="20"/>
                <w:szCs w:val="20"/>
                <w:lang w:val="nl-NL"/>
              </w:rPr>
            </w:pPr>
            <w:r w:rsidRPr="00811CB0">
              <w:rPr>
                <w:rFonts w:cs="Times New Roman"/>
                <w:iCs/>
                <w:sz w:val="20"/>
                <w:szCs w:val="20"/>
                <w:lang w:val="nl-NL"/>
              </w:rPr>
              <w:t>- Đối với Di tích bia Bùi Dục Tài:</w:t>
            </w:r>
            <w:r>
              <w:rPr>
                <w:rFonts w:cs="Times New Roman"/>
                <w:sz w:val="20"/>
                <w:szCs w:val="20"/>
                <w:lang w:val="nl-NL"/>
              </w:rPr>
              <w:t xml:space="preserve"> Đ</w:t>
            </w:r>
            <w:r w:rsidRPr="00CA4F93">
              <w:rPr>
                <w:rFonts w:cs="Times New Roman"/>
                <w:sz w:val="20"/>
                <w:szCs w:val="20"/>
                <w:lang w:val="nl-NL"/>
              </w:rPr>
              <w:t>ã được UBND tỉnh xếp hạng cấp tỉnh tại Quyết định số 3164/QĐ-UBND ngày 16/11/2017.</w:t>
            </w:r>
          </w:p>
          <w:p w14:paraId="0A92177F" w14:textId="21B56F02" w:rsidR="006B6919" w:rsidRPr="00CB5BD4" w:rsidRDefault="006B6919" w:rsidP="002B0C82">
            <w:pPr>
              <w:spacing w:before="40"/>
              <w:jc w:val="both"/>
              <w:rPr>
                <w:rFonts w:cs="Times New Roman"/>
                <w:spacing w:val="-2"/>
                <w:sz w:val="20"/>
                <w:szCs w:val="20"/>
                <w:lang w:val="nl-NL"/>
              </w:rPr>
            </w:pPr>
            <w:r>
              <w:rPr>
                <w:rFonts w:cs="Times New Roman"/>
                <w:sz w:val="20"/>
                <w:szCs w:val="20"/>
                <w:lang w:val="nl-NL"/>
              </w:rPr>
              <w:t xml:space="preserve"> </w:t>
            </w:r>
            <w:r w:rsidRPr="006475AD">
              <w:rPr>
                <w:rFonts w:cs="Times New Roman"/>
                <w:color w:val="0000FF"/>
                <w:sz w:val="20"/>
                <w:szCs w:val="20"/>
                <w:lang w:val="nl-NL"/>
              </w:rPr>
              <w:t>Thời gian qua, UBND tỉnh đã chỉ đạo các ngành khảo sát, đề xuất dự án đầu tư, tôn tạo di tích lịch sử lưu niệm danh nhân Mộ Tiến sĩ Bùi Dục Tài”, dự kiến khởi công xây dựng trong năm 2023. Ban Quản lý Dự án Đầu tư xây dựng tỉnh đang phối hợp với Sở Kế hoạch và Đầu tư thẩm định Báo cáo đề xuất chủ trương đầu tư dự án với tổng mức đầu tư dự kiến 9 tỷ đồng, được phân kỳ đầu tư phù hợp với tiến độ bố trí vốn, ưu tiên thi công</w:t>
            </w:r>
            <w:r>
              <w:rPr>
                <w:rFonts w:cs="Times New Roman"/>
                <w:color w:val="0000FF"/>
                <w:sz w:val="20"/>
                <w:szCs w:val="20"/>
                <w:lang w:val="nl-NL"/>
              </w:rPr>
              <w:t xml:space="preserve"> khu l</w:t>
            </w:r>
            <w:r w:rsidRPr="006475AD">
              <w:rPr>
                <w:rFonts w:cs="Times New Roman"/>
                <w:color w:val="0000FF"/>
                <w:sz w:val="20"/>
                <w:szCs w:val="20"/>
                <w:lang w:val="nl-NL"/>
              </w:rPr>
              <w:t>ăng mộ trước.</w:t>
            </w:r>
          </w:p>
        </w:tc>
        <w:tc>
          <w:tcPr>
            <w:tcW w:w="373" w:type="pct"/>
            <w:tcBorders>
              <w:top w:val="dashSmallGap" w:sz="4" w:space="0" w:color="auto"/>
              <w:bottom w:val="dashSmallGap" w:sz="4" w:space="0" w:color="auto"/>
            </w:tcBorders>
          </w:tcPr>
          <w:p w14:paraId="219C223B" w14:textId="77777777" w:rsidR="006B6919" w:rsidRPr="00CB5BD4" w:rsidRDefault="006B6919" w:rsidP="00FA20C0">
            <w:pPr>
              <w:spacing w:before="40"/>
              <w:jc w:val="both"/>
              <w:rPr>
                <w:rFonts w:cs="Times New Roman"/>
                <w:spacing w:val="-2"/>
                <w:sz w:val="20"/>
                <w:szCs w:val="20"/>
                <w:lang w:val="nl-NL"/>
              </w:rPr>
            </w:pPr>
          </w:p>
        </w:tc>
      </w:tr>
      <w:tr w:rsidR="006B6919" w:rsidRPr="00E81CA3" w14:paraId="7B71A649" w14:textId="77777777" w:rsidTr="00FA20C0">
        <w:tc>
          <w:tcPr>
            <w:tcW w:w="201" w:type="pct"/>
            <w:tcBorders>
              <w:top w:val="dashSmallGap" w:sz="4" w:space="0" w:color="auto"/>
              <w:bottom w:val="dashSmallGap" w:sz="4" w:space="0" w:color="auto"/>
            </w:tcBorders>
          </w:tcPr>
          <w:p w14:paraId="2AD95433"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3</w:t>
            </w:r>
          </w:p>
        </w:tc>
        <w:tc>
          <w:tcPr>
            <w:tcW w:w="1339" w:type="pct"/>
            <w:tcBorders>
              <w:top w:val="dashSmallGap" w:sz="4" w:space="0" w:color="auto"/>
              <w:bottom w:val="dashSmallGap" w:sz="4" w:space="0" w:color="auto"/>
            </w:tcBorders>
          </w:tcPr>
          <w:p w14:paraId="6E7FE418" w14:textId="77777777" w:rsidR="006B6919" w:rsidRPr="00CB5BD4" w:rsidRDefault="006B6919" w:rsidP="00FA20C0">
            <w:pPr>
              <w:spacing w:before="40"/>
              <w:jc w:val="both"/>
              <w:rPr>
                <w:rFonts w:cs="Times New Roman"/>
                <w:b/>
                <w:sz w:val="20"/>
                <w:szCs w:val="20"/>
                <w:lang w:val="nl-NL"/>
              </w:rPr>
            </w:pPr>
            <w:r w:rsidRPr="00CB5BD4">
              <w:rPr>
                <w:rFonts w:cs="Times New Roman"/>
                <w:b/>
                <w:sz w:val="20"/>
                <w:szCs w:val="20"/>
              </w:rPr>
              <w:t>Cử tri xã Hiền Thành (huyện Vĩnh Linh) kiến nghị:</w:t>
            </w:r>
            <w:r w:rsidRPr="00CB5BD4">
              <w:rPr>
                <w:rFonts w:cs="Times New Roman"/>
                <w:sz w:val="20"/>
                <w:szCs w:val="20"/>
              </w:rPr>
              <w:t xml:space="preserve"> Công tác quản lý, khai thác, tôn tạo các di tích lịch sử trên địa bàn chưa ngang tầm, cụ thể di tích lịch sử quốc gia Đôi bờ Hiền Lương, phân cấp quản lý chưa phù hợp, đề xuất cần có đơn vị chăm sóc chuyên nghiệp, tạo cảnh quan ngang tầm với di tích.</w:t>
            </w:r>
          </w:p>
        </w:tc>
        <w:tc>
          <w:tcPr>
            <w:tcW w:w="481" w:type="pct"/>
            <w:tcBorders>
              <w:top w:val="dashSmallGap" w:sz="4" w:space="0" w:color="auto"/>
              <w:bottom w:val="dashSmallGap" w:sz="4" w:space="0" w:color="auto"/>
            </w:tcBorders>
          </w:tcPr>
          <w:p w14:paraId="3B5E5612" w14:textId="77777777" w:rsidR="006B6919" w:rsidRPr="00CB5BD4" w:rsidRDefault="006B6919" w:rsidP="00FA20C0">
            <w:pPr>
              <w:spacing w:before="40"/>
              <w:jc w:val="center"/>
              <w:rPr>
                <w:rFonts w:cs="Times New Roman"/>
                <w:spacing w:val="-2"/>
                <w:sz w:val="20"/>
                <w:szCs w:val="20"/>
                <w:lang w:val="nl-NL"/>
              </w:rPr>
            </w:pPr>
            <w:r w:rsidRPr="00CB5BD4">
              <w:rPr>
                <w:rFonts w:cs="Times New Roman"/>
                <w:spacing w:val="-2"/>
                <w:sz w:val="20"/>
                <w:szCs w:val="20"/>
                <w:lang w:val="nl-NL"/>
              </w:rPr>
              <w:t>Sở Văn hóa, Thể thao và Du lịch</w:t>
            </w:r>
          </w:p>
        </w:tc>
        <w:tc>
          <w:tcPr>
            <w:tcW w:w="2606" w:type="pct"/>
            <w:tcBorders>
              <w:top w:val="dashSmallGap" w:sz="4" w:space="0" w:color="auto"/>
              <w:bottom w:val="dashSmallGap" w:sz="4" w:space="0" w:color="auto"/>
            </w:tcBorders>
          </w:tcPr>
          <w:p w14:paraId="417442DE" w14:textId="77777777" w:rsidR="006B6919" w:rsidRPr="00F03CBE" w:rsidRDefault="006B6919" w:rsidP="002B0C82">
            <w:pPr>
              <w:spacing w:before="40"/>
              <w:jc w:val="both"/>
              <w:rPr>
                <w:rFonts w:cs="Times New Roman"/>
                <w:color w:val="FF0000"/>
                <w:sz w:val="20"/>
                <w:szCs w:val="20"/>
                <w:lang w:val="nl-NL"/>
              </w:rPr>
            </w:pPr>
            <w:r w:rsidRPr="00CB5BD4">
              <w:rPr>
                <w:rFonts w:cs="Times New Roman"/>
                <w:sz w:val="20"/>
                <w:szCs w:val="20"/>
                <w:lang w:val="nl-NL"/>
              </w:rPr>
              <w:t xml:space="preserve">  </w:t>
            </w:r>
            <w:r w:rsidRPr="00F03CBE">
              <w:rPr>
                <w:rFonts w:cs="Times New Roman"/>
                <w:color w:val="FF0000"/>
                <w:sz w:val="20"/>
                <w:szCs w:val="20"/>
                <w:lang w:val="nl-NL"/>
              </w:rPr>
              <w:t xml:space="preserve">Di tích quốc gia đặc biệt Đôi bờ Hiền Lương - Bến Hải được đầu tư bảo tồn, tôn tạo giai đoạn 1997-2002. Qua hơn 20 năm, được giao trách nhiệm trực tiếp quản lý, Trung tâm Quản lý Di tích và Bảo tàng tỉnh đã và đang phát huy tốt giá trị văn hóa, lịch sử của di tích này. </w:t>
            </w:r>
          </w:p>
          <w:p w14:paraId="24362574" w14:textId="77777777" w:rsidR="006B6919" w:rsidRPr="00F03CBE" w:rsidRDefault="006B6919" w:rsidP="002B0C82">
            <w:pPr>
              <w:spacing w:before="40"/>
              <w:jc w:val="both"/>
              <w:rPr>
                <w:rFonts w:cs="Times New Roman"/>
                <w:color w:val="FF0000"/>
                <w:sz w:val="20"/>
                <w:szCs w:val="20"/>
                <w:lang w:val="nl-NL"/>
              </w:rPr>
            </w:pPr>
            <w:r w:rsidRPr="00F03CBE">
              <w:rPr>
                <w:rFonts w:cs="Times New Roman"/>
                <w:color w:val="FF0000"/>
                <w:sz w:val="20"/>
                <w:szCs w:val="20"/>
                <w:lang w:val="nl-NL"/>
              </w:rPr>
              <w:t>Trong những năm gần đây, một số hạng mục công trình xuống cấp, để đầu tư bảo tồn, tôn tạo cho xứng tầm của một di tích quốc gia đặc biệt, UBND tỉnh đã có Tờ trình số 06/TTr-UBND ngày 09/02/2023 gửi Bộ Văn hóa, Thể thao và Du lịch về việc đề nghị thẩm định, trình Thủ tướng Chính phủ phê duyệt Quy hoạch bảo quản, tu bổ, phục hồi di tích lịch sử quốc gia đặc biệt Đôi bờ Hiền Lương - Bến Hải với diện tích 120ha thuộc các xã Hiền Thành, Vĩnh Sơn, huyện Vĩnh Linh và xã Trung Hải huyện Gio Linh. Hiện nay Bộ Văn hóa, Thể thao và Du lịch đang tổ chức thẩm định trình Thủ tướng Chính phủ phê duyệt; Sở Văn hóa, Thể thao và Du lịch phối hợp Ban QLDA Đầu tư xây dựng tỉnh lập Báo cáo đề xuất chủ trương đầu tư và được HĐND tỉnh phê duyệt tại Nghị quyết số 78/NQ-HĐND ngày 29/11/2022 và Nghị quyết số 79/NQ-HĐND ngày 29/11/2022, kinh phí 80 tỷ đồng từ nguồn đầu tư công trung hạn vốn NSTW giai đoạn 2021-2025 bổ sung dự kiến tại Thông báo số 1019/TTg-KTTH ngày 01/11/2022 của Thủ tướng Chính phủ.</w:t>
            </w:r>
          </w:p>
          <w:p w14:paraId="4C478EB5" w14:textId="77777777" w:rsidR="006B6919" w:rsidRPr="00F03CBE" w:rsidRDefault="006B6919" w:rsidP="002B0C82">
            <w:pPr>
              <w:spacing w:before="40"/>
              <w:jc w:val="both"/>
              <w:rPr>
                <w:rFonts w:cs="Times New Roman"/>
                <w:color w:val="FF0000"/>
                <w:sz w:val="20"/>
                <w:szCs w:val="20"/>
                <w:lang w:val="nl-NL"/>
              </w:rPr>
            </w:pPr>
            <w:r w:rsidRPr="00F03CBE">
              <w:rPr>
                <w:rFonts w:cs="Times New Roman"/>
                <w:color w:val="FF0000"/>
                <w:sz w:val="20"/>
                <w:szCs w:val="20"/>
                <w:lang w:val="nl-NL"/>
              </w:rPr>
              <w:t xml:space="preserve">  Ngày 26/5/2023, Sở VH,TT&amp;DL đã có Báo cáo số 84/BC-SVHTTDL gửi UBND tỉnh báo cáo tình hình triển khai thực hiện các dự án: di tích quốc gia đặc biệt Thành Cổ Quảng Trị và những địa điểm lưu niệm sự kiện 81 ngày đêm năm 1972; di tích quốc gia đặc biệt Đôi bờ Hiền Lương – Bến Hải.</w:t>
            </w:r>
          </w:p>
          <w:p w14:paraId="703A9F1A" w14:textId="77777777" w:rsidR="006B6919" w:rsidRPr="00F03CBE" w:rsidRDefault="006B6919" w:rsidP="002B0C82">
            <w:pPr>
              <w:spacing w:before="40"/>
              <w:jc w:val="both"/>
              <w:rPr>
                <w:rFonts w:cs="Times New Roman"/>
                <w:b/>
                <w:color w:val="FF0000"/>
                <w:sz w:val="20"/>
                <w:szCs w:val="20"/>
                <w:lang w:val="nl-NL"/>
              </w:rPr>
            </w:pPr>
            <w:r w:rsidRPr="00F03CBE">
              <w:rPr>
                <w:rFonts w:cs="Times New Roman"/>
                <w:b/>
                <w:color w:val="FF0000"/>
                <w:sz w:val="20"/>
                <w:szCs w:val="20"/>
                <w:lang w:val="nl-NL"/>
              </w:rPr>
              <w:lastRenderedPageBreak/>
              <w:t>- Về nội dung phân cấp quản lý chưa phù hợp:</w:t>
            </w:r>
          </w:p>
          <w:p w14:paraId="13F69120" w14:textId="77777777" w:rsidR="006B6919" w:rsidRPr="00F03CBE" w:rsidRDefault="006B6919" w:rsidP="002B0C82">
            <w:pPr>
              <w:spacing w:before="40"/>
              <w:jc w:val="both"/>
              <w:rPr>
                <w:rFonts w:cs="Times New Roman"/>
                <w:color w:val="FF0000"/>
                <w:sz w:val="20"/>
                <w:szCs w:val="20"/>
                <w:lang w:val="nl-NL"/>
              </w:rPr>
            </w:pPr>
            <w:r w:rsidRPr="00F03CBE">
              <w:rPr>
                <w:rFonts w:cs="Times New Roman"/>
                <w:color w:val="FF0000"/>
                <w:sz w:val="20"/>
                <w:szCs w:val="20"/>
                <w:lang w:val="nl-NL"/>
              </w:rPr>
              <w:t xml:space="preserve">  Đôi bờ Hiền Lương - Bến Hải là di tích quốc gia đặc biệt do UBND tỉnh quản lý (trực tiếp quản lý là Trung tâm Quản lý Di tích và Bảo tàng) là phù hợp. Vì Trung tâm Quản lý Di tích và Bảo tàng là đơn vị sự nghiệp, có đội ngũ cán bộ có chuyên môn nghiệp vụ, có hướng dẫn viên du lịch đáp ứng yêu cầu của du khách. </w:t>
            </w:r>
            <w:r w:rsidRPr="00F03CBE">
              <w:rPr>
                <w:rFonts w:cs="Times New Roman"/>
                <w:color w:val="FF0000"/>
                <w:sz w:val="20"/>
                <w:szCs w:val="20"/>
                <w:lang w:val="vi-VN"/>
              </w:rPr>
              <w:t xml:space="preserve">Công tác quản lý, khai thác, sử dụng giáo dục truyền thống yêu nước, cách mạng, </w:t>
            </w:r>
            <w:r w:rsidRPr="00F03CBE">
              <w:rPr>
                <w:rFonts w:cs="Times New Roman"/>
                <w:color w:val="FF0000"/>
                <w:sz w:val="20"/>
                <w:szCs w:val="20"/>
                <w:lang w:val="nl-NL"/>
              </w:rPr>
              <w:t>quảng bá hình ảnh về vùng đất và con người Quảng Trị đến với Nhân dân trong và ngoài nước</w:t>
            </w:r>
            <w:r w:rsidRPr="00F03CBE">
              <w:rPr>
                <w:rFonts w:cs="Times New Roman"/>
                <w:color w:val="FF0000"/>
                <w:sz w:val="20"/>
                <w:szCs w:val="20"/>
                <w:lang w:val="vi-VN"/>
              </w:rPr>
              <w:t xml:space="preserve"> đang phát huy hiệu quả</w:t>
            </w:r>
            <w:r w:rsidRPr="00F03CBE">
              <w:rPr>
                <w:rFonts w:cs="Times New Roman"/>
                <w:color w:val="FF0000"/>
                <w:sz w:val="20"/>
                <w:szCs w:val="20"/>
                <w:lang w:val="nl-NL"/>
              </w:rPr>
              <w:t xml:space="preserve"> cao. </w:t>
            </w:r>
          </w:p>
          <w:p w14:paraId="752A22A8" w14:textId="77777777" w:rsidR="006B6919" w:rsidRPr="00F03CBE" w:rsidRDefault="006B6919" w:rsidP="002B0C82">
            <w:pPr>
              <w:spacing w:before="40"/>
              <w:jc w:val="both"/>
              <w:rPr>
                <w:rFonts w:cs="Times New Roman"/>
                <w:b/>
                <w:color w:val="FF0000"/>
                <w:sz w:val="20"/>
                <w:szCs w:val="20"/>
                <w:lang w:val="nl-NL"/>
              </w:rPr>
            </w:pPr>
            <w:r w:rsidRPr="00F03CBE">
              <w:rPr>
                <w:rFonts w:cs="Times New Roman"/>
                <w:b/>
                <w:color w:val="FF0000"/>
                <w:sz w:val="20"/>
                <w:szCs w:val="20"/>
                <w:lang w:val="nl-NL"/>
              </w:rPr>
              <w:t xml:space="preserve">- Về đề xuất cần có đơn vị chăm sóc chuyên nghiệp, tạo cảnh quan ngang tầm với di tích: </w:t>
            </w:r>
          </w:p>
          <w:p w14:paraId="26C86BAE" w14:textId="6C808369" w:rsidR="006B6919" w:rsidRPr="00CB5BD4" w:rsidRDefault="006B6919" w:rsidP="002B0C82">
            <w:pPr>
              <w:spacing w:before="40"/>
              <w:jc w:val="both"/>
              <w:rPr>
                <w:rFonts w:cs="Times New Roman"/>
                <w:spacing w:val="-2"/>
                <w:sz w:val="20"/>
                <w:szCs w:val="20"/>
                <w:lang w:val="nl-NL"/>
              </w:rPr>
            </w:pPr>
            <w:r w:rsidRPr="00F03CBE">
              <w:rPr>
                <w:rFonts w:cs="Times New Roman"/>
                <w:color w:val="FF0000"/>
                <w:sz w:val="20"/>
                <w:szCs w:val="20"/>
                <w:lang w:val="nl-NL"/>
              </w:rPr>
              <w:t>Để khai thác và phát huy tốt giá trị di tích, Trung tâm Quản lý Di tích và Bảo tàng đã thành lập Ban Quản lý di tích Đôi bờ Hiền Lương - Bến Hải, Trung tâm là đơn vị sự nghiệp có thu, nguồn thu tại di tích được dùng để chi cho công tác quản lý khai thác</w:t>
            </w:r>
            <w:r w:rsidRPr="00F03CBE">
              <w:rPr>
                <w:rFonts w:cs="Times New Roman"/>
                <w:color w:val="FF0000"/>
                <w:sz w:val="20"/>
                <w:szCs w:val="20"/>
                <w:lang w:val="vi-VN"/>
              </w:rPr>
              <w:t>,</w:t>
            </w:r>
            <w:r w:rsidRPr="00F03CBE">
              <w:rPr>
                <w:rFonts w:cs="Times New Roman"/>
                <w:color w:val="FF0000"/>
                <w:sz w:val="20"/>
                <w:szCs w:val="20"/>
                <w:lang w:val="nl-NL"/>
              </w:rPr>
              <w:t xml:space="preserve"> phát huy giá trị di tích. Những năm qua, do dịch b</w:t>
            </w:r>
            <w:r w:rsidRPr="00F03CBE">
              <w:rPr>
                <w:rFonts w:cs="Times New Roman"/>
                <w:color w:val="FF0000"/>
                <w:sz w:val="20"/>
                <w:szCs w:val="20"/>
                <w:lang w:val="vi-VN"/>
              </w:rPr>
              <w:t>ệ</w:t>
            </w:r>
            <w:r w:rsidRPr="00F03CBE">
              <w:rPr>
                <w:rFonts w:cs="Times New Roman"/>
                <w:color w:val="FF0000"/>
                <w:sz w:val="20"/>
                <w:szCs w:val="20"/>
                <w:lang w:val="nl-NL"/>
              </w:rPr>
              <w:t>nh Covid</w:t>
            </w:r>
            <w:r w:rsidRPr="00F03CBE">
              <w:rPr>
                <w:rFonts w:cs="Times New Roman"/>
                <w:color w:val="FF0000"/>
                <w:sz w:val="20"/>
                <w:szCs w:val="20"/>
                <w:lang w:val="vi-VN"/>
              </w:rPr>
              <w:t>-</w:t>
            </w:r>
            <w:r w:rsidRPr="00F03CBE">
              <w:rPr>
                <w:rFonts w:cs="Times New Roman"/>
                <w:color w:val="FF0000"/>
                <w:sz w:val="20"/>
                <w:szCs w:val="20"/>
                <w:lang w:val="nl-NL"/>
              </w:rPr>
              <w:t>19, lượng khách đến</w:t>
            </w:r>
            <w:r w:rsidRPr="00F03CBE">
              <w:rPr>
                <w:rFonts w:cs="Times New Roman"/>
                <w:color w:val="FF0000"/>
                <w:sz w:val="20"/>
                <w:szCs w:val="20"/>
                <w:lang w:val="vi-VN"/>
              </w:rPr>
              <w:t xml:space="preserve"> </w:t>
            </w:r>
            <w:r w:rsidRPr="00F03CBE">
              <w:rPr>
                <w:rFonts w:cs="Times New Roman"/>
                <w:color w:val="FF0000"/>
                <w:sz w:val="20"/>
                <w:szCs w:val="20"/>
                <w:lang w:val="nl-NL"/>
              </w:rPr>
              <w:t xml:space="preserve">tham quan di tích giảm, nguồn thu tại di tích không đủ để chi, nên việc thuê đơn vị chăm sóc chuyên nghiệp, tạo cảnh quan là chưa thể thực hiện được. Việc </w:t>
            </w:r>
            <w:r w:rsidRPr="00F03CBE">
              <w:rPr>
                <w:rFonts w:cs="Times New Roman"/>
                <w:color w:val="FF0000"/>
                <w:sz w:val="20"/>
                <w:szCs w:val="20"/>
                <w:lang w:val="vi-VN"/>
              </w:rPr>
              <w:t xml:space="preserve">cắt cỏ hàng tháng, </w:t>
            </w:r>
            <w:r w:rsidRPr="00F03CBE">
              <w:rPr>
                <w:rFonts w:cs="Times New Roman"/>
                <w:color w:val="FF0000"/>
                <w:sz w:val="20"/>
                <w:szCs w:val="20"/>
                <w:lang w:val="nl-NL"/>
              </w:rPr>
              <w:t>chăm sóc cây cảnh do cán bộ Ban Quản lý di tích tự thực hiện</w:t>
            </w:r>
            <w:r w:rsidRPr="00F03CBE">
              <w:rPr>
                <w:rFonts w:cs="Times New Roman"/>
                <w:color w:val="FF0000"/>
                <w:sz w:val="20"/>
                <w:szCs w:val="20"/>
                <w:lang w:val="vi-VN"/>
              </w:rPr>
              <w:t xml:space="preserve"> với kinh phí được cấp 2.660</w:t>
            </w:r>
            <w:r w:rsidRPr="00F03CBE">
              <w:rPr>
                <w:rFonts w:cs="Times New Roman"/>
                <w:color w:val="FF0000"/>
                <w:sz w:val="20"/>
                <w:szCs w:val="20"/>
                <w:lang w:val="nl-NL"/>
              </w:rPr>
              <w:t>.</w:t>
            </w:r>
            <w:r w:rsidRPr="00F03CBE">
              <w:rPr>
                <w:rFonts w:cs="Times New Roman"/>
                <w:color w:val="FF0000"/>
                <w:sz w:val="20"/>
                <w:szCs w:val="20"/>
                <w:lang w:val="vi-VN"/>
              </w:rPr>
              <w:t>000đồng/3ha/tháng.</w:t>
            </w:r>
          </w:p>
        </w:tc>
        <w:tc>
          <w:tcPr>
            <w:tcW w:w="373" w:type="pct"/>
            <w:tcBorders>
              <w:top w:val="dashSmallGap" w:sz="4" w:space="0" w:color="auto"/>
              <w:bottom w:val="dashSmallGap" w:sz="4" w:space="0" w:color="auto"/>
            </w:tcBorders>
          </w:tcPr>
          <w:p w14:paraId="71D7B618" w14:textId="77777777" w:rsidR="006B6919" w:rsidRPr="00CB5BD4" w:rsidRDefault="006B6919" w:rsidP="00FA20C0">
            <w:pPr>
              <w:spacing w:before="40"/>
              <w:jc w:val="both"/>
              <w:rPr>
                <w:rFonts w:cs="Times New Roman"/>
                <w:spacing w:val="-2"/>
                <w:sz w:val="20"/>
                <w:szCs w:val="20"/>
                <w:lang w:val="nl-NL"/>
              </w:rPr>
            </w:pPr>
          </w:p>
        </w:tc>
      </w:tr>
      <w:tr w:rsidR="006B6919" w:rsidRPr="00CB5BD4" w14:paraId="2226E8AA" w14:textId="77777777" w:rsidTr="00FA20C0">
        <w:tc>
          <w:tcPr>
            <w:tcW w:w="201" w:type="pct"/>
            <w:tcBorders>
              <w:top w:val="dashSmallGap" w:sz="4" w:space="0" w:color="auto"/>
              <w:bottom w:val="dashSmallGap" w:sz="4" w:space="0" w:color="auto"/>
            </w:tcBorders>
          </w:tcPr>
          <w:p w14:paraId="52052A31"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4</w:t>
            </w:r>
          </w:p>
        </w:tc>
        <w:tc>
          <w:tcPr>
            <w:tcW w:w="1339" w:type="pct"/>
            <w:tcBorders>
              <w:top w:val="dashSmallGap" w:sz="4" w:space="0" w:color="auto"/>
              <w:bottom w:val="dashSmallGap" w:sz="4" w:space="0" w:color="auto"/>
            </w:tcBorders>
          </w:tcPr>
          <w:p w14:paraId="2B307464" w14:textId="77777777" w:rsidR="006B6919" w:rsidRPr="00CB5BD4" w:rsidRDefault="006B6919" w:rsidP="00FA20C0">
            <w:pPr>
              <w:spacing w:before="40"/>
              <w:jc w:val="both"/>
              <w:rPr>
                <w:rFonts w:cs="Times New Roman"/>
                <w:b/>
                <w:spacing w:val="-2"/>
                <w:sz w:val="20"/>
                <w:szCs w:val="20"/>
              </w:rPr>
            </w:pPr>
            <w:r w:rsidRPr="00CB5BD4">
              <w:rPr>
                <w:rFonts w:cs="Times New Roman"/>
                <w:b/>
                <w:sz w:val="20"/>
                <w:szCs w:val="20"/>
              </w:rPr>
              <w:t xml:space="preserve">Cử tri xã A Ngo (huyện Đakrông) kiến nghị: </w:t>
            </w:r>
            <w:r w:rsidRPr="00CB5BD4">
              <w:rPr>
                <w:rFonts w:cs="Times New Roman"/>
                <w:sz w:val="20"/>
                <w:szCs w:val="20"/>
              </w:rPr>
              <w:t xml:space="preserve"> Đề nghị UBND tỉnh quan tâm, hỗ trợ nguồn lực về bảo tồn các giá trị văn hóa Pa Kô –Vân Kiều gồm các nhạc cụ như: “Cồng, chiềng, thanh la, khèn, trống, sừng trâu”...các lễ hội truyền thống như “A Riêu Piing, A Za, ka Nỉa...; hỗ trợ kinh phí để duy trì hoạt động các đội nghệ nhân, nhất là những người thợ sản xuất ra các nhạc cụ và người truyền dạy lại cho thế hệ sau, góp phần bảo tồn và phát huy bản sắc văn hoá của dân tộc của đồng bào Pa Kô –Vân Kiều trên địa bàn huyện.</w:t>
            </w:r>
          </w:p>
        </w:tc>
        <w:tc>
          <w:tcPr>
            <w:tcW w:w="481" w:type="pct"/>
            <w:tcBorders>
              <w:top w:val="dashSmallGap" w:sz="4" w:space="0" w:color="auto"/>
              <w:bottom w:val="dashSmallGap" w:sz="4" w:space="0" w:color="auto"/>
            </w:tcBorders>
          </w:tcPr>
          <w:p w14:paraId="7CEDEAF4"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Sở Văn hóa, Thể thao và Du lịch</w:t>
            </w:r>
          </w:p>
        </w:tc>
        <w:tc>
          <w:tcPr>
            <w:tcW w:w="2606" w:type="pct"/>
            <w:tcBorders>
              <w:top w:val="dashSmallGap" w:sz="4" w:space="0" w:color="auto"/>
              <w:bottom w:val="dashSmallGap" w:sz="4" w:space="0" w:color="auto"/>
            </w:tcBorders>
          </w:tcPr>
          <w:p w14:paraId="3EA6C505" w14:textId="77777777" w:rsidR="006B6919" w:rsidRPr="00CA4F93" w:rsidRDefault="006B6919" w:rsidP="002B0C82">
            <w:pPr>
              <w:widowControl w:val="0"/>
              <w:spacing w:before="40"/>
              <w:jc w:val="both"/>
              <w:rPr>
                <w:rFonts w:cs="Times New Roman"/>
                <w:sz w:val="20"/>
                <w:szCs w:val="20"/>
              </w:rPr>
            </w:pPr>
            <w:r w:rsidRPr="00CB5BD4">
              <w:rPr>
                <w:rFonts w:cs="Times New Roman"/>
                <w:sz w:val="20"/>
                <w:szCs w:val="20"/>
              </w:rPr>
              <w:t xml:space="preserve">  </w:t>
            </w:r>
            <w:r w:rsidRPr="00CA4F93">
              <w:rPr>
                <w:rFonts w:cs="Times New Roman"/>
                <w:sz w:val="20"/>
                <w:szCs w:val="20"/>
              </w:rPr>
              <w:t>Xã A Ngo hiện có 08 di sản văn hoá phi vật thể gồm Lễ hội A Riêu Ping của người Tà Ôi/Pa Kô, hôn nhân truyền thống của người Tà Ôi/Pa Kô, tang ma truyền thống của người Tà Ôi/Pa Kô, Lễ mừng lúa mới của người Tà Ôi/Pa Kô, Tín ngưỡng thờ cúng chủ đất của người Tà Ôi/Pa Kô, Bài thuốc chữa bệnh dân gian, Tục uống rượu cần của người Tà Ôi/Pa Kô, Rượu đoác của người Tà Ôi/Pa Kô.</w:t>
            </w:r>
          </w:p>
          <w:p w14:paraId="1EE123D7" w14:textId="77777777" w:rsidR="006B6919" w:rsidRPr="00CA4F93" w:rsidRDefault="006B6919" w:rsidP="002B0C82">
            <w:pPr>
              <w:widowControl w:val="0"/>
              <w:spacing w:before="40"/>
              <w:jc w:val="both"/>
              <w:rPr>
                <w:rFonts w:cs="Times New Roman"/>
                <w:sz w:val="20"/>
                <w:szCs w:val="20"/>
              </w:rPr>
            </w:pPr>
            <w:r w:rsidRPr="00CA4F93">
              <w:rPr>
                <w:rFonts w:cs="Times New Roman"/>
                <w:sz w:val="20"/>
                <w:szCs w:val="20"/>
              </w:rPr>
              <w:t>Thực hiện chính sách về mục tiêu, nhiệm vụ phát triển kinh tế, xã hội vùng đồng bào dân tộc thiểu số và miền núi, căn cứ vào các văn bản hướng dẫn, chỉ đạo của các Bộ, ngành liên quan, của UBND tỉnh Quảng Trị</w:t>
            </w:r>
            <w:r>
              <w:rPr>
                <w:rFonts w:cs="Times New Roman"/>
                <w:sz w:val="20"/>
                <w:szCs w:val="20"/>
              </w:rPr>
              <w:t>;</w:t>
            </w:r>
            <w:r w:rsidRPr="00CA4F93">
              <w:rPr>
                <w:rFonts w:cs="Times New Roman"/>
                <w:sz w:val="20"/>
                <w:szCs w:val="20"/>
              </w:rPr>
              <w:t xml:space="preserve"> </w:t>
            </w:r>
            <w:r>
              <w:rPr>
                <w:rFonts w:cs="Times New Roman"/>
                <w:sz w:val="20"/>
                <w:szCs w:val="20"/>
              </w:rPr>
              <w:t xml:space="preserve">thời gian vừa qua, </w:t>
            </w:r>
            <w:r w:rsidRPr="00CA4F93">
              <w:rPr>
                <w:rFonts w:cs="Times New Roman"/>
                <w:sz w:val="20"/>
                <w:szCs w:val="20"/>
              </w:rPr>
              <w:t xml:space="preserve">UBND huyện Đakrông đã xây dựng và ban hành Đề án 143/ĐA-UBND ngày 30/6/2022 về thực hiện Chương trình mục tiêu quốc gia phát triển kinh tế - xã hội vùng đồng bào dân tộc thiểu số và miền núi huyện Đakrông giai đoạn 2021-2025, định hướng đến năm 2030, trong đó có các nội dung liên quan đến việc thực hiện Dự án 6 “Bảo tồn, phát huy giá trị văn hóa truyền thống tốt đẹp của các dân tộc thiểu số gắn với phát triển du lịch”. Theo đó các mục tiêu, nhiệm vụ, giải pháp và nguồn lực cho công tác bảo tồn, phát huy giá trị văn hóa truyền thống tốt đẹp của các dân tộc thiểu số được đề ra một cách cụ thể cho từng năm và cả giai đoạn phù hợp với tình hình thực tế của địa phương làm cơ sở chỉ đạo các phòng, ban, ngành cấp huyện liên quan, UBND các xã, thị trấn triển khai thực hiện. </w:t>
            </w:r>
          </w:p>
          <w:p w14:paraId="3E28AC79" w14:textId="77777777" w:rsidR="006B6919" w:rsidRPr="00CA4F93" w:rsidRDefault="006B6919" w:rsidP="002B0C82">
            <w:pPr>
              <w:widowControl w:val="0"/>
              <w:spacing w:before="40"/>
              <w:jc w:val="both"/>
              <w:rPr>
                <w:rFonts w:cs="Times New Roman"/>
                <w:sz w:val="20"/>
                <w:szCs w:val="20"/>
              </w:rPr>
            </w:pPr>
            <w:r w:rsidRPr="00CA4F93">
              <w:rPr>
                <w:rFonts w:cs="Times New Roman"/>
                <w:sz w:val="20"/>
                <w:szCs w:val="20"/>
              </w:rPr>
              <w:t xml:space="preserve">Năm 2022, từ nguồn kinh phí sự nghiệp Dự án 6 thuộc Chương trình mục tiêu quốc gia phát </w:t>
            </w:r>
            <w:r w:rsidRPr="00CA4F93">
              <w:rPr>
                <w:rFonts w:cs="Times New Roman"/>
                <w:sz w:val="20"/>
                <w:szCs w:val="20"/>
              </w:rPr>
              <w:lastRenderedPageBreak/>
              <w:t>triển kinh tế - xã hội vùng đồng bào dân tộc thiểu số và miền núi tỉnh Quảng Trị giai đoạn 2021 - 2025, tỉnh đã hỗ trợ hơn 170 triệu đồng để thực hiện các nội dung: Kiểm tra, khảo sát đánh giá về Di sản văn hóa truyền thống trong cộng đồng tại địa bàn các xã miền núi của hai huyện Hướng Hoá và Đakrông; Hỗ trợ các đội cồng chiêng, hỗ trợ nghệ nhân nhân dân, nghệ nhân ưu tú người dân tộc thiểu số trong việc lưu truyền, phổ biến hình thức sinh hoạt văn hóa truyền thống…</w:t>
            </w:r>
          </w:p>
          <w:p w14:paraId="396D6EBB" w14:textId="77777777" w:rsidR="006B6919" w:rsidRPr="00CA4F93" w:rsidRDefault="006B6919" w:rsidP="002B0C82">
            <w:pPr>
              <w:widowControl w:val="0"/>
              <w:spacing w:before="40"/>
              <w:jc w:val="both"/>
              <w:rPr>
                <w:rFonts w:cs="Times New Roman"/>
                <w:sz w:val="20"/>
                <w:szCs w:val="20"/>
              </w:rPr>
            </w:pPr>
            <w:r w:rsidRPr="00CA4F93">
              <w:rPr>
                <w:rFonts w:cs="Times New Roman"/>
                <w:sz w:val="20"/>
                <w:szCs w:val="20"/>
              </w:rPr>
              <w:t>Đến nay, huyện Đakrông có 09 nghệ nhân người dân tộc thiểu số được Chủ tịch nước phong tặng nghệ nhân ưu tú; có 01 di sản văn hóa phi vật thể Lễ hội Ariêupiing đã hoàn thiện hồ sơ trình Bộ Văn hoá, Thể thao và Du lịch đề nghị đưa vào danh mục di sản văn hoá phi vật thể quốc gia.</w:t>
            </w:r>
          </w:p>
          <w:p w14:paraId="363DCE6E" w14:textId="77777777" w:rsidR="006B6919" w:rsidRPr="00CA4F93" w:rsidRDefault="006B6919" w:rsidP="002B0C82">
            <w:pPr>
              <w:widowControl w:val="0"/>
              <w:spacing w:before="40"/>
              <w:jc w:val="both"/>
              <w:rPr>
                <w:rFonts w:cs="Times New Roman"/>
                <w:sz w:val="20"/>
                <w:szCs w:val="20"/>
              </w:rPr>
            </w:pPr>
            <w:r w:rsidRPr="00CA4F93">
              <w:rPr>
                <w:rFonts w:cs="Times New Roman"/>
                <w:sz w:val="20"/>
                <w:szCs w:val="20"/>
              </w:rPr>
              <w:t>Năm 2023, theo kế hoạch, UBND huyện Đakrông phối hợp với Sở VH,TT&amp;DL tiến hành các hoạt động bảo tồn và phát huy bản sắc văn hóa truyền thống của dân tộc Vân Kiều, Pa Kô đó là: Hỗ trợ kinh phí để sưu tầm, bảo tồn các giá trị văn hóa dụng cụ, nhạc của Pa Kô –Vân Kiều như: Cồng, chiềng, thanh la, khèn, trống, sừng trâu...; hỗ trợ kinh phí để bảo tồn, phục dựng một trong các Lễ hội truyền thống như “Ariêupiing, A Za, ka Nỉa...; Hỗ trợ kinh phí hoạt động cho 20 đội văn nghệ tại các thôn bản đồng bào dân tộc thiểu số; hỗ trợ thành lập 01 CLB dân ca, dân vũ; hỗ trợ kinh phí cho các nghệ nhân ưu tú người dân tộc thiểu số thực hiện nhiệm vụ bảo tồn, lưu truyền văn hóa truyền thống đồng bào Pa Kô - Vân Kiều; Tổ chức các hoạt động thi đấu thể thao truyền thống đồng bào Pa Kô – Vân Kiều.</w:t>
            </w:r>
          </w:p>
          <w:p w14:paraId="63D6DE75" w14:textId="7C252B46" w:rsidR="006B6919" w:rsidRPr="00CB5BD4" w:rsidRDefault="006B6919" w:rsidP="002B0C82">
            <w:pPr>
              <w:spacing w:before="40"/>
              <w:jc w:val="both"/>
              <w:rPr>
                <w:rFonts w:cs="Times New Roman"/>
                <w:spacing w:val="-2"/>
                <w:sz w:val="20"/>
                <w:szCs w:val="20"/>
              </w:rPr>
            </w:pPr>
            <w:r w:rsidRPr="00CA4F93">
              <w:rPr>
                <w:rFonts w:cs="Times New Roman"/>
                <w:sz w:val="20"/>
                <w:szCs w:val="20"/>
              </w:rPr>
              <w:t>Trong thời gian tới, Sở Văn hóa, Thể thao và Du lịch sẽ tiếp tục đề xuất đầu tư nguồn kinh phí cho công tác bảo tồn, phát huy giá trị di sản văn hóa phi vật thể cho đồng bào dân tộc thiêu số trên địa bàn huyện Đakrông nói chung và xã A Ngo nói riêng.</w:t>
            </w:r>
          </w:p>
        </w:tc>
        <w:tc>
          <w:tcPr>
            <w:tcW w:w="373" w:type="pct"/>
            <w:tcBorders>
              <w:top w:val="dashSmallGap" w:sz="4" w:space="0" w:color="auto"/>
              <w:bottom w:val="dashSmallGap" w:sz="4" w:space="0" w:color="auto"/>
            </w:tcBorders>
          </w:tcPr>
          <w:p w14:paraId="45211B73" w14:textId="77777777" w:rsidR="006B6919" w:rsidRPr="00CB5BD4" w:rsidRDefault="006B6919" w:rsidP="00FA20C0">
            <w:pPr>
              <w:spacing w:before="40"/>
              <w:jc w:val="both"/>
              <w:rPr>
                <w:rFonts w:cs="Times New Roman"/>
                <w:spacing w:val="-2"/>
                <w:sz w:val="20"/>
                <w:szCs w:val="20"/>
              </w:rPr>
            </w:pPr>
          </w:p>
        </w:tc>
      </w:tr>
      <w:tr w:rsidR="006B6919" w:rsidRPr="00CB5BD4" w14:paraId="7D38A513" w14:textId="77777777" w:rsidTr="00FA20C0">
        <w:tc>
          <w:tcPr>
            <w:tcW w:w="201" w:type="pct"/>
            <w:tcBorders>
              <w:top w:val="dashSmallGap" w:sz="4" w:space="0" w:color="auto"/>
              <w:bottom w:val="dashSmallGap" w:sz="4" w:space="0" w:color="auto"/>
            </w:tcBorders>
          </w:tcPr>
          <w:p w14:paraId="49B88C16"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5</w:t>
            </w:r>
          </w:p>
        </w:tc>
        <w:tc>
          <w:tcPr>
            <w:tcW w:w="1339" w:type="pct"/>
            <w:tcBorders>
              <w:top w:val="dashSmallGap" w:sz="4" w:space="0" w:color="auto"/>
              <w:bottom w:val="dashSmallGap" w:sz="4" w:space="0" w:color="auto"/>
            </w:tcBorders>
          </w:tcPr>
          <w:p w14:paraId="47E30906" w14:textId="77777777" w:rsidR="006B6919" w:rsidRPr="00CB5BD4" w:rsidRDefault="006B6919" w:rsidP="00FB1F52">
            <w:pPr>
              <w:spacing w:before="40"/>
              <w:jc w:val="both"/>
              <w:rPr>
                <w:rFonts w:cs="Times New Roman"/>
                <w:sz w:val="20"/>
                <w:szCs w:val="20"/>
              </w:rPr>
            </w:pPr>
            <w:r w:rsidRPr="00CB5BD4">
              <w:rPr>
                <w:rFonts w:cs="Times New Roman"/>
                <w:b/>
                <w:sz w:val="20"/>
                <w:szCs w:val="20"/>
              </w:rPr>
              <w:t xml:space="preserve">Cử tri </w:t>
            </w:r>
            <w:r w:rsidRPr="00CB5BD4">
              <w:rPr>
                <w:rFonts w:cs="Times New Roman"/>
                <w:b/>
                <w:spacing w:val="-2"/>
                <w:sz w:val="20"/>
                <w:szCs w:val="20"/>
                <w:shd w:val="clear" w:color="auto" w:fill="FFFFFF"/>
                <w:lang w:val="es-ES_tradnl"/>
              </w:rPr>
              <w:t xml:space="preserve">thôn Pa Ngày, thôn Ngược xã Tà Long (huyện Đakrông) </w:t>
            </w:r>
            <w:r w:rsidRPr="00CB5BD4">
              <w:rPr>
                <w:rFonts w:cs="Times New Roman"/>
                <w:b/>
                <w:sz w:val="20"/>
                <w:szCs w:val="20"/>
              </w:rPr>
              <w:t>kiến nghị</w:t>
            </w:r>
            <w:r w:rsidRPr="00CB5BD4">
              <w:rPr>
                <w:rFonts w:cs="Times New Roman"/>
                <w:sz w:val="20"/>
                <w:szCs w:val="20"/>
              </w:rPr>
              <w:t xml:space="preserve">: Kính đề nghị UBND tỉnh xem xét, trình cấp có thẩm quyền việc mở rộng đối tượng thụ hưởng chế độ qua sông, suối không có cầu; qua đèo, núi cao; qua vùng sạt lở đất, đá được quy định tại Nghị định số 116/2016/NĐ-CP ngày 18/7/2016 của Chính phủ quy định chính sách hỗ trợ học sinh và trường phổ thông ở xã, thôn đặc biệt khó khăn cho học sinh mầm non, vì hiện nay trên địa bàn thôn Ngược, thôn Pa Ngày nhiều cháu mầm non đi học phải qua </w:t>
            </w:r>
            <w:r w:rsidRPr="00CB5BD4">
              <w:rPr>
                <w:rFonts w:cs="Times New Roman"/>
                <w:sz w:val="20"/>
                <w:szCs w:val="20"/>
              </w:rPr>
              <w:lastRenderedPageBreak/>
              <w:t>sông suối rất khó khăn, quảng đường đi lại khá xa.</w:t>
            </w:r>
          </w:p>
        </w:tc>
        <w:tc>
          <w:tcPr>
            <w:tcW w:w="481" w:type="pct"/>
            <w:tcBorders>
              <w:top w:val="dashSmallGap" w:sz="4" w:space="0" w:color="auto"/>
              <w:bottom w:val="dashSmallGap" w:sz="4" w:space="0" w:color="auto"/>
            </w:tcBorders>
          </w:tcPr>
          <w:p w14:paraId="6BDE0DA2" w14:textId="77777777" w:rsidR="006B6919" w:rsidRPr="00CB5BD4" w:rsidRDefault="006B6919" w:rsidP="00FA20C0">
            <w:pPr>
              <w:spacing w:before="40"/>
              <w:jc w:val="center"/>
              <w:rPr>
                <w:rFonts w:cs="Times New Roman"/>
                <w:spacing w:val="-2"/>
                <w:sz w:val="20"/>
                <w:szCs w:val="20"/>
              </w:rPr>
            </w:pPr>
            <w:r w:rsidRPr="00CB5BD4">
              <w:rPr>
                <w:rFonts w:cs="Times New Roman"/>
                <w:sz w:val="20"/>
                <w:szCs w:val="20"/>
              </w:rPr>
              <w:lastRenderedPageBreak/>
              <w:t>Sở Giáo dục và Đào tạo</w:t>
            </w:r>
          </w:p>
        </w:tc>
        <w:tc>
          <w:tcPr>
            <w:tcW w:w="2606" w:type="pct"/>
            <w:tcBorders>
              <w:top w:val="dashSmallGap" w:sz="4" w:space="0" w:color="auto"/>
              <w:bottom w:val="dashSmallGap" w:sz="4" w:space="0" w:color="auto"/>
            </w:tcBorders>
          </w:tcPr>
          <w:p w14:paraId="68517309" w14:textId="77777777" w:rsidR="006B6919" w:rsidRPr="00CA4F93" w:rsidRDefault="006B6919" w:rsidP="002B0C82">
            <w:pPr>
              <w:tabs>
                <w:tab w:val="left" w:pos="3581"/>
              </w:tabs>
              <w:spacing w:before="40"/>
              <w:jc w:val="both"/>
              <w:rPr>
                <w:rFonts w:cs="Times New Roman"/>
                <w:color w:val="000000"/>
                <w:sz w:val="20"/>
                <w:szCs w:val="20"/>
              </w:rPr>
            </w:pPr>
            <w:r w:rsidRPr="00CA4F93">
              <w:rPr>
                <w:rFonts w:cs="Times New Roman"/>
                <w:color w:val="000000"/>
                <w:sz w:val="20"/>
                <w:szCs w:val="20"/>
              </w:rPr>
              <w:t>Nghị định số 116/2016/NĐ-CP ngày 18/7/2016 của Chính phủ có đối tượng áp dụng là học sinh tiểu học, trung học cơ sở, trung học phổ thông ở xã, thôn đặc biệt khó khăn vùng dân tộc miền núi, các xã đặc biệt khó khăn vùng bãi ngang ven biển và hải đảo.</w:t>
            </w:r>
          </w:p>
          <w:p w14:paraId="17B6FEC2" w14:textId="77777777" w:rsidR="006B6919" w:rsidRPr="00CA4F93" w:rsidRDefault="006B6919" w:rsidP="002B0C82">
            <w:pPr>
              <w:tabs>
                <w:tab w:val="left" w:pos="3581"/>
              </w:tabs>
              <w:spacing w:before="40"/>
              <w:jc w:val="both"/>
              <w:rPr>
                <w:rFonts w:cs="Times New Roman"/>
                <w:color w:val="000000"/>
                <w:sz w:val="20"/>
                <w:szCs w:val="20"/>
              </w:rPr>
            </w:pPr>
            <w:r w:rsidRPr="00CA4F93">
              <w:rPr>
                <w:rFonts w:cs="Times New Roman"/>
                <w:color w:val="000000"/>
                <w:sz w:val="20"/>
                <w:szCs w:val="20"/>
              </w:rPr>
              <w:t>Đối với cấp học mầm non, hiện nay Chính phủ có chính sách hỗ trợ ăn trưa cho trẻ em mẫu giáo quy định tại Khoản 1, Điều 7 Nghị định số 105/2020/NĐ-CP ngày 08/9/2020 của Chính phủ quy định chính sách phát triển giáo dục mầm non.</w:t>
            </w:r>
          </w:p>
          <w:p w14:paraId="3FD923E3" w14:textId="625824D4" w:rsidR="006B6919" w:rsidRPr="00CB5BD4" w:rsidRDefault="006B6919" w:rsidP="002B0C82">
            <w:pPr>
              <w:tabs>
                <w:tab w:val="left" w:pos="3581"/>
              </w:tabs>
              <w:spacing w:before="40"/>
              <w:jc w:val="both"/>
              <w:rPr>
                <w:rFonts w:cs="Times New Roman"/>
                <w:sz w:val="20"/>
                <w:szCs w:val="20"/>
              </w:rPr>
            </w:pPr>
            <w:r w:rsidRPr="00CA4F93">
              <w:rPr>
                <w:rFonts w:cs="Times New Roman"/>
                <w:sz w:val="20"/>
                <w:szCs w:val="20"/>
              </w:rPr>
              <w:t>Sở Giáo dục và Đào tạo sẽ kiến nghị với Bộ Giáo dục và Đào tạo nghiên cứu, tham mưu đề xuất Chính phủ sửa đổi, bổ sung chính sách phù hợp đối với trẻ em cấp học mầm non, trong đó đề nghị mở rộng đối tượng thụ hưởng chính sách tại Nghị định số 116/2016/NĐ-CP ngày 18/7/2016 của Chính phủ</w:t>
            </w:r>
            <w:r w:rsidRPr="00CA4F93">
              <w:rPr>
                <w:rFonts w:cs="Times New Roman"/>
                <w:sz w:val="20"/>
                <w:szCs w:val="20"/>
                <w:lang w:val="vi-VN"/>
              </w:rPr>
              <w:t>.</w:t>
            </w:r>
          </w:p>
        </w:tc>
        <w:tc>
          <w:tcPr>
            <w:tcW w:w="373" w:type="pct"/>
            <w:tcBorders>
              <w:top w:val="dashSmallGap" w:sz="4" w:space="0" w:color="auto"/>
              <w:bottom w:val="dashSmallGap" w:sz="4" w:space="0" w:color="auto"/>
            </w:tcBorders>
          </w:tcPr>
          <w:p w14:paraId="0842941C" w14:textId="77777777" w:rsidR="006B6919" w:rsidRPr="00CB5BD4" w:rsidRDefault="006B6919" w:rsidP="00FA20C0">
            <w:pPr>
              <w:tabs>
                <w:tab w:val="left" w:pos="3581"/>
              </w:tabs>
              <w:spacing w:before="40"/>
              <w:jc w:val="both"/>
              <w:rPr>
                <w:rFonts w:cs="Times New Roman"/>
                <w:sz w:val="20"/>
                <w:szCs w:val="20"/>
              </w:rPr>
            </w:pPr>
          </w:p>
        </w:tc>
      </w:tr>
      <w:tr w:rsidR="006B6919" w:rsidRPr="00E81CA3" w14:paraId="0E846F77" w14:textId="77777777" w:rsidTr="00FA20C0">
        <w:tc>
          <w:tcPr>
            <w:tcW w:w="201" w:type="pct"/>
            <w:tcBorders>
              <w:top w:val="dashSmallGap" w:sz="4" w:space="0" w:color="auto"/>
              <w:bottom w:val="dashSmallGap" w:sz="4" w:space="0" w:color="auto"/>
            </w:tcBorders>
          </w:tcPr>
          <w:p w14:paraId="0121BEDF"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6</w:t>
            </w:r>
          </w:p>
        </w:tc>
        <w:tc>
          <w:tcPr>
            <w:tcW w:w="1339" w:type="pct"/>
            <w:tcBorders>
              <w:top w:val="dashSmallGap" w:sz="4" w:space="0" w:color="auto"/>
              <w:bottom w:val="dashSmallGap" w:sz="4" w:space="0" w:color="auto"/>
            </w:tcBorders>
          </w:tcPr>
          <w:p w14:paraId="06A412F5" w14:textId="77777777" w:rsidR="006B6919" w:rsidRPr="00CB5BD4" w:rsidRDefault="006B6919" w:rsidP="00FB1F52">
            <w:pPr>
              <w:tabs>
                <w:tab w:val="left" w:pos="3581"/>
              </w:tabs>
              <w:spacing w:before="40"/>
              <w:jc w:val="both"/>
              <w:rPr>
                <w:rFonts w:cs="Times New Roman"/>
                <w:sz w:val="20"/>
                <w:szCs w:val="20"/>
              </w:rPr>
            </w:pPr>
            <w:r w:rsidRPr="00CB5BD4">
              <w:rPr>
                <w:rFonts w:cs="Times New Roman"/>
                <w:b/>
                <w:sz w:val="20"/>
                <w:szCs w:val="20"/>
              </w:rPr>
              <w:t>Cử tri các xã, thị trấn huyện Gio Linh kiến nghị:</w:t>
            </w:r>
            <w:r w:rsidRPr="00CB5BD4">
              <w:rPr>
                <w:rFonts w:cs="Times New Roman"/>
                <w:sz w:val="20"/>
                <w:szCs w:val="20"/>
              </w:rPr>
              <w:t xml:space="preserve"> Ngày 08/12/2018, HĐND tỉnh đã ban hành Nghị quyết số 35 về việc thực hiện chế độ lương, hỗ trợ bảo hiểm xã hội, bảo hiểm thất nghiệp, bảo hiểm y tế đối với lao động hợp đồng vị trí nấu ăn tại các trường mầm non công lập tỉnh Quảng Trị. Tuy nhiên, hiện nay với mức lương quá thấp không đảm bảo được cuộc sống cho các cô nuôi làm việc tại các trường mầm non, trong khi đó công việc rất áp lực, vất vả. Đề nghị HĐND tỉnh tiếp tục quan tâm xem xét có chính sách hỗ trợ để tạo điều kiện cho các cô nuôi an tâm công tác.</w:t>
            </w:r>
          </w:p>
        </w:tc>
        <w:tc>
          <w:tcPr>
            <w:tcW w:w="481" w:type="pct"/>
            <w:tcBorders>
              <w:top w:val="dashSmallGap" w:sz="4" w:space="0" w:color="auto"/>
              <w:bottom w:val="dashSmallGap" w:sz="4" w:space="0" w:color="auto"/>
            </w:tcBorders>
          </w:tcPr>
          <w:p w14:paraId="5F77FF58" w14:textId="77777777" w:rsidR="006B6919" w:rsidRPr="00CB5BD4" w:rsidRDefault="006B6919" w:rsidP="00FA20C0">
            <w:pPr>
              <w:spacing w:before="40"/>
              <w:jc w:val="center"/>
              <w:rPr>
                <w:rFonts w:cs="Times New Roman"/>
                <w:spacing w:val="-2"/>
                <w:sz w:val="20"/>
                <w:szCs w:val="20"/>
              </w:rPr>
            </w:pPr>
            <w:r w:rsidRPr="00CB5BD4">
              <w:rPr>
                <w:rFonts w:cs="Times New Roman"/>
                <w:sz w:val="20"/>
                <w:szCs w:val="20"/>
              </w:rPr>
              <w:t>Sở Giáo dục và Đào tạo</w:t>
            </w:r>
          </w:p>
        </w:tc>
        <w:tc>
          <w:tcPr>
            <w:tcW w:w="2606" w:type="pct"/>
            <w:tcBorders>
              <w:top w:val="dashSmallGap" w:sz="4" w:space="0" w:color="auto"/>
              <w:bottom w:val="dashSmallGap" w:sz="4" w:space="0" w:color="auto"/>
            </w:tcBorders>
          </w:tcPr>
          <w:p w14:paraId="49BE38BA" w14:textId="77777777" w:rsidR="006B6919" w:rsidRPr="00CA4F93" w:rsidRDefault="006B6919" w:rsidP="002B0C82">
            <w:pPr>
              <w:tabs>
                <w:tab w:val="left" w:pos="3581"/>
              </w:tabs>
              <w:spacing w:before="40"/>
              <w:jc w:val="both"/>
              <w:rPr>
                <w:rFonts w:cs="Times New Roman"/>
                <w:color w:val="000000"/>
                <w:sz w:val="20"/>
                <w:szCs w:val="20"/>
              </w:rPr>
            </w:pPr>
            <w:r w:rsidRPr="00CB5BD4">
              <w:rPr>
                <w:rFonts w:cs="Times New Roman"/>
                <w:sz w:val="20"/>
                <w:szCs w:val="20"/>
              </w:rPr>
              <w:t xml:space="preserve">  </w:t>
            </w:r>
            <w:r w:rsidRPr="00CA4F93">
              <w:rPr>
                <w:rFonts w:cs="Times New Roman"/>
                <w:color w:val="000000"/>
                <w:sz w:val="20"/>
                <w:szCs w:val="20"/>
              </w:rPr>
              <w:t xml:space="preserve">Trong điều kiện nguồn lực của tỉnh </w:t>
            </w:r>
            <w:r w:rsidRPr="00CA4F93">
              <w:rPr>
                <w:rFonts w:cs="Times New Roman"/>
                <w:color w:val="000000"/>
                <w:sz w:val="20"/>
                <w:szCs w:val="20"/>
                <w:lang w:val="vi-VN"/>
              </w:rPr>
              <w:t>còn</w:t>
            </w:r>
            <w:r w:rsidRPr="00CA4F93">
              <w:rPr>
                <w:rFonts w:cs="Times New Roman"/>
                <w:color w:val="000000"/>
                <w:sz w:val="20"/>
                <w:szCs w:val="20"/>
              </w:rPr>
              <w:t xml:space="preserve"> khó khăn, tuy nhiên được sự quan tâm của các cấp, các ngành trong tỉnh, UBND tỉnh đã trình HĐND tỉnh ban hành Nghị quyết số 35/2018/N</w:t>
            </w:r>
            <w:r w:rsidRPr="00CA4F93">
              <w:rPr>
                <w:rFonts w:cs="Times New Roman"/>
                <w:color w:val="000000"/>
                <w:sz w:val="20"/>
                <w:szCs w:val="20"/>
                <w:lang w:val="vi-VN"/>
              </w:rPr>
              <w:t>Q-HĐND</w:t>
            </w:r>
            <w:r w:rsidRPr="00CA4F93">
              <w:rPr>
                <w:rFonts w:cs="Times New Roman"/>
                <w:color w:val="000000"/>
                <w:sz w:val="20"/>
                <w:szCs w:val="20"/>
              </w:rPr>
              <w:t xml:space="preserve"> ngày </w:t>
            </w:r>
            <w:r w:rsidRPr="00CA4F93">
              <w:rPr>
                <w:rFonts w:cs="Times New Roman"/>
                <w:color w:val="000000"/>
                <w:sz w:val="20"/>
                <w:szCs w:val="20"/>
                <w:lang w:val="vi-VN"/>
              </w:rPr>
              <w:t>31</w:t>
            </w:r>
            <w:r w:rsidRPr="00CA4F93">
              <w:rPr>
                <w:rFonts w:cs="Times New Roman"/>
                <w:color w:val="000000"/>
                <w:sz w:val="20"/>
                <w:szCs w:val="20"/>
              </w:rPr>
              <w:t xml:space="preserve">/12/2018 của </w:t>
            </w:r>
            <w:r w:rsidRPr="00CA4F93">
              <w:rPr>
                <w:rFonts w:cs="Times New Roman"/>
                <w:color w:val="000000"/>
                <w:sz w:val="20"/>
                <w:szCs w:val="20"/>
                <w:lang w:val="vi-VN"/>
              </w:rPr>
              <w:t>HĐND tỉnh</w:t>
            </w:r>
            <w:r w:rsidRPr="00CA4F93">
              <w:rPr>
                <w:rFonts w:cs="Times New Roman"/>
                <w:color w:val="000000"/>
                <w:sz w:val="20"/>
                <w:szCs w:val="20"/>
              </w:rPr>
              <w:t xml:space="preserve"> về thực hiện chế độ lương và hỗ trợ bảo hiểm xã hội, bảo hiểm y tế, bảo hiểm thất nghiệp đối với lao động hợp đồng vị trí nấu ăn trong các trường mầm non công lập tỉnh Quảng Trị, trong đó, quy định mức tiền lương theo mức lương tối thiểu vùng tại thời điểm nhân (x) 1,07 áp dụng cho lao động có tay nghề là phù hợp với quy định của Luật Lao động. Nghị quyết cũng quy định “- Khuyến khích các địa phương, đơn vị huy động nguồn xã hội hóa để:</w:t>
            </w:r>
          </w:p>
          <w:p w14:paraId="21931BD4" w14:textId="77777777" w:rsidR="006B6919" w:rsidRPr="00CA4F93" w:rsidRDefault="006B6919" w:rsidP="002B0C82">
            <w:pPr>
              <w:tabs>
                <w:tab w:val="left" w:pos="3581"/>
              </w:tabs>
              <w:spacing w:before="40"/>
              <w:jc w:val="both"/>
              <w:rPr>
                <w:rFonts w:cs="Times New Roman"/>
                <w:sz w:val="20"/>
                <w:szCs w:val="20"/>
              </w:rPr>
            </w:pPr>
            <w:r w:rsidRPr="00CA4F93">
              <w:rPr>
                <w:rFonts w:cs="Times New Roman"/>
                <w:sz w:val="20"/>
                <w:szCs w:val="20"/>
              </w:rPr>
              <w:t>+ Hỗ trợ thêm lương với mức tối đa không quá 50% lương tối thiểu vùng;</w:t>
            </w:r>
          </w:p>
          <w:p w14:paraId="239F48D8" w14:textId="77777777" w:rsidR="006B6919" w:rsidRPr="00CA4F93" w:rsidRDefault="006B6919" w:rsidP="002B0C82">
            <w:pPr>
              <w:tabs>
                <w:tab w:val="left" w:pos="3581"/>
              </w:tabs>
              <w:spacing w:before="40"/>
              <w:jc w:val="both"/>
              <w:rPr>
                <w:rFonts w:cs="Times New Roman"/>
                <w:sz w:val="20"/>
                <w:szCs w:val="20"/>
              </w:rPr>
            </w:pPr>
            <w:r w:rsidRPr="00CA4F93">
              <w:rPr>
                <w:rFonts w:cs="Times New Roman"/>
                <w:sz w:val="20"/>
                <w:szCs w:val="20"/>
              </w:rPr>
              <w:t>+ Hỗ trợ lao động hợp đồng vị trí nấu ăn trong các trường mầm non công lập đóng bảo hiểm xã hội, bảo hiểm y tế, bảo hiểm thất nhiệp 03 tháng còn lại của năm đối với vùng thuận lợi, vùng khó khăn”.</w:t>
            </w:r>
          </w:p>
          <w:p w14:paraId="30BA3C1E" w14:textId="77777777" w:rsidR="006B6919" w:rsidRDefault="006B6919" w:rsidP="002B0C82">
            <w:pPr>
              <w:tabs>
                <w:tab w:val="left" w:pos="3581"/>
              </w:tabs>
              <w:spacing w:before="40"/>
              <w:jc w:val="both"/>
              <w:rPr>
                <w:rFonts w:cs="Times New Roman"/>
                <w:sz w:val="20"/>
                <w:szCs w:val="20"/>
              </w:rPr>
            </w:pPr>
            <w:r w:rsidRPr="00CA4F93">
              <w:rPr>
                <w:rFonts w:cs="Times New Roman"/>
                <w:sz w:val="20"/>
                <w:szCs w:val="20"/>
              </w:rPr>
              <w:t>Căn cứ Nghị quyết số 35/2018/</w:t>
            </w:r>
            <w:r w:rsidRPr="00CA4F93">
              <w:rPr>
                <w:rFonts w:cs="Times New Roman"/>
                <w:sz w:val="20"/>
                <w:szCs w:val="20"/>
                <w:lang w:val="vi-VN"/>
              </w:rPr>
              <w:t>NQ</w:t>
            </w:r>
            <w:r w:rsidRPr="00CA4F93">
              <w:rPr>
                <w:rFonts w:cs="Times New Roman"/>
                <w:sz w:val="20"/>
                <w:szCs w:val="20"/>
              </w:rPr>
              <w:t>-</w:t>
            </w:r>
            <w:r w:rsidRPr="00CA4F93">
              <w:rPr>
                <w:rFonts w:cs="Times New Roman"/>
                <w:sz w:val="20"/>
                <w:szCs w:val="20"/>
                <w:lang w:val="vi-VN"/>
              </w:rPr>
              <w:t xml:space="preserve">HĐND </w:t>
            </w:r>
            <w:r w:rsidRPr="00CA4F93">
              <w:rPr>
                <w:rFonts w:cs="Times New Roman"/>
                <w:sz w:val="20"/>
                <w:szCs w:val="20"/>
              </w:rPr>
              <w:t xml:space="preserve">ngày </w:t>
            </w:r>
            <w:r w:rsidRPr="00CA4F93">
              <w:rPr>
                <w:rFonts w:cs="Times New Roman"/>
                <w:sz w:val="20"/>
                <w:szCs w:val="20"/>
                <w:lang w:val="vi-VN"/>
              </w:rPr>
              <w:t>31</w:t>
            </w:r>
            <w:r w:rsidRPr="00CA4F93">
              <w:rPr>
                <w:rFonts w:cs="Times New Roman"/>
                <w:sz w:val="20"/>
                <w:szCs w:val="20"/>
              </w:rPr>
              <w:t xml:space="preserve">/12/2018 của </w:t>
            </w:r>
            <w:r w:rsidRPr="00CA4F93">
              <w:rPr>
                <w:rFonts w:cs="Times New Roman"/>
                <w:sz w:val="20"/>
                <w:szCs w:val="20"/>
                <w:lang w:val="vi-VN"/>
              </w:rPr>
              <w:t>HĐND tỉnh</w:t>
            </w:r>
            <w:r w:rsidRPr="00CA4F93">
              <w:rPr>
                <w:rFonts w:cs="Times New Roman"/>
                <w:sz w:val="20"/>
                <w:szCs w:val="20"/>
              </w:rPr>
              <w:t xml:space="preserve"> và điều kiện thực tế</w:t>
            </w:r>
            <w:r w:rsidRPr="00CA4F93">
              <w:rPr>
                <w:rFonts w:cs="Times New Roman"/>
                <w:sz w:val="20"/>
                <w:szCs w:val="20"/>
                <w:lang w:val="vi-VN"/>
              </w:rPr>
              <w:t xml:space="preserve"> của địa phương</w:t>
            </w:r>
            <w:r w:rsidRPr="00CA4F93">
              <w:rPr>
                <w:rFonts w:cs="Times New Roman"/>
                <w:sz w:val="20"/>
                <w:szCs w:val="20"/>
              </w:rPr>
              <w:t xml:space="preserve">, </w:t>
            </w:r>
            <w:r w:rsidRPr="00CA4F93">
              <w:rPr>
                <w:rFonts w:cs="Times New Roman"/>
                <w:sz w:val="20"/>
                <w:szCs w:val="20"/>
                <w:lang w:val="vi-VN"/>
              </w:rPr>
              <w:t>Phòng Giáo dục và Đào tạo đã tham mưu UBND huyện Gio Linh ban hành Quyết định số 371/QĐ-UBND ngày 08/3/2023 về việc bổ sung dự toán chi năm 2023 cho các đơn vị trường học từ nguồn hỗ trợ có mục tiêu giao đầu năm để hỗ trợ cho các nhân viên dinh dưỡng hợp đồng nấu ăn trên địa bàn huyện với số tiền 211.200.000đ</w:t>
            </w:r>
            <w:r w:rsidRPr="00CA4F93">
              <w:rPr>
                <w:rFonts w:cs="Times New Roman"/>
                <w:sz w:val="20"/>
                <w:szCs w:val="20"/>
              </w:rPr>
              <w:t xml:space="preserve">. </w:t>
            </w:r>
          </w:p>
          <w:p w14:paraId="73A126D5" w14:textId="77777777" w:rsidR="006B6919" w:rsidRPr="00CA4F93" w:rsidRDefault="006B6919" w:rsidP="002B0C82">
            <w:pPr>
              <w:tabs>
                <w:tab w:val="left" w:pos="3581"/>
              </w:tabs>
              <w:spacing w:before="40"/>
              <w:jc w:val="both"/>
              <w:rPr>
                <w:rFonts w:cs="Times New Roman"/>
                <w:sz w:val="20"/>
                <w:szCs w:val="20"/>
                <w:lang w:val="vi-VN"/>
              </w:rPr>
            </w:pPr>
            <w:r w:rsidRPr="00CA4F93">
              <w:rPr>
                <w:rFonts w:cs="Times New Roman"/>
                <w:sz w:val="20"/>
                <w:szCs w:val="20"/>
              </w:rPr>
              <w:t xml:space="preserve">Sở Giáo dục và Đào tạo sẽ phối hợp với các sở, ngành, địa phương tham mưu UBND tỉnh trình HĐND tỉnh xem xét sửa đổi, bổ sung Nghị </w:t>
            </w:r>
            <w:r w:rsidRPr="00CA4F93">
              <w:rPr>
                <w:rFonts w:cs="Times New Roman"/>
                <w:sz w:val="20"/>
                <w:szCs w:val="20"/>
                <w:lang w:val="vi-VN"/>
              </w:rPr>
              <w:t>quyết</w:t>
            </w:r>
            <w:r w:rsidRPr="00CA4F93">
              <w:rPr>
                <w:rFonts w:cs="Times New Roman"/>
                <w:sz w:val="20"/>
                <w:szCs w:val="20"/>
              </w:rPr>
              <w:t xml:space="preserve"> số 35/2018/</w:t>
            </w:r>
            <w:r w:rsidRPr="00CA4F93">
              <w:rPr>
                <w:rFonts w:cs="Times New Roman"/>
                <w:sz w:val="20"/>
                <w:szCs w:val="20"/>
                <w:lang w:val="vi-VN"/>
              </w:rPr>
              <w:t>NQ-HĐND</w:t>
            </w:r>
            <w:r w:rsidRPr="00CA4F93">
              <w:rPr>
                <w:rFonts w:cs="Times New Roman"/>
                <w:sz w:val="20"/>
                <w:szCs w:val="20"/>
              </w:rPr>
              <w:t xml:space="preserve"> ngày </w:t>
            </w:r>
            <w:r w:rsidRPr="00CA4F93">
              <w:rPr>
                <w:rFonts w:cs="Times New Roman"/>
                <w:sz w:val="20"/>
                <w:szCs w:val="20"/>
                <w:lang w:val="vi-VN"/>
              </w:rPr>
              <w:t>31</w:t>
            </w:r>
            <w:r w:rsidRPr="00CA4F93">
              <w:rPr>
                <w:rFonts w:cs="Times New Roman"/>
                <w:sz w:val="20"/>
                <w:szCs w:val="20"/>
              </w:rPr>
              <w:t>/12/2018 của</w:t>
            </w:r>
            <w:r w:rsidRPr="00CA4F93">
              <w:rPr>
                <w:rFonts w:cs="Times New Roman"/>
                <w:sz w:val="20"/>
                <w:szCs w:val="20"/>
                <w:lang w:val="vi-VN"/>
              </w:rPr>
              <w:t xml:space="preserve"> HĐND tỉnh</w:t>
            </w:r>
            <w:r w:rsidRPr="00CA4F93">
              <w:rPr>
                <w:rFonts w:cs="Times New Roman"/>
                <w:sz w:val="20"/>
                <w:szCs w:val="20"/>
              </w:rPr>
              <w:t xml:space="preserve"> nâng mức lương được hưởng đối với lao động hợp đồng vị trí nấu ăn trong các </w:t>
            </w:r>
            <w:r w:rsidRPr="00CA4F93">
              <w:rPr>
                <w:rFonts w:cs="Times New Roman"/>
                <w:sz w:val="20"/>
                <w:szCs w:val="20"/>
                <w:lang w:val="vi-VN"/>
              </w:rPr>
              <w:t>trường mầm non công lập trên địa bàn tỉnh vào thời điểm phù hợp.</w:t>
            </w:r>
          </w:p>
          <w:p w14:paraId="3AB2ABEA" w14:textId="085BB4B7" w:rsidR="006B6919" w:rsidRPr="00CB5BD4" w:rsidRDefault="006B6919" w:rsidP="002B0C82">
            <w:pPr>
              <w:tabs>
                <w:tab w:val="left" w:pos="3581"/>
              </w:tabs>
              <w:spacing w:before="40"/>
              <w:jc w:val="both"/>
              <w:rPr>
                <w:rFonts w:cs="Times New Roman"/>
                <w:sz w:val="20"/>
                <w:szCs w:val="20"/>
                <w:lang w:val="vi-VN"/>
              </w:rPr>
            </w:pPr>
            <w:r w:rsidRPr="00CA4F93">
              <w:rPr>
                <w:rFonts w:cs="Times New Roman"/>
                <w:sz w:val="20"/>
                <w:szCs w:val="20"/>
                <w:lang w:val="vi-VN"/>
              </w:rPr>
              <w:t>Đề nghị UBND các huyện, thị xã, thành phố nghiên cứu trình HĐND cấp huyện ban hành chính sách hỗ trợ thêm tiền lương đối với lao động hợp đồng vị trí nấu ăn tại cơ sở giáo dục mầm non công lập trên địa bàn quản lý theo quy định tại khoản 3, Điều 1 Nghị quyết số 35/2018/NQ-HĐND ngày 31/12/2018 của HĐND tỉnh.</w:t>
            </w:r>
          </w:p>
        </w:tc>
        <w:tc>
          <w:tcPr>
            <w:tcW w:w="373" w:type="pct"/>
            <w:tcBorders>
              <w:top w:val="dashSmallGap" w:sz="4" w:space="0" w:color="auto"/>
              <w:bottom w:val="dashSmallGap" w:sz="4" w:space="0" w:color="auto"/>
            </w:tcBorders>
          </w:tcPr>
          <w:p w14:paraId="737A02F3" w14:textId="77777777" w:rsidR="006B6919" w:rsidRPr="00CB5BD4" w:rsidRDefault="006B6919" w:rsidP="00FA20C0">
            <w:pPr>
              <w:tabs>
                <w:tab w:val="left" w:pos="3581"/>
              </w:tabs>
              <w:spacing w:before="40"/>
              <w:jc w:val="both"/>
              <w:rPr>
                <w:rFonts w:cs="Times New Roman"/>
                <w:sz w:val="20"/>
                <w:szCs w:val="20"/>
                <w:lang w:val="vi-VN"/>
              </w:rPr>
            </w:pPr>
          </w:p>
          <w:p w14:paraId="2AD02767" w14:textId="77777777" w:rsidR="006B6919" w:rsidRPr="00CB5BD4" w:rsidRDefault="006B6919" w:rsidP="00FA20C0">
            <w:pPr>
              <w:tabs>
                <w:tab w:val="left" w:pos="3581"/>
              </w:tabs>
              <w:spacing w:before="40"/>
              <w:jc w:val="both"/>
              <w:rPr>
                <w:rFonts w:cs="Times New Roman"/>
                <w:sz w:val="20"/>
                <w:szCs w:val="20"/>
                <w:lang w:val="vi-VN"/>
              </w:rPr>
            </w:pPr>
          </w:p>
        </w:tc>
      </w:tr>
      <w:tr w:rsidR="006B6919" w:rsidRPr="00CB5BD4" w14:paraId="6B58E223" w14:textId="77777777" w:rsidTr="00FA20C0">
        <w:tc>
          <w:tcPr>
            <w:tcW w:w="201" w:type="pct"/>
            <w:tcBorders>
              <w:top w:val="dashSmallGap" w:sz="4" w:space="0" w:color="auto"/>
              <w:bottom w:val="dashSmallGap" w:sz="4" w:space="0" w:color="auto"/>
            </w:tcBorders>
          </w:tcPr>
          <w:p w14:paraId="09B4E1EE"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7</w:t>
            </w:r>
          </w:p>
        </w:tc>
        <w:tc>
          <w:tcPr>
            <w:tcW w:w="1339" w:type="pct"/>
            <w:tcBorders>
              <w:top w:val="dashSmallGap" w:sz="4" w:space="0" w:color="auto"/>
              <w:bottom w:val="dashSmallGap" w:sz="4" w:space="0" w:color="auto"/>
            </w:tcBorders>
          </w:tcPr>
          <w:p w14:paraId="7B4C15B0" w14:textId="77777777" w:rsidR="006B6919" w:rsidRPr="00CB5BD4" w:rsidRDefault="006B6919" w:rsidP="00FB1F52">
            <w:pPr>
              <w:tabs>
                <w:tab w:val="left" w:pos="3581"/>
              </w:tabs>
              <w:spacing w:before="40"/>
              <w:jc w:val="both"/>
              <w:rPr>
                <w:rFonts w:cs="Times New Roman"/>
                <w:b/>
                <w:sz w:val="20"/>
                <w:szCs w:val="20"/>
              </w:rPr>
            </w:pPr>
            <w:r w:rsidRPr="00CB5BD4">
              <w:rPr>
                <w:rFonts w:cs="Times New Roman"/>
                <w:b/>
                <w:sz w:val="20"/>
                <w:szCs w:val="20"/>
              </w:rPr>
              <w:t xml:space="preserve">Cử tri các xã của huyện Triệu Phong kiến nghị: </w:t>
            </w:r>
            <w:r w:rsidRPr="00CB5BD4">
              <w:rPr>
                <w:rFonts w:cs="Times New Roman"/>
                <w:sz w:val="20"/>
                <w:szCs w:val="20"/>
              </w:rPr>
              <w:t>Các cấp có chính sách thu hút việc làm để tạo điều kiện cho con em do ảnh hưởng của đại dịch Covid-19 từ TP Hồ Chính Minh trở về quê chưa có việc làm.</w:t>
            </w:r>
          </w:p>
        </w:tc>
        <w:tc>
          <w:tcPr>
            <w:tcW w:w="481" w:type="pct"/>
            <w:tcBorders>
              <w:top w:val="dashSmallGap" w:sz="4" w:space="0" w:color="auto"/>
              <w:bottom w:val="dashSmallGap" w:sz="4" w:space="0" w:color="auto"/>
            </w:tcBorders>
          </w:tcPr>
          <w:p w14:paraId="30E903EA"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Lao động-Thương binh và Xã hội</w:t>
            </w:r>
          </w:p>
        </w:tc>
        <w:tc>
          <w:tcPr>
            <w:tcW w:w="2606" w:type="pct"/>
            <w:tcBorders>
              <w:top w:val="dashSmallGap" w:sz="4" w:space="0" w:color="auto"/>
              <w:bottom w:val="dashSmallGap" w:sz="4" w:space="0" w:color="auto"/>
            </w:tcBorders>
          </w:tcPr>
          <w:p w14:paraId="06B8D33A" w14:textId="77777777" w:rsidR="006B6919" w:rsidRPr="006475AD" w:rsidRDefault="006B6919" w:rsidP="002B0C82">
            <w:pPr>
              <w:tabs>
                <w:tab w:val="left" w:pos="3581"/>
              </w:tabs>
              <w:spacing w:before="40"/>
              <w:jc w:val="both"/>
              <w:rPr>
                <w:rFonts w:cs="Times New Roman"/>
                <w:color w:val="0000FF"/>
                <w:sz w:val="20"/>
                <w:szCs w:val="20"/>
              </w:rPr>
            </w:pPr>
            <w:r w:rsidRPr="006475AD">
              <w:rPr>
                <w:rFonts w:cs="Times New Roman"/>
                <w:color w:val="0000FF"/>
                <w:sz w:val="20"/>
                <w:szCs w:val="20"/>
              </w:rPr>
              <w:t>Để thực hiện các chính sách thu hút, tạo việc làm cho con em chưa có việc làm; do đại dịch Covid-19 nên người lao động từ các tỉnh phía Nam, TP Hồ Chí Minh trở về quê có nhu cầu tìm kiếm việc làm, UBND tỉnh đã chỉ đạo Sở Lao động-Thương binh và Xã hội và các địa phương triển khai thực hiện một số giải pháp thực hiện như sau:</w:t>
            </w:r>
          </w:p>
          <w:p w14:paraId="7B8C0D0B" w14:textId="77777777" w:rsidR="006B6919" w:rsidRPr="00CA4F93" w:rsidRDefault="006B6919" w:rsidP="002B0C82">
            <w:pPr>
              <w:tabs>
                <w:tab w:val="left" w:pos="3581"/>
              </w:tabs>
              <w:spacing w:before="40"/>
              <w:jc w:val="both"/>
              <w:rPr>
                <w:rFonts w:cs="Times New Roman"/>
                <w:color w:val="000000"/>
                <w:sz w:val="20"/>
                <w:szCs w:val="20"/>
              </w:rPr>
            </w:pPr>
            <w:r w:rsidRPr="00CA4F93">
              <w:rPr>
                <w:rFonts w:cs="Times New Roman"/>
                <w:color w:val="000000"/>
                <w:sz w:val="20"/>
                <w:szCs w:val="20"/>
              </w:rPr>
              <w:t>+ Đẩy mạnh công tác tuyên truyền, phổ biến chính sách việc làm, vay vốn giải quyết việc làm và xuất khẩu lao động để người lao động nắm bắt, từ đó tìm được việc làm phù hợp.</w:t>
            </w:r>
          </w:p>
          <w:p w14:paraId="46DD48F2" w14:textId="77777777" w:rsidR="006B6919" w:rsidRPr="00CA4F93" w:rsidRDefault="006B6919" w:rsidP="002B0C82">
            <w:pPr>
              <w:tabs>
                <w:tab w:val="left" w:pos="3581"/>
              </w:tabs>
              <w:spacing w:before="40"/>
              <w:jc w:val="both"/>
              <w:rPr>
                <w:rFonts w:cs="Times New Roman"/>
                <w:color w:val="000000"/>
                <w:sz w:val="20"/>
                <w:szCs w:val="20"/>
              </w:rPr>
            </w:pPr>
            <w:r w:rsidRPr="00CA4F93">
              <w:rPr>
                <w:rFonts w:cs="Times New Roman"/>
                <w:color w:val="000000"/>
                <w:sz w:val="20"/>
                <w:szCs w:val="20"/>
              </w:rPr>
              <w:lastRenderedPageBreak/>
              <w:t>+ Tăng cường tư vấn, giới thiệu việc làm, đa dạng hóa các hình thức kết nối cung cầu lao động, giúp người sử dụng lao động và người lao động gặp nhau để người lao động dễ dàng tìm kiếm việc làm phù hợp.</w:t>
            </w:r>
          </w:p>
          <w:p w14:paraId="32443FC3" w14:textId="77777777" w:rsidR="006B6919" w:rsidRPr="00CA4F93" w:rsidRDefault="006B6919" w:rsidP="002B0C82">
            <w:pPr>
              <w:tabs>
                <w:tab w:val="left" w:pos="3581"/>
              </w:tabs>
              <w:spacing w:before="40"/>
              <w:jc w:val="both"/>
              <w:rPr>
                <w:rFonts w:cs="Times New Roman"/>
                <w:color w:val="000000"/>
                <w:sz w:val="20"/>
                <w:szCs w:val="20"/>
              </w:rPr>
            </w:pPr>
            <w:r w:rsidRPr="00CA4F93">
              <w:rPr>
                <w:rFonts w:cs="Times New Roman"/>
                <w:color w:val="000000"/>
                <w:sz w:val="20"/>
                <w:szCs w:val="20"/>
              </w:rPr>
              <w:t>+ Đào tạo chuyển đổi nghề nghiệp, tổ chức đào tạo nghề, đào tạo ngoại ngữ, giới thiệu học nghề cho người lao động.</w:t>
            </w:r>
          </w:p>
          <w:p w14:paraId="7F4ED921" w14:textId="77777777" w:rsidR="006B6919" w:rsidRPr="00CA4F93" w:rsidRDefault="006B6919" w:rsidP="002B0C82">
            <w:pPr>
              <w:tabs>
                <w:tab w:val="left" w:pos="3581"/>
              </w:tabs>
              <w:spacing w:before="40"/>
              <w:jc w:val="both"/>
              <w:rPr>
                <w:rFonts w:cs="Times New Roman"/>
                <w:color w:val="000000"/>
                <w:sz w:val="20"/>
                <w:szCs w:val="20"/>
              </w:rPr>
            </w:pPr>
            <w:r w:rsidRPr="00CA4F93">
              <w:rPr>
                <w:rFonts w:cs="Times New Roman"/>
                <w:color w:val="000000"/>
                <w:sz w:val="20"/>
                <w:szCs w:val="20"/>
              </w:rPr>
              <w:t xml:space="preserve">+ Thu thập, xử lý và cung cấp thông tin thị trường lao động và các chính sách liên quan đến lĩnh vực lao động việc làm cho các tổ chức, doanh nghiệp và cá nhân có nhu cầu; tư vấn, cung ứng, giới thiệu việc làm trong tỉnh, trong nước, nước ngoài; </w:t>
            </w:r>
          </w:p>
          <w:p w14:paraId="0EECB729" w14:textId="77777777" w:rsidR="006B6919" w:rsidRPr="00CA4F93" w:rsidRDefault="006B6919" w:rsidP="002B0C82">
            <w:pPr>
              <w:tabs>
                <w:tab w:val="left" w:pos="3581"/>
              </w:tabs>
              <w:spacing w:before="40"/>
              <w:jc w:val="both"/>
              <w:rPr>
                <w:rFonts w:cs="Times New Roman"/>
                <w:color w:val="000000"/>
                <w:sz w:val="20"/>
                <w:szCs w:val="20"/>
              </w:rPr>
            </w:pPr>
            <w:r w:rsidRPr="00CA4F93">
              <w:rPr>
                <w:rFonts w:cs="Times New Roman"/>
                <w:color w:val="000000"/>
                <w:sz w:val="20"/>
                <w:szCs w:val="20"/>
              </w:rPr>
              <w:t>+ Mở rộng thị trường xuất khẩu lao động, nhất là các thị trường có thu nhập cao, an toàn cho người lao động.</w:t>
            </w:r>
          </w:p>
          <w:p w14:paraId="2A3B503A" w14:textId="77777777" w:rsidR="006B6919" w:rsidRPr="00CA4F93" w:rsidRDefault="006B6919" w:rsidP="002B0C82">
            <w:pPr>
              <w:tabs>
                <w:tab w:val="left" w:pos="3581"/>
              </w:tabs>
              <w:spacing w:before="40"/>
              <w:jc w:val="both"/>
              <w:rPr>
                <w:rFonts w:cs="Times New Roman"/>
                <w:color w:val="000000"/>
                <w:sz w:val="20"/>
                <w:szCs w:val="20"/>
              </w:rPr>
            </w:pPr>
            <w:r w:rsidRPr="00CA4F93">
              <w:rPr>
                <w:rFonts w:cs="Times New Roman"/>
                <w:color w:val="000000"/>
                <w:sz w:val="20"/>
                <w:szCs w:val="20"/>
              </w:rPr>
              <w:t>+ Đổi mới công tác tuyển chọn, đào tạo, huấn luyện người lao động trước khi đưa người lao động đi làm việc ở ngoài nước; bảo vệ quyền, lợi ích hợp pháp cho người lao động khi làm việc ở ngoài nước đồng thời hỗ trợ giải quyết việc làm khi người lao động hết hạn hợp đồng, về nước làm việc.</w:t>
            </w:r>
          </w:p>
          <w:p w14:paraId="40817A9E" w14:textId="77777777" w:rsidR="006B6919" w:rsidRPr="00CA4F93" w:rsidRDefault="006B6919" w:rsidP="002B0C82">
            <w:pPr>
              <w:tabs>
                <w:tab w:val="left" w:pos="3581"/>
              </w:tabs>
              <w:spacing w:before="40"/>
              <w:jc w:val="both"/>
              <w:rPr>
                <w:rFonts w:cs="Times New Roman"/>
                <w:color w:val="000000"/>
                <w:sz w:val="20"/>
                <w:szCs w:val="20"/>
              </w:rPr>
            </w:pPr>
            <w:r w:rsidRPr="00CA4F93">
              <w:rPr>
                <w:rFonts w:cs="Times New Roman"/>
                <w:color w:val="000000"/>
                <w:sz w:val="20"/>
                <w:szCs w:val="20"/>
              </w:rPr>
              <w:t>+ Phối hợp với các tổ chức đoàn thể, địa phương đẩy mạnh công tác tuyên truyền, vận động người dân tham gia giải quyết việc làm, xuất khẩu lao động.</w:t>
            </w:r>
          </w:p>
          <w:p w14:paraId="4249C60E" w14:textId="77777777" w:rsidR="006B6919" w:rsidRPr="00CA4F93" w:rsidRDefault="006B6919" w:rsidP="002B0C82">
            <w:pPr>
              <w:tabs>
                <w:tab w:val="left" w:pos="3581"/>
              </w:tabs>
              <w:spacing w:before="40"/>
              <w:jc w:val="both"/>
              <w:rPr>
                <w:rFonts w:cs="Times New Roman"/>
                <w:color w:val="000000"/>
                <w:sz w:val="20"/>
                <w:szCs w:val="20"/>
              </w:rPr>
            </w:pPr>
            <w:r w:rsidRPr="00CA4F93">
              <w:rPr>
                <w:rFonts w:cs="Times New Roman"/>
                <w:color w:val="000000"/>
                <w:sz w:val="20"/>
                <w:szCs w:val="20"/>
              </w:rPr>
              <w:t>- Đối với địa bàn huyện Triệu Phong, để góp phần nâng cao công tác giải quyết việc làm và xuất khẩu lao động tại địa phương; ngày 23/3/2023, UBND huyện Triệu Phong đã ban hành Kế hoạch số 59/KH-UBND triển khai thực hiện công tác giải quyết việc làm trong nước và đưa lao động đi làm việc ở nước ngoài theo hợp đồng năm 2023; theo đó, UBND huyện Triệu Phong đã đề ra các nhiệm vụ và giải pháp, mục tiêu, chỉ tiêu cụ thể, đồng thời giao các phòng, ban, ngành, các tổ chức đoàn thể, UBND các xã, thị trấn triển khai thực hiện Kế hoạch. Trong 5 tháng đầu năm 2023, Sở Lao động - TB&amp;XH phối hợp với UBND huyện Triệu Phong, các đơn vị, doanh nghiệp tổ chức Hội nghị tư vấn, cung cấp thông tin về thị trường lao động cho 90 đoàn viên thanh niên và bộ đội xuất ngũ; trong thời gian tới, tiếp tục phối hợp với các đơn vị, doanh nghiệp đẩy mạnh công tác tư vấn, giải quyết việc làm và xuất khẩu lao động trên địa bàn huyện.</w:t>
            </w:r>
          </w:p>
          <w:p w14:paraId="233FEBF1" w14:textId="77777777" w:rsidR="006B6919" w:rsidRPr="006475AD" w:rsidRDefault="006B6919" w:rsidP="002B0C82">
            <w:pPr>
              <w:tabs>
                <w:tab w:val="left" w:pos="3581"/>
              </w:tabs>
              <w:spacing w:before="40"/>
              <w:jc w:val="both"/>
              <w:rPr>
                <w:rFonts w:cs="Times New Roman"/>
                <w:color w:val="0000FF"/>
                <w:sz w:val="20"/>
                <w:szCs w:val="20"/>
              </w:rPr>
            </w:pPr>
            <w:r w:rsidRPr="006475AD">
              <w:rPr>
                <w:rFonts w:cs="Times New Roman"/>
                <w:color w:val="0000FF"/>
                <w:sz w:val="20"/>
                <w:szCs w:val="20"/>
              </w:rPr>
              <w:t xml:space="preserve">Trước tình trạng người lao động mất việc làm, giảm giờ làm trên địa bàn tỉnh có chiều hướng gia tăng, lao động từ thành phố Hồ Chí Minh và các tỉnh phía Nam trở về quê do dịch bệnh Covid-19, UBND tỉnh đã thường xuyên chỉ đạo và các cấp, các ngành chủ động nắm bắt tình hình, xây dựng và triển khai những kế hoạch, chương trình, chính sách cụ thể trong việc thực hiện phát triển thị trường lao động, chỉ đạo Trung tâm Dịch vụ việc làm tỉnh và các Chi nhánh của Trung tâm tăng cường cung cấp thông tin, giới thiệu việc làm ngay cho những người lao động bị mất việc làm…Trong 5 tháng đầu năm, các ngành, địa phương đã tổ chức </w:t>
            </w:r>
            <w:r w:rsidRPr="006475AD">
              <w:rPr>
                <w:rFonts w:cs="Times New Roman"/>
                <w:color w:val="0000FF"/>
                <w:sz w:val="20"/>
                <w:szCs w:val="20"/>
              </w:rPr>
              <w:lastRenderedPageBreak/>
              <w:t>thông tin thị trường lao động cho 18.700 lượt người; tư vấn về việc làm, học nghề cho 13.550 lượt người, thực hiện có hiệu quả 13 sàn giao dịch việc làm. Giải quyết việc làm (số liệu tính đến ngày 15/5/2023): 6.728 lượt lao động. Trong đó: Làm việc trong tỉnh: 2.828 lượt lao động; làm việc ngoài tỉnh: 3.100 lượt lao động; Làm việc ở nước ngoài: 800 lao động (trong đó xuất khẩu lao động: 793 lao động, chia theo các thị trường: Đài Loan: 228 lao động; Nhật Bản: 405 lao động; Hàn Quốc: 152 lao động; Khác: 08 lao động).</w:t>
            </w:r>
          </w:p>
          <w:p w14:paraId="14819498" w14:textId="664B42C2" w:rsidR="006B6919" w:rsidRPr="00CB5BD4" w:rsidRDefault="006B6919" w:rsidP="002B0C82">
            <w:pPr>
              <w:tabs>
                <w:tab w:val="left" w:pos="3581"/>
              </w:tabs>
              <w:spacing w:before="40"/>
              <w:jc w:val="both"/>
              <w:rPr>
                <w:rFonts w:cs="Times New Roman"/>
                <w:sz w:val="20"/>
                <w:szCs w:val="20"/>
              </w:rPr>
            </w:pPr>
            <w:r w:rsidRPr="006475AD">
              <w:rPr>
                <w:rFonts w:cs="Times New Roman"/>
                <w:color w:val="0000FF"/>
                <w:sz w:val="20"/>
                <w:szCs w:val="20"/>
              </w:rPr>
              <w:t>Riêng tại các xã trên địa bàn huyện Triệu Phong, trong 5 tháng đầu năm 2023 đã giải quyết việc làm: 1.265 lượt lao động (Làm việc trong tỉnh: 687 lượt lao động; làm việc ngoài tỉnh: 428 lượt lao động; Làm việc ở nước ngoài: 150 lao động).</w:t>
            </w:r>
          </w:p>
        </w:tc>
        <w:tc>
          <w:tcPr>
            <w:tcW w:w="373" w:type="pct"/>
            <w:tcBorders>
              <w:top w:val="dashSmallGap" w:sz="4" w:space="0" w:color="auto"/>
              <w:bottom w:val="dashSmallGap" w:sz="4" w:space="0" w:color="auto"/>
            </w:tcBorders>
          </w:tcPr>
          <w:p w14:paraId="4A2E3FF8" w14:textId="77777777" w:rsidR="006B6919" w:rsidRPr="00CB5BD4" w:rsidRDefault="006B6919" w:rsidP="00FA20C0">
            <w:pPr>
              <w:tabs>
                <w:tab w:val="left" w:pos="3581"/>
              </w:tabs>
              <w:spacing w:before="40"/>
              <w:jc w:val="both"/>
              <w:rPr>
                <w:rFonts w:cs="Times New Roman"/>
                <w:sz w:val="20"/>
                <w:szCs w:val="20"/>
              </w:rPr>
            </w:pPr>
          </w:p>
        </w:tc>
      </w:tr>
      <w:tr w:rsidR="006B6919" w:rsidRPr="00CB5BD4" w14:paraId="19606A71" w14:textId="77777777" w:rsidTr="00FA20C0">
        <w:tc>
          <w:tcPr>
            <w:tcW w:w="201" w:type="pct"/>
            <w:tcBorders>
              <w:top w:val="dashSmallGap" w:sz="4" w:space="0" w:color="auto"/>
              <w:bottom w:val="dashSmallGap" w:sz="4" w:space="0" w:color="auto"/>
            </w:tcBorders>
          </w:tcPr>
          <w:p w14:paraId="4BE838C6"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8</w:t>
            </w:r>
          </w:p>
        </w:tc>
        <w:tc>
          <w:tcPr>
            <w:tcW w:w="1339" w:type="pct"/>
            <w:tcBorders>
              <w:top w:val="dashSmallGap" w:sz="4" w:space="0" w:color="auto"/>
              <w:bottom w:val="dashSmallGap" w:sz="4" w:space="0" w:color="auto"/>
            </w:tcBorders>
          </w:tcPr>
          <w:p w14:paraId="26D6D8AD" w14:textId="77777777" w:rsidR="006B6919" w:rsidRPr="00CB5BD4" w:rsidRDefault="006B6919" w:rsidP="00FA20C0">
            <w:pPr>
              <w:tabs>
                <w:tab w:val="left" w:pos="3581"/>
              </w:tabs>
              <w:spacing w:before="40"/>
              <w:jc w:val="both"/>
              <w:rPr>
                <w:rFonts w:cs="Times New Roman"/>
                <w:b/>
                <w:sz w:val="20"/>
                <w:szCs w:val="20"/>
              </w:rPr>
            </w:pPr>
            <w:r w:rsidRPr="00CB5BD4">
              <w:rPr>
                <w:rFonts w:cs="Times New Roman"/>
                <w:b/>
                <w:sz w:val="20"/>
                <w:szCs w:val="20"/>
                <w:shd w:val="clear" w:color="auto" w:fill="FFFFFF"/>
              </w:rPr>
              <w:t>Cử tri xã Vĩnh Tú (Vĩnh Linh) kiến nghị:</w:t>
            </w:r>
            <w:r w:rsidRPr="00CB5BD4">
              <w:rPr>
                <w:rFonts w:cs="Times New Roman"/>
                <w:sz w:val="20"/>
                <w:szCs w:val="20"/>
                <w:shd w:val="clear" w:color="auto" w:fill="FFFFFF"/>
              </w:rPr>
              <w:t xml:space="preserve">  Công tác chăm sóc sức khỏe cho người cao tuổi chưa được quan tâm đúng mức, đề xuất có chế độ khám bệnh định kỳ cho người cao tuổi. </w:t>
            </w:r>
          </w:p>
        </w:tc>
        <w:tc>
          <w:tcPr>
            <w:tcW w:w="481" w:type="pct"/>
            <w:tcBorders>
              <w:top w:val="dashSmallGap" w:sz="4" w:space="0" w:color="auto"/>
              <w:bottom w:val="dashSmallGap" w:sz="4" w:space="0" w:color="auto"/>
            </w:tcBorders>
          </w:tcPr>
          <w:p w14:paraId="1B432909"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Y tế</w:t>
            </w:r>
          </w:p>
        </w:tc>
        <w:tc>
          <w:tcPr>
            <w:tcW w:w="2606" w:type="pct"/>
            <w:tcBorders>
              <w:top w:val="dashSmallGap" w:sz="4" w:space="0" w:color="auto"/>
              <w:bottom w:val="dashSmallGap" w:sz="4" w:space="0" w:color="auto"/>
            </w:tcBorders>
          </w:tcPr>
          <w:p w14:paraId="7A89FCFB" w14:textId="097E8789" w:rsidR="006B6919" w:rsidRPr="00CB5BD4" w:rsidRDefault="006B6919" w:rsidP="00E9456B">
            <w:pPr>
              <w:tabs>
                <w:tab w:val="left" w:pos="3581"/>
              </w:tabs>
              <w:spacing w:before="40"/>
              <w:jc w:val="both"/>
              <w:rPr>
                <w:rFonts w:cs="Times New Roman"/>
                <w:sz w:val="20"/>
                <w:szCs w:val="20"/>
              </w:rPr>
            </w:pPr>
            <w:r w:rsidRPr="00690919">
              <w:rPr>
                <w:rFonts w:cs="Times New Roman"/>
                <w:sz w:val="20"/>
                <w:szCs w:val="20"/>
                <w:shd w:val="clear" w:color="auto" w:fill="FFFFFF"/>
              </w:rPr>
              <w:t>Theo quy định tại Thông tư số 35/2011/TT-BYT ngày  15/10/2011 cua Bộ Y tế Hướng dẫn thực hiện chăm sóc sức khỏe người cao tuổithì người cao tuổi được khám sức khỏe định kỳ ít nhất một lần một năm (01 lần/năm).Tuy nhiên trong 2 năm 2021 và 2022 do tình hình dịch bệnh Covid-19  nêncông tác khám sức khỏe định kỳ cho người cao tuổi tại xã Vĩnh Tú bị trì hoãn. Theo kế hoạch năm 2023 đã được Ban chăm sóc sức khỏe nhân dân xã Vĩnh Tú phê duyệt, Trạm Y tế xã Vĩnh Tú sẽ tổ chức khám sức khỏe định kỳ cho người cao tuổi của xã vào tháng 6/2023</w:t>
            </w:r>
          </w:p>
        </w:tc>
        <w:tc>
          <w:tcPr>
            <w:tcW w:w="373" w:type="pct"/>
            <w:tcBorders>
              <w:top w:val="dashSmallGap" w:sz="4" w:space="0" w:color="auto"/>
              <w:bottom w:val="dashSmallGap" w:sz="4" w:space="0" w:color="auto"/>
            </w:tcBorders>
          </w:tcPr>
          <w:p w14:paraId="1ABB2AAA" w14:textId="77777777" w:rsidR="006B6919" w:rsidRPr="00CB5BD4" w:rsidRDefault="006B6919" w:rsidP="00FA20C0">
            <w:pPr>
              <w:tabs>
                <w:tab w:val="left" w:pos="3581"/>
              </w:tabs>
              <w:spacing w:before="40"/>
              <w:jc w:val="both"/>
              <w:rPr>
                <w:rFonts w:cs="Times New Roman"/>
                <w:sz w:val="20"/>
                <w:szCs w:val="20"/>
              </w:rPr>
            </w:pPr>
          </w:p>
        </w:tc>
      </w:tr>
      <w:tr w:rsidR="006B6919" w:rsidRPr="00CB5BD4" w14:paraId="27419640" w14:textId="77777777" w:rsidTr="00FA20C0">
        <w:tc>
          <w:tcPr>
            <w:tcW w:w="201" w:type="pct"/>
            <w:tcBorders>
              <w:top w:val="dashSmallGap" w:sz="4" w:space="0" w:color="auto"/>
              <w:bottom w:val="dashSmallGap" w:sz="4" w:space="0" w:color="auto"/>
            </w:tcBorders>
          </w:tcPr>
          <w:p w14:paraId="22E02ABF"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9</w:t>
            </w:r>
          </w:p>
        </w:tc>
        <w:tc>
          <w:tcPr>
            <w:tcW w:w="1339" w:type="pct"/>
            <w:tcBorders>
              <w:top w:val="dashSmallGap" w:sz="4" w:space="0" w:color="auto"/>
              <w:bottom w:val="dashSmallGap" w:sz="4" w:space="0" w:color="auto"/>
            </w:tcBorders>
          </w:tcPr>
          <w:p w14:paraId="0CD4B5FC" w14:textId="77777777" w:rsidR="006B6919" w:rsidRPr="00CB5BD4" w:rsidRDefault="006B6919" w:rsidP="00FB1F52">
            <w:pPr>
              <w:shd w:val="clear" w:color="auto" w:fill="FFFFFF"/>
              <w:jc w:val="both"/>
              <w:rPr>
                <w:rFonts w:cs="Times New Roman"/>
                <w:b/>
                <w:sz w:val="20"/>
                <w:szCs w:val="20"/>
                <w:shd w:val="clear" w:color="auto" w:fill="FFFFFF"/>
              </w:rPr>
            </w:pPr>
            <w:r w:rsidRPr="00CB5BD4">
              <w:rPr>
                <w:rFonts w:eastAsia="Times New Roman" w:cs="Times New Roman"/>
                <w:b/>
                <w:sz w:val="20"/>
                <w:szCs w:val="20"/>
              </w:rPr>
              <w:t>Cử tri xã Hiền Thành (Vĩnh Linh) kiến nghị</w:t>
            </w:r>
            <w:r w:rsidRPr="00CB5BD4">
              <w:rPr>
                <w:rFonts w:eastAsia="Times New Roman" w:cs="Times New Roman"/>
                <w:sz w:val="20"/>
                <w:szCs w:val="20"/>
              </w:rPr>
              <w:t xml:space="preserve">: các cấp quan tâm, điều chỉnh về chất lượng cấp phát thuốc khám, chữa bệnh nhận từ bảo hiểm y tế chưa đáp ứng cho người bệnh, phải mua thêm ngoài danh mục bảo hiểm chi trả chi phí cao.  </w:t>
            </w:r>
          </w:p>
        </w:tc>
        <w:tc>
          <w:tcPr>
            <w:tcW w:w="481" w:type="pct"/>
            <w:tcBorders>
              <w:top w:val="dashSmallGap" w:sz="4" w:space="0" w:color="auto"/>
              <w:bottom w:val="dashSmallGap" w:sz="4" w:space="0" w:color="auto"/>
            </w:tcBorders>
          </w:tcPr>
          <w:p w14:paraId="57563ACB"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Y tế</w:t>
            </w:r>
          </w:p>
        </w:tc>
        <w:tc>
          <w:tcPr>
            <w:tcW w:w="2606" w:type="pct"/>
            <w:tcBorders>
              <w:top w:val="dashSmallGap" w:sz="4" w:space="0" w:color="auto"/>
              <w:bottom w:val="dashSmallGap" w:sz="4" w:space="0" w:color="auto"/>
            </w:tcBorders>
          </w:tcPr>
          <w:p w14:paraId="69A33EF8" w14:textId="77777777" w:rsidR="006B6919" w:rsidRPr="00690919" w:rsidRDefault="006B6919" w:rsidP="002B0C82">
            <w:pPr>
              <w:shd w:val="clear" w:color="auto" w:fill="FFFFFF"/>
              <w:jc w:val="both"/>
              <w:rPr>
                <w:rFonts w:eastAsia="Times New Roman" w:cs="Times New Roman"/>
                <w:color w:val="000000"/>
                <w:sz w:val="20"/>
                <w:szCs w:val="20"/>
              </w:rPr>
            </w:pPr>
            <w:r w:rsidRPr="00690919">
              <w:rPr>
                <w:rFonts w:eastAsia="Times New Roman" w:cs="Times New Roman"/>
                <w:color w:val="000000"/>
                <w:sz w:val="20"/>
                <w:szCs w:val="20"/>
              </w:rPr>
              <w:t xml:space="preserve">Ngày 30/10/2018, Bộ Y tế đã ban hành Thông tư số 30/2018/TT-BYT về việc Ban hành danh mục và tỷ lệ, điều kiện thanh toán đối với thuốc hóa dược, sinh phẩm thuộc phạm vi được hưởng của người tham gia bảo hiểm y tế (nay là thông tư số 20/2022/TT-BYT ngày 31/12/2022, có hiệu lực từ ngày 01/3/2023), do đó khi người dân đến khám chữa bệnh tại các cơ sở khám, chữa bệnh thì chỉ được sử dụng thuốc theo hạng Bệnh viện gồm Bệnh viện hạng đặc </w:t>
            </w:r>
          </w:p>
          <w:p w14:paraId="6A8A4589" w14:textId="36B3A50F" w:rsidR="006B6919" w:rsidRPr="00CB5BD4" w:rsidRDefault="006B6919" w:rsidP="002B0C82">
            <w:pPr>
              <w:shd w:val="clear" w:color="auto" w:fill="FFFFFF"/>
              <w:jc w:val="both"/>
              <w:rPr>
                <w:rFonts w:cs="Times New Roman"/>
                <w:sz w:val="20"/>
                <w:szCs w:val="20"/>
              </w:rPr>
            </w:pPr>
            <w:r w:rsidRPr="00690919">
              <w:rPr>
                <w:rFonts w:eastAsia="Times New Roman" w:cs="Times New Roman"/>
                <w:color w:val="000000"/>
                <w:sz w:val="20"/>
                <w:szCs w:val="20"/>
              </w:rPr>
              <w:t>biệt, bệnh viện hạng I, bệnh viện hạng II, bệnh viện hạng III. Đối với cơ sở khám chữa bệnh là trạm y tế hoặc y tế cơ quan và tương đương chỉ sử dụng một số thuốc giới hạn giành cho các cơ sở này. Vì vậy, khi bệnh nhân đến khám tại Trạm Y tế hoặc Trung tâm Y tế có nhu cầu sử dụng một số thuốc nằm trong danh mục thuốc thuộc quỹ BHYT thanh toán nhưng chỉ được sử dụng ở các bệnh viện hạng II, hạng I trở lên nên tại Trạm Y tế/Trung tâm Y tế không thể kê đơn thuốc</w:t>
            </w:r>
            <w:r>
              <w:rPr>
                <w:rFonts w:eastAsia="Times New Roman" w:cs="Times New Roman"/>
                <w:color w:val="000000"/>
                <w:sz w:val="20"/>
                <w:szCs w:val="20"/>
              </w:rPr>
              <w:t xml:space="preserve"> </w:t>
            </w:r>
            <w:r w:rsidRPr="00690919">
              <w:rPr>
                <w:rFonts w:eastAsia="Times New Roman" w:cs="Times New Roman"/>
                <w:color w:val="000000"/>
                <w:sz w:val="20"/>
                <w:szCs w:val="20"/>
              </w:rPr>
              <w:t>ở tuyến trên</w:t>
            </w:r>
            <w:r>
              <w:rPr>
                <w:rFonts w:eastAsia="Times New Roman" w:cs="Times New Roman"/>
                <w:color w:val="000000"/>
                <w:sz w:val="20"/>
                <w:szCs w:val="20"/>
              </w:rPr>
              <w:t xml:space="preserve"> </w:t>
            </w:r>
            <w:r w:rsidRPr="00690919">
              <w:rPr>
                <w:rFonts w:eastAsia="Times New Roman" w:cs="Times New Roman"/>
                <w:color w:val="000000"/>
                <w:sz w:val="20"/>
                <w:szCs w:val="20"/>
              </w:rPr>
              <w:t>được</w:t>
            </w:r>
            <w:r>
              <w:rPr>
                <w:rFonts w:eastAsia="Times New Roman" w:cs="Times New Roman"/>
                <w:color w:val="000000"/>
                <w:sz w:val="20"/>
                <w:szCs w:val="20"/>
              </w:rPr>
              <w:t>.</w:t>
            </w:r>
          </w:p>
        </w:tc>
        <w:tc>
          <w:tcPr>
            <w:tcW w:w="373" w:type="pct"/>
            <w:tcBorders>
              <w:top w:val="dashSmallGap" w:sz="4" w:space="0" w:color="auto"/>
              <w:bottom w:val="dashSmallGap" w:sz="4" w:space="0" w:color="auto"/>
            </w:tcBorders>
          </w:tcPr>
          <w:p w14:paraId="559A9B38" w14:textId="77777777" w:rsidR="006B6919" w:rsidRPr="00CB5BD4" w:rsidRDefault="006B6919" w:rsidP="00FA20C0">
            <w:pPr>
              <w:tabs>
                <w:tab w:val="left" w:pos="3581"/>
              </w:tabs>
              <w:spacing w:before="40"/>
              <w:jc w:val="both"/>
              <w:rPr>
                <w:rFonts w:cs="Times New Roman"/>
                <w:sz w:val="20"/>
                <w:szCs w:val="20"/>
              </w:rPr>
            </w:pPr>
          </w:p>
        </w:tc>
      </w:tr>
      <w:tr w:rsidR="006B6919" w:rsidRPr="00CB5BD4" w14:paraId="2C731E4A" w14:textId="77777777" w:rsidTr="00FA20C0">
        <w:tc>
          <w:tcPr>
            <w:tcW w:w="201" w:type="pct"/>
            <w:tcBorders>
              <w:top w:val="dashSmallGap" w:sz="4" w:space="0" w:color="auto"/>
              <w:bottom w:val="dashSmallGap" w:sz="4" w:space="0" w:color="auto"/>
            </w:tcBorders>
          </w:tcPr>
          <w:p w14:paraId="1A2DE61A" w14:textId="77777777" w:rsidR="006B6919" w:rsidRPr="00CB5BD4" w:rsidRDefault="006B6919" w:rsidP="00FA20C0">
            <w:pPr>
              <w:spacing w:before="40"/>
              <w:jc w:val="center"/>
              <w:rPr>
                <w:rFonts w:cs="Times New Roman"/>
                <w:b/>
                <w:spacing w:val="-2"/>
                <w:sz w:val="20"/>
                <w:szCs w:val="20"/>
              </w:rPr>
            </w:pPr>
            <w:r w:rsidRPr="00CB5BD4">
              <w:rPr>
                <w:rFonts w:cs="Times New Roman"/>
                <w:b/>
                <w:spacing w:val="-2"/>
                <w:sz w:val="20"/>
                <w:szCs w:val="20"/>
              </w:rPr>
              <w:t>VII</w:t>
            </w:r>
          </w:p>
        </w:tc>
        <w:tc>
          <w:tcPr>
            <w:tcW w:w="1339" w:type="pct"/>
            <w:tcBorders>
              <w:top w:val="dashSmallGap" w:sz="4" w:space="0" w:color="auto"/>
              <w:bottom w:val="dashSmallGap" w:sz="4" w:space="0" w:color="auto"/>
            </w:tcBorders>
          </w:tcPr>
          <w:p w14:paraId="6DE1268B" w14:textId="77777777" w:rsidR="006B6919" w:rsidRPr="00CB5BD4" w:rsidRDefault="006B6919" w:rsidP="00FA20C0">
            <w:pPr>
              <w:spacing w:before="40"/>
              <w:jc w:val="both"/>
              <w:rPr>
                <w:rFonts w:cs="Times New Roman"/>
                <w:b/>
                <w:spacing w:val="-2"/>
                <w:sz w:val="20"/>
                <w:szCs w:val="20"/>
              </w:rPr>
            </w:pPr>
            <w:r w:rsidRPr="00CB5BD4">
              <w:rPr>
                <w:rFonts w:eastAsia="Times New Roman" w:cs="Times New Roman"/>
                <w:b/>
                <w:spacing w:val="-2"/>
                <w:sz w:val="20"/>
                <w:szCs w:val="20"/>
              </w:rPr>
              <w:t xml:space="preserve">Lĩnh vực </w:t>
            </w:r>
            <w:r w:rsidRPr="00CB5BD4">
              <w:rPr>
                <w:rFonts w:cs="Times New Roman"/>
                <w:b/>
                <w:spacing w:val="-2"/>
                <w:sz w:val="20"/>
                <w:szCs w:val="20"/>
              </w:rPr>
              <w:t xml:space="preserve">nội chính - pháp chế: 07 nội dung </w:t>
            </w:r>
          </w:p>
        </w:tc>
        <w:tc>
          <w:tcPr>
            <w:tcW w:w="481" w:type="pct"/>
            <w:tcBorders>
              <w:top w:val="dashSmallGap" w:sz="4" w:space="0" w:color="auto"/>
              <w:bottom w:val="dashSmallGap" w:sz="4" w:space="0" w:color="auto"/>
            </w:tcBorders>
          </w:tcPr>
          <w:p w14:paraId="71909E0D" w14:textId="77777777" w:rsidR="006B6919" w:rsidRPr="00CB5BD4" w:rsidRDefault="006B6919" w:rsidP="00FA20C0">
            <w:pPr>
              <w:spacing w:before="40"/>
              <w:jc w:val="center"/>
              <w:rPr>
                <w:rFonts w:cs="Times New Roman"/>
                <w:spacing w:val="-2"/>
                <w:sz w:val="20"/>
                <w:szCs w:val="20"/>
              </w:rPr>
            </w:pPr>
          </w:p>
        </w:tc>
        <w:tc>
          <w:tcPr>
            <w:tcW w:w="2606" w:type="pct"/>
            <w:tcBorders>
              <w:top w:val="dashSmallGap" w:sz="4" w:space="0" w:color="auto"/>
              <w:bottom w:val="dashSmallGap" w:sz="4" w:space="0" w:color="auto"/>
            </w:tcBorders>
          </w:tcPr>
          <w:p w14:paraId="540C46CB" w14:textId="77777777" w:rsidR="006B6919" w:rsidRPr="00CB5BD4" w:rsidRDefault="006B6919" w:rsidP="00E9456B">
            <w:pPr>
              <w:spacing w:before="40"/>
              <w:jc w:val="both"/>
              <w:rPr>
                <w:rFonts w:cs="Times New Roman"/>
                <w:spacing w:val="-2"/>
                <w:sz w:val="20"/>
                <w:szCs w:val="20"/>
              </w:rPr>
            </w:pPr>
          </w:p>
        </w:tc>
        <w:tc>
          <w:tcPr>
            <w:tcW w:w="373" w:type="pct"/>
            <w:tcBorders>
              <w:top w:val="dashSmallGap" w:sz="4" w:space="0" w:color="auto"/>
              <w:bottom w:val="dashSmallGap" w:sz="4" w:space="0" w:color="auto"/>
            </w:tcBorders>
          </w:tcPr>
          <w:p w14:paraId="7604AD23" w14:textId="77777777" w:rsidR="006B6919" w:rsidRPr="00CB5BD4" w:rsidRDefault="006B6919" w:rsidP="00FA20C0">
            <w:pPr>
              <w:spacing w:before="40"/>
              <w:jc w:val="both"/>
              <w:rPr>
                <w:rFonts w:cs="Times New Roman"/>
                <w:spacing w:val="-2"/>
                <w:sz w:val="20"/>
                <w:szCs w:val="20"/>
              </w:rPr>
            </w:pPr>
          </w:p>
        </w:tc>
      </w:tr>
      <w:tr w:rsidR="006B6919" w:rsidRPr="00CB5BD4" w14:paraId="6CFF9E08" w14:textId="77777777" w:rsidTr="00FA20C0">
        <w:tc>
          <w:tcPr>
            <w:tcW w:w="201" w:type="pct"/>
            <w:tcBorders>
              <w:top w:val="dashSmallGap" w:sz="4" w:space="0" w:color="auto"/>
              <w:bottom w:val="dashSmallGap" w:sz="4" w:space="0" w:color="auto"/>
            </w:tcBorders>
          </w:tcPr>
          <w:p w14:paraId="575DB90D"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1</w:t>
            </w:r>
          </w:p>
        </w:tc>
        <w:tc>
          <w:tcPr>
            <w:tcW w:w="1339" w:type="pct"/>
            <w:tcBorders>
              <w:top w:val="dashSmallGap" w:sz="4" w:space="0" w:color="auto"/>
              <w:bottom w:val="dashSmallGap" w:sz="4" w:space="0" w:color="auto"/>
            </w:tcBorders>
          </w:tcPr>
          <w:p w14:paraId="4190FC18" w14:textId="77777777" w:rsidR="006B6919" w:rsidRPr="00CB5BD4" w:rsidRDefault="006B6919" w:rsidP="00FA20C0">
            <w:pPr>
              <w:spacing w:before="40"/>
              <w:jc w:val="both"/>
              <w:rPr>
                <w:rFonts w:cs="Times New Roman"/>
                <w:sz w:val="20"/>
                <w:szCs w:val="20"/>
              </w:rPr>
            </w:pPr>
            <w:r w:rsidRPr="00CB5BD4">
              <w:rPr>
                <w:rFonts w:cs="Times New Roman"/>
                <w:b/>
                <w:sz w:val="20"/>
                <w:szCs w:val="20"/>
              </w:rPr>
              <w:t>Cử tri xã Hướng Linh (Hướng Hóa) kiến nghị:</w:t>
            </w:r>
            <w:r w:rsidRPr="00CB5BD4">
              <w:rPr>
                <w:rFonts w:cs="Times New Roman"/>
                <w:sz w:val="20"/>
                <w:szCs w:val="20"/>
              </w:rPr>
              <w:t xml:space="preserve"> HĐND tỉnh đã ban hành Nghị quyết số 09/2018/NQ-HĐND ngày 18/07/2018 về chính sách đào tạo, bồi dưỡng cán bộ, công chức cấp xã người dân tộc thiểu số tỉnh Quảng </w:t>
            </w:r>
            <w:r w:rsidRPr="00CB5BD4">
              <w:rPr>
                <w:rFonts w:cs="Times New Roman"/>
                <w:sz w:val="20"/>
                <w:szCs w:val="20"/>
              </w:rPr>
              <w:lastRenderedPageBreak/>
              <w:t>Trị giai đoạn 2018-2025, chiến lược đến năm 2030. Tuy nhiên, đến nay cán bộ, công chức trên địa bàn xã vẫn chưa được hưởng chính sách này. Kính đề nghị HĐND tỉnh, UBND tỉnh và các cơ quan liên quan hướng dẫn cụ thể để cán bộ, công chức người dân tộc thiểu số được hưởng theo chế độ, chính sách nghị quyết đã đề ra.</w:t>
            </w:r>
          </w:p>
        </w:tc>
        <w:tc>
          <w:tcPr>
            <w:tcW w:w="481" w:type="pct"/>
            <w:tcBorders>
              <w:top w:val="dashSmallGap" w:sz="4" w:space="0" w:color="auto"/>
              <w:bottom w:val="dashSmallGap" w:sz="4" w:space="0" w:color="auto"/>
            </w:tcBorders>
          </w:tcPr>
          <w:p w14:paraId="7223EC6C" w14:textId="77777777" w:rsidR="006B6919" w:rsidRPr="00CB5BD4" w:rsidRDefault="006B6919" w:rsidP="00FA20C0">
            <w:pPr>
              <w:spacing w:before="40"/>
              <w:jc w:val="center"/>
              <w:rPr>
                <w:rFonts w:cs="Times New Roman"/>
                <w:spacing w:val="-2"/>
                <w:sz w:val="20"/>
                <w:szCs w:val="20"/>
              </w:rPr>
            </w:pPr>
            <w:r w:rsidRPr="00CB5BD4">
              <w:rPr>
                <w:rFonts w:cs="Times New Roman"/>
                <w:sz w:val="20"/>
                <w:szCs w:val="20"/>
              </w:rPr>
              <w:lastRenderedPageBreak/>
              <w:t>Sở Nội vụ</w:t>
            </w:r>
          </w:p>
        </w:tc>
        <w:tc>
          <w:tcPr>
            <w:tcW w:w="2606" w:type="pct"/>
            <w:tcBorders>
              <w:top w:val="dashSmallGap" w:sz="4" w:space="0" w:color="auto"/>
              <w:bottom w:val="dashSmallGap" w:sz="4" w:space="0" w:color="auto"/>
            </w:tcBorders>
            <w:vAlign w:val="center"/>
          </w:tcPr>
          <w:p w14:paraId="6731E4EA" w14:textId="77777777" w:rsidR="006B6919" w:rsidRPr="00CB5BD4" w:rsidRDefault="006B6919" w:rsidP="00E9456B">
            <w:pPr>
              <w:spacing w:before="40"/>
              <w:jc w:val="both"/>
              <w:rPr>
                <w:rFonts w:cs="Times New Roman"/>
                <w:b/>
                <w:i/>
                <w:sz w:val="20"/>
                <w:szCs w:val="20"/>
              </w:rPr>
            </w:pPr>
            <w:r w:rsidRPr="00CB5BD4">
              <w:rPr>
                <w:rFonts w:cs="Times New Roman"/>
                <w:b/>
                <w:i/>
                <w:sz w:val="20"/>
                <w:szCs w:val="20"/>
              </w:rPr>
              <w:t>- Về hướng dẫn, tổ chức triển khai thực hiện Nghị quyết số 09/2018/NQ-HĐND ngày 18/7/2018 của Hội đồng nhân dân tỉnh:</w:t>
            </w:r>
          </w:p>
          <w:p w14:paraId="0027E49D" w14:textId="77777777" w:rsidR="006B6919" w:rsidRPr="00CB5BD4" w:rsidRDefault="006B6919" w:rsidP="00E9456B">
            <w:pPr>
              <w:spacing w:before="40"/>
              <w:jc w:val="both"/>
              <w:rPr>
                <w:rFonts w:cs="Times New Roman"/>
                <w:sz w:val="20"/>
                <w:szCs w:val="20"/>
              </w:rPr>
            </w:pPr>
            <w:r w:rsidRPr="00CB5BD4">
              <w:rPr>
                <w:rFonts w:cs="Times New Roman"/>
                <w:sz w:val="20"/>
                <w:szCs w:val="20"/>
              </w:rPr>
              <w:t>Nhằm triển khai thực hiện</w:t>
            </w:r>
            <w:r w:rsidRPr="00CB5BD4">
              <w:rPr>
                <w:rFonts w:cs="Times New Roman"/>
                <w:sz w:val="20"/>
                <w:szCs w:val="20"/>
                <w:lang w:val="vi-VN"/>
              </w:rPr>
              <w:t xml:space="preserve"> Nghị quyết số 09/2018/NQ-HĐND ngày 18/7/2018 của HĐND tỉnh về </w:t>
            </w:r>
            <w:r w:rsidRPr="00CB5BD4">
              <w:rPr>
                <w:rFonts w:cs="Times New Roman"/>
                <w:sz w:val="20"/>
                <w:szCs w:val="20"/>
              </w:rPr>
              <w:t xml:space="preserve">chính sách đào tạo, bồi dưỡng cán bộ, công chức cấp xã người dân tộc thiểu số tỉnh Quảng Trị giai đoạn 2018 - 2025, chiến lược đến năm 2030; Sở Nội vụ đã tham mưu UBND </w:t>
            </w:r>
            <w:r w:rsidRPr="00CB5BD4">
              <w:rPr>
                <w:rFonts w:cs="Times New Roman"/>
                <w:sz w:val="20"/>
                <w:szCs w:val="20"/>
              </w:rPr>
              <w:lastRenderedPageBreak/>
              <w:t>tỉnh ban hành</w:t>
            </w:r>
            <w:r w:rsidRPr="00CB5BD4">
              <w:rPr>
                <w:rFonts w:cs="Times New Roman"/>
                <w:sz w:val="20"/>
                <w:szCs w:val="20"/>
                <w:lang w:val="vi-VN"/>
              </w:rPr>
              <w:t xml:space="preserve"> Quyết định số 2117/QĐ-</w:t>
            </w:r>
            <w:r w:rsidRPr="00CB5BD4">
              <w:rPr>
                <w:rFonts w:cs="Times New Roman"/>
                <w:sz w:val="20"/>
                <w:szCs w:val="20"/>
              </w:rPr>
              <w:t>UBND</w:t>
            </w:r>
            <w:r w:rsidRPr="00CB5BD4">
              <w:rPr>
                <w:rFonts w:cs="Times New Roman"/>
                <w:sz w:val="20"/>
                <w:szCs w:val="20"/>
                <w:lang w:val="vi-VN"/>
              </w:rPr>
              <w:t xml:space="preserve"> ngày 17/9/2018 của UBND</w:t>
            </w:r>
            <w:r w:rsidRPr="00CB5BD4">
              <w:rPr>
                <w:rFonts w:cs="Times New Roman"/>
                <w:sz w:val="20"/>
                <w:szCs w:val="20"/>
              </w:rPr>
              <w:t xml:space="preserve"> tỉnh </w:t>
            </w:r>
            <w:r w:rsidRPr="00CB5BD4">
              <w:rPr>
                <w:rFonts w:cs="Times New Roman"/>
                <w:sz w:val="20"/>
                <w:szCs w:val="20"/>
                <w:lang w:val="vi-VN"/>
              </w:rPr>
              <w:t xml:space="preserve">về việc ban hành </w:t>
            </w:r>
            <w:r w:rsidRPr="00CB5BD4">
              <w:rPr>
                <w:rFonts w:cs="Times New Roman"/>
                <w:sz w:val="20"/>
                <w:szCs w:val="20"/>
              </w:rPr>
              <w:t>K</w:t>
            </w:r>
            <w:r w:rsidRPr="00CB5BD4">
              <w:rPr>
                <w:rFonts w:cs="Times New Roman"/>
                <w:sz w:val="20"/>
                <w:szCs w:val="20"/>
                <w:lang w:val="vi-VN"/>
              </w:rPr>
              <w:t>ế hoạch thực hiện Nghị quyết số 09/2018/NQ-HĐND</w:t>
            </w:r>
            <w:r w:rsidRPr="00CB5BD4">
              <w:rPr>
                <w:rFonts w:cs="Times New Roman"/>
                <w:sz w:val="20"/>
                <w:szCs w:val="20"/>
              </w:rPr>
              <w:t xml:space="preserve"> và</w:t>
            </w:r>
            <w:r w:rsidRPr="00CB5BD4">
              <w:rPr>
                <w:rFonts w:cs="Times New Roman"/>
                <w:sz w:val="20"/>
                <w:szCs w:val="20"/>
                <w:lang w:val="vi-VN"/>
              </w:rPr>
              <w:t xml:space="preserve"> </w:t>
            </w:r>
            <w:r w:rsidRPr="00CB5BD4">
              <w:rPr>
                <w:rFonts w:cs="Times New Roman"/>
                <w:sz w:val="20"/>
                <w:szCs w:val="20"/>
              </w:rPr>
              <w:t>Sở Nội v</w:t>
            </w:r>
            <w:r w:rsidRPr="00CB5BD4">
              <w:rPr>
                <w:rFonts w:cs="Times New Roman"/>
                <w:sz w:val="20"/>
                <w:szCs w:val="20"/>
                <w:lang w:val="vi-VN"/>
              </w:rPr>
              <w:t xml:space="preserve">ụ </w:t>
            </w:r>
            <w:r w:rsidRPr="00CB5BD4">
              <w:rPr>
                <w:rFonts w:cs="Times New Roman"/>
                <w:sz w:val="20"/>
                <w:szCs w:val="20"/>
              </w:rPr>
              <w:t xml:space="preserve">đã ban hành </w:t>
            </w:r>
            <w:r w:rsidRPr="00CB5BD4">
              <w:rPr>
                <w:rFonts w:cs="Times New Roman"/>
                <w:sz w:val="20"/>
                <w:szCs w:val="20"/>
                <w:lang w:val="vi-VN"/>
              </w:rPr>
              <w:t>Công văn số 307/SNV-CCVC ngày 16/4/2020 về việc hướng dẫn thực hiện các chính sách đào tạo, bồi dưỡng cán bộ, công chức cấp xã người dân tộc thiểu số theo chính sách của tỉnh</w:t>
            </w:r>
            <w:r w:rsidRPr="00CB5BD4">
              <w:rPr>
                <w:rFonts w:cs="Times New Roman"/>
                <w:sz w:val="20"/>
                <w:szCs w:val="20"/>
              </w:rPr>
              <w:t xml:space="preserve">. Theo đó </w:t>
            </w:r>
            <w:r w:rsidRPr="00CB5BD4">
              <w:rPr>
                <w:rFonts w:cs="Times New Roman"/>
                <w:sz w:val="20"/>
                <w:szCs w:val="20"/>
                <w:lang w:val="vi-VN"/>
              </w:rPr>
              <w:t>đã quy định</w:t>
            </w:r>
            <w:r w:rsidRPr="00CB5BD4">
              <w:rPr>
                <w:rFonts w:cs="Times New Roman"/>
                <w:sz w:val="20"/>
                <w:szCs w:val="20"/>
              </w:rPr>
              <w:t>, hướng dẫn rất chi tiết các nội dung:</w:t>
            </w:r>
            <w:r w:rsidRPr="00CB5BD4">
              <w:rPr>
                <w:rFonts w:cs="Times New Roman"/>
                <w:sz w:val="20"/>
                <w:szCs w:val="20"/>
                <w:lang w:val="vi-VN"/>
              </w:rPr>
              <w:t xml:space="preserve"> thời gian tổ chức, nội dung đào tạo, bồi dưỡng, trách nhiệm của từng cơ quan, đơn vị, địa phương trên địa bàn tỉnh nhằm đạt được các chỉ tiêu của Nghị quyết đề ra</w:t>
            </w:r>
            <w:r w:rsidRPr="00CB5BD4">
              <w:rPr>
                <w:rFonts w:cs="Times New Roman"/>
                <w:sz w:val="20"/>
                <w:szCs w:val="20"/>
              </w:rPr>
              <w:t>; thẩm quyền cử đi đào tạo, thành phần hồ sơ đề nghị đi đào tạo, quy trình chi trả kinh phí hỗ trợ đào tạo, thời gian được tính để hỗ trợ…</w:t>
            </w:r>
          </w:p>
          <w:p w14:paraId="157A1B54" w14:textId="77777777" w:rsidR="006B6919" w:rsidRPr="00CB5BD4" w:rsidRDefault="006B6919" w:rsidP="00E9456B">
            <w:pPr>
              <w:spacing w:before="40"/>
              <w:jc w:val="both"/>
              <w:rPr>
                <w:rFonts w:cs="Times New Roman"/>
                <w:i/>
                <w:sz w:val="20"/>
                <w:szCs w:val="20"/>
              </w:rPr>
            </w:pPr>
            <w:r w:rsidRPr="00CB5BD4">
              <w:rPr>
                <w:rFonts w:cs="Times New Roman"/>
                <w:b/>
                <w:i/>
                <w:sz w:val="20"/>
                <w:szCs w:val="20"/>
              </w:rPr>
              <w:t>- Về kiến nghị chi trả kinh phí đào tạo theo Nghị quyết số 09/2018/NQ-HĐND đối với cán bộ, công chức xã Hướng Linh:</w:t>
            </w:r>
          </w:p>
          <w:p w14:paraId="08771327" w14:textId="77777777" w:rsidR="006B6919" w:rsidRPr="00CB5BD4" w:rsidRDefault="006B6919" w:rsidP="00E9456B">
            <w:pPr>
              <w:spacing w:before="40"/>
              <w:jc w:val="both"/>
              <w:rPr>
                <w:rFonts w:cs="Times New Roman"/>
                <w:sz w:val="20"/>
                <w:szCs w:val="20"/>
              </w:rPr>
            </w:pPr>
            <w:r w:rsidRPr="00CB5BD4">
              <w:rPr>
                <w:rFonts w:cs="Times New Roman"/>
                <w:sz w:val="20"/>
                <w:szCs w:val="20"/>
              </w:rPr>
              <w:t xml:space="preserve">Qua rà soát </w:t>
            </w:r>
            <w:r w:rsidRPr="00CB5BD4">
              <w:rPr>
                <w:rFonts w:cs="Times New Roman"/>
                <w:i/>
                <w:sz w:val="20"/>
                <w:szCs w:val="20"/>
              </w:rPr>
              <w:t>(Báo cáo số 161/BC-UBND ngày 20/3/2023 của UBND huyện Hướng Hóa),</w:t>
            </w:r>
            <w:r w:rsidRPr="00CB5BD4">
              <w:rPr>
                <w:rFonts w:cs="Times New Roman"/>
                <w:sz w:val="20"/>
                <w:szCs w:val="20"/>
              </w:rPr>
              <w:t xml:space="preserve"> thời gian gần đây có 06 cán bộ, công chức người dân tộc thiểu số hiện đang công tác tại xã Hướng Linh tham gia các lớp đào tạo đại học và đã tốt nghiệp ra trường, tuy nhiên tất cả các trường hợp trên đều đi học trước thời điểm Nghị quyết số 09/2018/NQ-HĐND có hiệu lực thi hành </w:t>
            </w:r>
            <w:r w:rsidRPr="00CB5BD4">
              <w:rPr>
                <w:rFonts w:cs="Times New Roman"/>
                <w:i/>
                <w:sz w:val="20"/>
                <w:szCs w:val="20"/>
              </w:rPr>
              <w:t>(ngày 28/7/2018)</w:t>
            </w:r>
            <w:r w:rsidRPr="00CB5BD4">
              <w:rPr>
                <w:rFonts w:cs="Times New Roman"/>
                <w:sz w:val="20"/>
                <w:szCs w:val="20"/>
              </w:rPr>
              <w:t>, do đó không thuộc trường hợp được hưởng chính sách theo Nghị quyết của HĐND tỉnh.</w:t>
            </w:r>
          </w:p>
        </w:tc>
        <w:tc>
          <w:tcPr>
            <w:tcW w:w="373" w:type="pct"/>
            <w:tcBorders>
              <w:top w:val="dashSmallGap" w:sz="4" w:space="0" w:color="auto"/>
              <w:bottom w:val="dashSmallGap" w:sz="4" w:space="0" w:color="auto"/>
            </w:tcBorders>
          </w:tcPr>
          <w:p w14:paraId="5B267266" w14:textId="77777777" w:rsidR="006B6919" w:rsidRPr="00CB5BD4" w:rsidRDefault="006B6919" w:rsidP="00FA20C0">
            <w:pPr>
              <w:spacing w:before="40"/>
              <w:jc w:val="both"/>
              <w:rPr>
                <w:rFonts w:cs="Times New Roman"/>
                <w:spacing w:val="-2"/>
                <w:sz w:val="20"/>
                <w:szCs w:val="20"/>
              </w:rPr>
            </w:pPr>
          </w:p>
        </w:tc>
      </w:tr>
      <w:tr w:rsidR="006B6919" w:rsidRPr="00CB5BD4" w14:paraId="17E85B64" w14:textId="77777777" w:rsidTr="00FA20C0">
        <w:tc>
          <w:tcPr>
            <w:tcW w:w="201" w:type="pct"/>
            <w:tcBorders>
              <w:top w:val="dashSmallGap" w:sz="4" w:space="0" w:color="auto"/>
              <w:bottom w:val="dashSmallGap" w:sz="4" w:space="0" w:color="auto"/>
            </w:tcBorders>
          </w:tcPr>
          <w:p w14:paraId="255E894D"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2</w:t>
            </w:r>
          </w:p>
        </w:tc>
        <w:tc>
          <w:tcPr>
            <w:tcW w:w="1339" w:type="pct"/>
            <w:tcBorders>
              <w:top w:val="dashSmallGap" w:sz="4" w:space="0" w:color="auto"/>
              <w:bottom w:val="dashSmallGap" w:sz="4" w:space="0" w:color="auto"/>
            </w:tcBorders>
          </w:tcPr>
          <w:p w14:paraId="36C61422" w14:textId="77777777" w:rsidR="006B6919" w:rsidRPr="00CB5BD4" w:rsidRDefault="006B6919" w:rsidP="00FA20C0">
            <w:pPr>
              <w:spacing w:before="40"/>
              <w:jc w:val="both"/>
              <w:rPr>
                <w:rFonts w:cs="Times New Roman"/>
                <w:b/>
                <w:sz w:val="20"/>
                <w:szCs w:val="20"/>
              </w:rPr>
            </w:pPr>
            <w:r w:rsidRPr="00CB5BD4">
              <w:rPr>
                <w:rFonts w:cs="Times New Roman"/>
                <w:b/>
                <w:sz w:val="20"/>
                <w:szCs w:val="20"/>
              </w:rPr>
              <w:t>Cử tri xã Gio Mai và nhiều xã Gio Linh kiến nghị:</w:t>
            </w:r>
            <w:r w:rsidRPr="00CB5BD4">
              <w:rPr>
                <w:rFonts w:cs="Times New Roman"/>
                <w:sz w:val="20"/>
                <w:szCs w:val="20"/>
              </w:rPr>
              <w:t xml:space="preserve"> HĐND-UBND tỉnh cần quan tâm bố trí đội ngũ và và có chính sách nâng phụ cấp đối với cộng tác viên  khuyến nông và thú y tại các xã, thị trấn để động viên, đảm bảo thực hiện nhiệm vụ trong lĩnh vực nông nghiệp. Đồng thời đề nghị HĐND-UBND tỉnh quan tâm đưa lực lượng khuyến nông, thú y vào vào đội ngũ bán chuyên trách Nghị quyết số 18/2020/NQ-HĐND ngày 21/4/2020 của HĐND tỉnh.</w:t>
            </w:r>
          </w:p>
        </w:tc>
        <w:tc>
          <w:tcPr>
            <w:tcW w:w="481" w:type="pct"/>
            <w:tcBorders>
              <w:top w:val="dashSmallGap" w:sz="4" w:space="0" w:color="auto"/>
              <w:bottom w:val="dashSmallGap" w:sz="4" w:space="0" w:color="auto"/>
            </w:tcBorders>
          </w:tcPr>
          <w:p w14:paraId="67FF28ED"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Nội vụ</w:t>
            </w:r>
          </w:p>
        </w:tc>
        <w:tc>
          <w:tcPr>
            <w:tcW w:w="2606" w:type="pct"/>
            <w:tcBorders>
              <w:top w:val="dashSmallGap" w:sz="4" w:space="0" w:color="auto"/>
              <w:bottom w:val="dashSmallGap" w:sz="4" w:space="0" w:color="auto"/>
            </w:tcBorders>
            <w:vAlign w:val="center"/>
          </w:tcPr>
          <w:p w14:paraId="42D1FE5D" w14:textId="77777777" w:rsidR="006B6919" w:rsidRPr="00CB5BD4" w:rsidRDefault="006B6919" w:rsidP="00E9456B">
            <w:pPr>
              <w:spacing w:before="40"/>
              <w:jc w:val="both"/>
              <w:rPr>
                <w:rFonts w:cs="Times New Roman"/>
                <w:sz w:val="20"/>
                <w:szCs w:val="20"/>
              </w:rPr>
            </w:pPr>
            <w:r w:rsidRPr="00CB5BD4">
              <w:rPr>
                <w:rFonts w:cs="Times New Roman"/>
                <w:sz w:val="20"/>
                <w:szCs w:val="20"/>
              </w:rPr>
              <w:t>- Nghị quyết số 161/2021/NQ-HĐND ngày 09/12/2021 Quy định mức hỗ trợ và ngân sách bố trí cho công tác khuyến nông và thú y trên địa bàn tỉnh Quảng Trị, UBND tỉnh đã ban hành Công văn 1023/UBND-NC ngày 16/3/2021 V/v triển khai thực hiện Nghị quyết số 161/2021/NQ-HĐND quy định mỗi xã, phường, thị trấn chỉ có 01 nhân viên khuyến nông và 01 nhân viên thú y được hỗ trợ trợ cấp hàng tháng, mức phụ cấp 1,15. Mức phụ cấp hiện nay của nhân viên khuyến nông và thu y tương đương với mức phụ cấp của một số chức danh người hoạt động không chuyên trách cấp xã theo quy định Nghị quyết số 18/2020/NQ-HĐND ngày 21/4/2020 của HĐND tỉnh. Do điều kiện nguồn thu ngân sách rất khó khăn nên HĐND tỉnh quy định hỗ trợ chi trả mức phụ cấp như trên, vì vậy không có điều kiện để tăng mức phụ cấp.</w:t>
            </w:r>
          </w:p>
          <w:p w14:paraId="0D180FB4" w14:textId="77777777" w:rsidR="006B6919" w:rsidRPr="00CB5BD4" w:rsidRDefault="006B6919" w:rsidP="00E9456B">
            <w:pPr>
              <w:spacing w:before="40"/>
              <w:jc w:val="both"/>
              <w:rPr>
                <w:rFonts w:cs="Times New Roman"/>
                <w:b/>
                <w:sz w:val="20"/>
                <w:szCs w:val="20"/>
              </w:rPr>
            </w:pPr>
            <w:r w:rsidRPr="00CB5BD4">
              <w:rPr>
                <w:rFonts w:cs="Times New Roman"/>
                <w:sz w:val="20"/>
                <w:szCs w:val="20"/>
              </w:rPr>
              <w:t xml:space="preserve">- Hiện nay </w:t>
            </w:r>
            <w:r w:rsidRPr="00CB5BD4">
              <w:rPr>
                <w:rFonts w:cs="Times New Roman"/>
                <w:sz w:val="20"/>
                <w:szCs w:val="20"/>
                <w:lang w:val="de-AT"/>
              </w:rPr>
              <w:t xml:space="preserve">Nghị quyết số 18/2020/NQ-HĐND ngày 21/4/2020 của HĐND tỉnh đã bố trí hết số lượng người hoạt động không chuyên trách cấp xã (cấp xã loại 1 gồm 14 người, cấp xã loại 2 gồm 12 người, cấp xã loại 3 gồm 10 người) theo quy định của </w:t>
            </w:r>
            <w:r w:rsidRPr="00CB5BD4">
              <w:rPr>
                <w:rFonts w:cs="Times New Roman"/>
                <w:sz w:val="20"/>
                <w:szCs w:val="20"/>
              </w:rPr>
              <w:t xml:space="preserve">của </w:t>
            </w:r>
            <w:r w:rsidRPr="00CB5BD4">
              <w:rPr>
                <w:rFonts w:cs="Times New Roman"/>
                <w:sz w:val="20"/>
                <w:szCs w:val="20"/>
                <w:lang w:val="nl-NL"/>
              </w:rPr>
              <w:t>Nghị định số 34/2019/NĐ-CP ngày 24/4/2019 của Chính phủ, vì vậy không thể bố trí nhân viên khuyến nông và thú y vào đội ngũ người hoạt động không chuyên trách quy định tại</w:t>
            </w:r>
            <w:r w:rsidRPr="00CB5BD4">
              <w:rPr>
                <w:rFonts w:cs="Times New Roman"/>
                <w:sz w:val="20"/>
                <w:szCs w:val="20"/>
                <w:lang w:val="de-AT"/>
              </w:rPr>
              <w:t xml:space="preserve"> Nghị quyết số 18/2020/NQ-HĐND ngày 21/4/2020 của HĐND tỉnh.</w:t>
            </w:r>
            <w:r w:rsidRPr="00CB5BD4">
              <w:rPr>
                <w:rFonts w:cs="Times New Roman"/>
                <w:sz w:val="20"/>
                <w:szCs w:val="20"/>
              </w:rPr>
              <w:t xml:space="preserve"> Vì vậy, HĐND tỉnh đã ban hành Nghị quyết số 161/2021/NQ-HĐND ngày 09/12/2021 Quy định mức hỗ trợ ngân sách bố trí cho công tác khuyến nông và thú y và giao cho cấp huyện tuyển chọn và chi trả phụ cấp đối với </w:t>
            </w:r>
            <w:r w:rsidRPr="00CB5BD4">
              <w:rPr>
                <w:rFonts w:cs="Times New Roman"/>
                <w:sz w:val="20"/>
                <w:szCs w:val="20"/>
              </w:rPr>
              <w:lastRenderedPageBreak/>
              <w:t>nhân viên khuyến nông và thú y.</w:t>
            </w:r>
          </w:p>
        </w:tc>
        <w:tc>
          <w:tcPr>
            <w:tcW w:w="373" w:type="pct"/>
            <w:tcBorders>
              <w:top w:val="dashSmallGap" w:sz="4" w:space="0" w:color="auto"/>
              <w:bottom w:val="dashSmallGap" w:sz="4" w:space="0" w:color="auto"/>
            </w:tcBorders>
          </w:tcPr>
          <w:p w14:paraId="6F1F1EAA" w14:textId="77777777" w:rsidR="006B6919" w:rsidRPr="00CB5BD4" w:rsidRDefault="006B6919" w:rsidP="00FA20C0">
            <w:pPr>
              <w:spacing w:before="40"/>
              <w:jc w:val="both"/>
              <w:rPr>
                <w:rFonts w:cs="Times New Roman"/>
                <w:spacing w:val="-2"/>
                <w:sz w:val="20"/>
                <w:szCs w:val="20"/>
              </w:rPr>
            </w:pPr>
          </w:p>
        </w:tc>
      </w:tr>
      <w:tr w:rsidR="006B6919" w:rsidRPr="00CB5BD4" w14:paraId="3F2B0213" w14:textId="77777777" w:rsidTr="00FA20C0">
        <w:tc>
          <w:tcPr>
            <w:tcW w:w="201" w:type="pct"/>
            <w:tcBorders>
              <w:top w:val="dashSmallGap" w:sz="4" w:space="0" w:color="auto"/>
              <w:bottom w:val="dashSmallGap" w:sz="4" w:space="0" w:color="auto"/>
            </w:tcBorders>
          </w:tcPr>
          <w:p w14:paraId="4806DA14"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3</w:t>
            </w:r>
          </w:p>
        </w:tc>
        <w:tc>
          <w:tcPr>
            <w:tcW w:w="1339" w:type="pct"/>
            <w:tcBorders>
              <w:top w:val="dashSmallGap" w:sz="4" w:space="0" w:color="auto"/>
              <w:bottom w:val="dashSmallGap" w:sz="4" w:space="0" w:color="auto"/>
            </w:tcBorders>
          </w:tcPr>
          <w:p w14:paraId="49E9076F" w14:textId="77777777" w:rsidR="006B6919" w:rsidRPr="00CB5BD4" w:rsidRDefault="006B6919" w:rsidP="00FA20C0">
            <w:pPr>
              <w:spacing w:before="40"/>
              <w:jc w:val="both"/>
              <w:rPr>
                <w:rFonts w:cs="Times New Roman"/>
                <w:sz w:val="20"/>
                <w:szCs w:val="20"/>
              </w:rPr>
            </w:pPr>
            <w:r w:rsidRPr="00CB5BD4">
              <w:rPr>
                <w:rFonts w:cs="Times New Roman"/>
                <w:b/>
                <w:sz w:val="20"/>
                <w:szCs w:val="20"/>
              </w:rPr>
              <w:t>Cử tri xã Hiền Thành (Vĩnh Linh) kiến nghị:</w:t>
            </w:r>
            <w:r w:rsidRPr="00CB5BD4">
              <w:rPr>
                <w:rFonts w:cs="Times New Roman"/>
                <w:sz w:val="20"/>
                <w:szCs w:val="20"/>
              </w:rPr>
              <w:t xml:space="preserve"> Xem xét xác định phiên hiệu thanh niên xung phong cho “Đơn vị thủy lợi La Ngà”, đã lập hồ sơ đề nghị từ năm 2017, đến nay qua nhiều lần xác minh, đề xuất các cơ quan từ huyện đến Sở Nội vụ. Năm 2019, Sở Nội vụ phối hợp Hội Cựu Thanh niên xung phong tỉnh tổ chức hội nghị lấy ý kiến xác định phiên hiệu của đơn vị là đủ điều kiện. Tuy nhiên từ hội nghị đó đến nay chưa có kết quả, đề nghị có thông tin trả lời việc giải quyết.</w:t>
            </w:r>
          </w:p>
        </w:tc>
        <w:tc>
          <w:tcPr>
            <w:tcW w:w="481" w:type="pct"/>
            <w:tcBorders>
              <w:top w:val="dashSmallGap" w:sz="4" w:space="0" w:color="auto"/>
              <w:bottom w:val="dashSmallGap" w:sz="4" w:space="0" w:color="auto"/>
            </w:tcBorders>
          </w:tcPr>
          <w:p w14:paraId="0BCF02D2"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Nội vụ</w:t>
            </w:r>
          </w:p>
        </w:tc>
        <w:tc>
          <w:tcPr>
            <w:tcW w:w="2606" w:type="pct"/>
            <w:tcBorders>
              <w:top w:val="dashSmallGap" w:sz="4" w:space="0" w:color="auto"/>
              <w:bottom w:val="dashSmallGap" w:sz="4" w:space="0" w:color="auto"/>
            </w:tcBorders>
            <w:vAlign w:val="center"/>
          </w:tcPr>
          <w:p w14:paraId="1FABEF6F" w14:textId="77777777" w:rsidR="006B6919" w:rsidRPr="00CB5BD4" w:rsidRDefault="006B6919" w:rsidP="00E9456B">
            <w:pPr>
              <w:spacing w:before="40"/>
              <w:jc w:val="both"/>
              <w:rPr>
                <w:rFonts w:cs="Times New Roman"/>
                <w:sz w:val="20"/>
                <w:szCs w:val="20"/>
              </w:rPr>
            </w:pPr>
            <w:r w:rsidRPr="00CB5BD4">
              <w:rPr>
                <w:rFonts w:cs="Times New Roman"/>
                <w:sz w:val="20"/>
                <w:szCs w:val="20"/>
              </w:rPr>
              <w:t>- Trên cơ sở hướng dẫn của Bộ Nội vụ, ngày 11/10/2019, Sở Nội vụ phối hợp với Hội Cựu TNXP tỉnh tổ chức hội nghị lấy ý kiến của các cơ quan, đơn vị và các nhân chứng lịch sử có liên quan để làm rõ về quá trình hình thành, tổ chức và hoạt động của đơn vị Trung đoàn Xây dựng kinh tế huyện Bến Hải. Tuy nhiên, trong quá trình thẩm định còn gặp khó khăn, vướng mắc về thành phần hồ sơ, giấy tờ gốc không đầy đủ. Sau khi tổng hợp Biên bản và các giấy tờ có liên quan, ngày 22/11/2019, Sở Nội vụ có Công văn số 789/SNV-XDCQCTTN gửi Bộ Nội vụ về việc xin ý kiến xác nhận phiên hiệu đơn vị TNXP Trung đoàn Xây dựng kinh tế huyện Bến Hải. Ngày 20/02/2020, Bộ Nội vụ có Công văn số 854/BNV-CTTN trả lời Công văn nói trên, ý kiến như sau:</w:t>
            </w:r>
          </w:p>
          <w:p w14:paraId="220D3132" w14:textId="77777777" w:rsidR="006B6919" w:rsidRPr="00CB5BD4" w:rsidRDefault="006B6919" w:rsidP="00E9456B">
            <w:pPr>
              <w:spacing w:before="40"/>
              <w:jc w:val="both"/>
              <w:rPr>
                <w:rFonts w:cs="Times New Roman"/>
                <w:sz w:val="20"/>
                <w:szCs w:val="20"/>
              </w:rPr>
            </w:pPr>
            <w:r w:rsidRPr="00CB5BD4">
              <w:rPr>
                <w:rFonts w:cs="Times New Roman"/>
                <w:sz w:val="20"/>
                <w:szCs w:val="20"/>
              </w:rPr>
              <w:t>+ Về tài liệu bổ sung gửi kèm Công văn số 789/SNV-XDCQCTTN ngày 22/11/2019 của Sở Nội vụ (gồm biên bản cuộc họp và ý kiến xác nhận của nhân chứng lịch sử): Các tài liệu này chưa phải là tài liệu gốc hoặc tài liệu lập trước năm 1995 (trước khi Trung ương đoàn ban hành Quyết định số 444/QĐ-TƯĐTN ngày 14/11/1995 về việc tặng kỷ niệm chương thanh niên xung phong và trước khi Thủ tướng Chính phủ ban hành Quyết định số 104/1999/QĐ-TTg ngày 14/4/1999 về chính sách đối với thanh niên xung phong), do vậy chưa có cơ sở khẳng định đơn vị này là thanh niên xung phong.</w:t>
            </w:r>
          </w:p>
          <w:p w14:paraId="6F2503A8" w14:textId="77777777" w:rsidR="006B6919" w:rsidRPr="00CB5BD4" w:rsidRDefault="006B6919" w:rsidP="00E9456B">
            <w:pPr>
              <w:spacing w:before="40"/>
              <w:jc w:val="both"/>
              <w:rPr>
                <w:rFonts w:cs="Times New Roman"/>
                <w:sz w:val="20"/>
                <w:szCs w:val="20"/>
              </w:rPr>
            </w:pPr>
            <w:r w:rsidRPr="00CB5BD4">
              <w:rPr>
                <w:rFonts w:cs="Times New Roman"/>
                <w:sz w:val="20"/>
                <w:szCs w:val="20"/>
              </w:rPr>
              <w:t>+ Về quy trình, thủ tục xác nhận phiên hiệu TNXP đối với đơn vị Thủy lợi La Ngà: Để có thêm cơ sở xác nhận lực lượng lao động tham gia đơn vị Thủy lợi La Ngà là đơn vị thanh niên xung phong, Bộ đề nghị Sở Nội vụ phối hợp với các địa phương, đơn vị, tổ chức liên quan tiếp tục rà soát, bổ sung tài liệu và thực hiện theo quy trình Bộ đã có ý kiến tại Công văn số 2871/BNV-CTTN ngày 27/6/2019 và Công văn số 4546/BNV-CTTN ngày 20/9/2019 để báo cáo UBND tỉnh xem xét, quyết định theo thẩm quyền, đảm bảo đúng các quy định hiện hành của pháp luật.</w:t>
            </w:r>
          </w:p>
          <w:p w14:paraId="7A0A4295" w14:textId="77777777" w:rsidR="006B6919" w:rsidRPr="00CB5BD4" w:rsidRDefault="006B6919" w:rsidP="00E9456B">
            <w:pPr>
              <w:spacing w:before="40"/>
              <w:jc w:val="both"/>
              <w:rPr>
                <w:rFonts w:cs="Times New Roman"/>
                <w:sz w:val="20"/>
                <w:szCs w:val="20"/>
              </w:rPr>
            </w:pPr>
            <w:r w:rsidRPr="00CB5BD4">
              <w:rPr>
                <w:rFonts w:cs="Times New Roman"/>
                <w:sz w:val="20"/>
                <w:szCs w:val="20"/>
              </w:rPr>
              <w:t xml:space="preserve">- Ngày 31/3/2020, Sở Nội vụ có buổi làm việc với BLL Công trường Thủy lợi La Ngà để trao đổi các khó khăn, vướng mắc, yêu cầu BLL bổ sung thêm các các tài liệu có liên quan. </w:t>
            </w:r>
          </w:p>
          <w:p w14:paraId="76A94663" w14:textId="77777777" w:rsidR="006B6919" w:rsidRPr="00CB5BD4" w:rsidRDefault="006B6919" w:rsidP="00E9456B">
            <w:pPr>
              <w:spacing w:before="40"/>
              <w:jc w:val="both"/>
              <w:rPr>
                <w:rFonts w:cs="Times New Roman"/>
                <w:sz w:val="20"/>
                <w:szCs w:val="20"/>
              </w:rPr>
            </w:pPr>
            <w:r w:rsidRPr="00CB5BD4">
              <w:rPr>
                <w:rFonts w:cs="Times New Roman"/>
                <w:sz w:val="20"/>
                <w:szCs w:val="20"/>
              </w:rPr>
              <w:t>- Ngày 03/4/2020, Sở Nội vụ có Công văn số 282/SNV-XDCQCTTN và Công văn số 283/SNV-XDCQCTTN gửi Trung tâm lưu trữ lịch sử tỉnh Quảng Trị và tỉnh Thừa Thiên Huế để phối hợp tìm kiếm tài liệu xác nhận phiên hiệu TNXP, đồng thời, cử công chức của Sở Nội vụ trực tiếp phối hợp tìm kiếm để đảm bảo kịp thời. Tuy nhiên, không tìm thấy các giấy tờ, tài liệu gốc nào có liên quan.</w:t>
            </w:r>
          </w:p>
          <w:p w14:paraId="56FE3255" w14:textId="77777777" w:rsidR="006B6919" w:rsidRPr="00CB5BD4" w:rsidRDefault="006B6919" w:rsidP="00E9456B">
            <w:pPr>
              <w:spacing w:before="40"/>
              <w:jc w:val="both"/>
              <w:rPr>
                <w:rFonts w:cs="Times New Roman"/>
                <w:sz w:val="20"/>
                <w:szCs w:val="20"/>
              </w:rPr>
            </w:pPr>
            <w:r w:rsidRPr="00CB5BD4">
              <w:rPr>
                <w:rFonts w:cs="Times New Roman"/>
                <w:sz w:val="20"/>
                <w:szCs w:val="20"/>
              </w:rPr>
              <w:t>- Sở Nội vụ đề nghị BLL Công trường Thủy lợi La Ngà rà soát, tìm kiếm các tài liệu lịch sử truyền thống có liên quan đến việc xác định là đơn vị TNXP. Tuy nhiên, đến nay, BLL vẫn chưa bổ sung được thêm tài liệu nào có liên quan.</w:t>
            </w:r>
          </w:p>
          <w:p w14:paraId="70DDD625" w14:textId="77777777" w:rsidR="006B6919" w:rsidRPr="00CB5BD4" w:rsidRDefault="006B6919" w:rsidP="00E9456B">
            <w:pPr>
              <w:spacing w:before="40"/>
              <w:jc w:val="both"/>
              <w:rPr>
                <w:rFonts w:cs="Times New Roman"/>
                <w:sz w:val="20"/>
                <w:szCs w:val="20"/>
              </w:rPr>
            </w:pPr>
            <w:r w:rsidRPr="00CB5BD4">
              <w:rPr>
                <w:rFonts w:cs="Times New Roman"/>
                <w:sz w:val="20"/>
                <w:szCs w:val="20"/>
              </w:rPr>
              <w:lastRenderedPageBreak/>
              <w:t>- Từ những khó khăn, vướng mắc của nhiều địa phương gặp phải, Bộ Nội vụ đã xây dựng dự thảo sửa đổi Thông tư số 18/2014/TT-BNV gửi xin ý kiến các địa phương (02 lần). Trong đó, Sở Nội vụ đã đề xuất sửa đổi, bổ sung Thông tư theo hướng đảm bảo quyền lợi cho các đơn vị TNXP chưa được xác nhận và phù hợp với điều kiện thực tiễn, theo đó trong trường hợp đơn vị không còn lưu trữ các giấy tờ cần thiết quy định tại Khoản 2 Điều 9 Thông tư số 18/2014/TT-BNV thì có thể bổ sung các tài liệu có liên quan khác như: Biên bản tổ chức hội thảo xin ý kiến của các nhân chứng lịch sử là lãnh đạo, quản lý đơn vị, lãnh đạo chính quyền, cán bộ Đoàn địa phương ở thời điểm đơn vị thanh niên xung phong được thành lập; Các công trình do đơn vị TNXP thực hiện; Một trong các tài liệu như lịch sử Đảng bộ, lịch sử địa phương, lịch sử Đoàn TNCS Hồ Chí Minh, lịch sử thanh niên xung phong; lịch sử hoặc kỷ yếu truyền thống của ngành, của các đơn vị… (nếu có). Tuy nhiên, đến nay sau 01 năm xin ý kiến góp ý, Bộ Nội vụ vẫn chưa ban hành Thông tư sửa đổi nói trên. Vì vậy, Sở Nội vụ chưa có đủ cơ sở pháp lý để tham mưu UBND tỉnh ban hành văn bản xác nhận phiên hiệu TNXP cho đơn vị Công trường Thủy lợi La Ngà.</w:t>
            </w:r>
          </w:p>
        </w:tc>
        <w:tc>
          <w:tcPr>
            <w:tcW w:w="373" w:type="pct"/>
            <w:tcBorders>
              <w:top w:val="dashSmallGap" w:sz="4" w:space="0" w:color="auto"/>
              <w:bottom w:val="dashSmallGap" w:sz="4" w:space="0" w:color="auto"/>
            </w:tcBorders>
          </w:tcPr>
          <w:p w14:paraId="096D3F88" w14:textId="77777777" w:rsidR="006B6919" w:rsidRPr="00CB5BD4" w:rsidRDefault="006B6919" w:rsidP="00FA20C0">
            <w:pPr>
              <w:spacing w:before="40"/>
              <w:jc w:val="both"/>
              <w:rPr>
                <w:rFonts w:cs="Times New Roman"/>
                <w:spacing w:val="-2"/>
                <w:sz w:val="20"/>
                <w:szCs w:val="20"/>
              </w:rPr>
            </w:pPr>
          </w:p>
        </w:tc>
      </w:tr>
      <w:tr w:rsidR="006B6919" w:rsidRPr="00CB5BD4" w14:paraId="2E89B0F8" w14:textId="77777777" w:rsidTr="00FA20C0">
        <w:tc>
          <w:tcPr>
            <w:tcW w:w="201" w:type="pct"/>
            <w:tcBorders>
              <w:top w:val="dashSmallGap" w:sz="4" w:space="0" w:color="auto"/>
              <w:bottom w:val="dashSmallGap" w:sz="4" w:space="0" w:color="auto"/>
            </w:tcBorders>
          </w:tcPr>
          <w:p w14:paraId="6FFB592F"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4</w:t>
            </w:r>
          </w:p>
        </w:tc>
        <w:tc>
          <w:tcPr>
            <w:tcW w:w="1339" w:type="pct"/>
            <w:tcBorders>
              <w:top w:val="dashSmallGap" w:sz="4" w:space="0" w:color="auto"/>
              <w:bottom w:val="dashSmallGap" w:sz="4" w:space="0" w:color="auto"/>
            </w:tcBorders>
          </w:tcPr>
          <w:p w14:paraId="18994874" w14:textId="77777777" w:rsidR="006B6919" w:rsidRPr="00CB5BD4" w:rsidRDefault="006B6919" w:rsidP="00FA20C0">
            <w:pPr>
              <w:spacing w:before="40"/>
              <w:jc w:val="both"/>
              <w:rPr>
                <w:rFonts w:cs="Times New Roman"/>
                <w:sz w:val="20"/>
                <w:szCs w:val="20"/>
              </w:rPr>
            </w:pPr>
            <w:r w:rsidRPr="00CB5BD4">
              <w:rPr>
                <w:rFonts w:cs="Times New Roman"/>
                <w:b/>
                <w:sz w:val="20"/>
                <w:szCs w:val="20"/>
              </w:rPr>
              <w:t xml:space="preserve">Cử tri huyện Hải Lăng kiến nghị: </w:t>
            </w:r>
            <w:r w:rsidRPr="00CB5BD4">
              <w:rPr>
                <w:rFonts w:cs="Times New Roman"/>
                <w:sz w:val="20"/>
                <w:szCs w:val="20"/>
              </w:rPr>
              <w:t>Về đề án vị trí việc làm, UBND tỉnh phê duyệt đề án các đơn vị sự nghiệp thuộc UBND các huyện, thị xã, thành phố; trong khi đó các phòng, ban chuyên môn trực thuộc UBND các huyện, thị xã, thành phố thì chưa được phê duyệt. Đề nghị UBND tỉnh, Sở Nội vụ giải trình, làm rõ.</w:t>
            </w:r>
          </w:p>
          <w:p w14:paraId="4B7D3EAA" w14:textId="77777777" w:rsidR="006B6919" w:rsidRPr="00CB5BD4" w:rsidRDefault="006B6919" w:rsidP="00FA20C0">
            <w:pPr>
              <w:spacing w:before="40"/>
              <w:jc w:val="both"/>
              <w:rPr>
                <w:rFonts w:cs="Times New Roman"/>
                <w:b/>
                <w:sz w:val="20"/>
                <w:szCs w:val="20"/>
              </w:rPr>
            </w:pPr>
          </w:p>
        </w:tc>
        <w:tc>
          <w:tcPr>
            <w:tcW w:w="481" w:type="pct"/>
            <w:tcBorders>
              <w:top w:val="dashSmallGap" w:sz="4" w:space="0" w:color="auto"/>
              <w:bottom w:val="dashSmallGap" w:sz="4" w:space="0" w:color="auto"/>
            </w:tcBorders>
          </w:tcPr>
          <w:p w14:paraId="1ED9E643"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Nội vụ</w:t>
            </w:r>
          </w:p>
        </w:tc>
        <w:tc>
          <w:tcPr>
            <w:tcW w:w="2606" w:type="pct"/>
            <w:tcBorders>
              <w:top w:val="dashSmallGap" w:sz="4" w:space="0" w:color="auto"/>
              <w:bottom w:val="dashSmallGap" w:sz="4" w:space="0" w:color="auto"/>
            </w:tcBorders>
            <w:vAlign w:val="center"/>
          </w:tcPr>
          <w:p w14:paraId="28635E66" w14:textId="77777777" w:rsidR="006B6919" w:rsidRPr="00CB5BD4" w:rsidRDefault="006B6919" w:rsidP="00E9456B">
            <w:pPr>
              <w:spacing w:before="40"/>
              <w:jc w:val="both"/>
              <w:rPr>
                <w:rFonts w:cs="Times New Roman"/>
                <w:bCs/>
                <w:iCs/>
                <w:sz w:val="20"/>
                <w:szCs w:val="20"/>
              </w:rPr>
            </w:pPr>
            <w:r w:rsidRPr="00CB5BD4">
              <w:rPr>
                <w:rFonts w:cs="Times New Roman"/>
                <w:sz w:val="20"/>
                <w:szCs w:val="20"/>
              </w:rPr>
              <w:t xml:space="preserve">- Đối với vị trí việc làm các cơ quan hành chính: Thực hiện </w:t>
            </w:r>
            <w:r w:rsidRPr="00CB5BD4">
              <w:rPr>
                <w:rFonts w:eastAsia="Calibri" w:cs="Times New Roman"/>
                <w:sz w:val="20"/>
                <w:szCs w:val="20"/>
              </w:rPr>
              <w:t>Nghị định số 62/2020/NĐ-CP ngày 01/6/2020 của Chính phủ về vị trí việc làm và biên chế công chức</w:t>
            </w:r>
            <w:r w:rsidRPr="00CB5BD4">
              <w:rPr>
                <w:rFonts w:cs="Times New Roman"/>
                <w:sz w:val="20"/>
                <w:szCs w:val="20"/>
              </w:rPr>
              <w:t xml:space="preserve">; theo đó điều 14 quy định trách nhiệm của Bộ trưởng là hướng dẫn về vị trí việc làm công chức nghiệp vụ chuyên ngành được giao quản lý từ Trung ương đến địa phương, nhưng hiện nay chỉ có Thông tư hướng dẫn VTVL của Bộ Nội vụ, Bộ GTVT, Bộ Công thương. Trên </w:t>
            </w:r>
            <w:r w:rsidRPr="00CB5BD4">
              <w:rPr>
                <w:rFonts w:eastAsia="Calibri" w:cs="Times New Roman"/>
                <w:sz w:val="20"/>
                <w:szCs w:val="20"/>
              </w:rPr>
              <w:t>cơ sở hướng dẫn của Bộ Nội vụ tại Công văn số 1843/BNV-TCBC ngày 06/5/2022 về việc xây dựng Đề án vị trí việc làm trong các cơ quan, tổ chức hành chính,</w:t>
            </w:r>
            <w:r w:rsidRPr="00CB5BD4">
              <w:rPr>
                <w:rFonts w:cs="Times New Roman"/>
                <w:sz w:val="20"/>
                <w:szCs w:val="20"/>
              </w:rPr>
              <w:t xml:space="preserve"> </w:t>
            </w:r>
            <w:r w:rsidRPr="00CB5BD4">
              <w:rPr>
                <w:rFonts w:eastAsia="Calibri" w:cs="Times New Roman"/>
                <w:sz w:val="20"/>
                <w:szCs w:val="20"/>
              </w:rPr>
              <w:t>trong thời gian các Bộ, ngành chưa ban hành thông tư hướng dẫn về vị trí việc làm, để có cơ sở cho việc bố trí, tuyển dụng, sử dụng biên chế trong các cơ quan, tổ chức hành chính một cách khoa học, chính xác, đảm bảo theo đúng các quy đị</w:t>
            </w:r>
            <w:r w:rsidRPr="00CB5BD4">
              <w:rPr>
                <w:rFonts w:cs="Times New Roman"/>
                <w:sz w:val="20"/>
                <w:szCs w:val="20"/>
              </w:rPr>
              <w:t>nh, Sở Nội vụ đã</w:t>
            </w:r>
            <w:r w:rsidRPr="00CB5BD4">
              <w:rPr>
                <w:rFonts w:cs="Times New Roman"/>
                <w:b/>
                <w:sz w:val="20"/>
                <w:szCs w:val="20"/>
              </w:rPr>
              <w:t xml:space="preserve"> </w:t>
            </w:r>
            <w:r w:rsidRPr="00CB5BD4">
              <w:rPr>
                <w:rFonts w:cs="Times New Roman"/>
                <w:sz w:val="20"/>
                <w:szCs w:val="20"/>
                <w:shd w:val="clear" w:color="auto" w:fill="FFFFFF"/>
              </w:rPr>
              <w:t xml:space="preserve">tham mưu Công văn hướng dẫn các cơ quan, đơn vị xây dựng Đề án điều chỉnh vị trí việc làm (tạm thời), trình UBND tỉnh phê duyệt (Công văn số 587/SNV-TCBC ngày 10/6/2022), tham mưu </w:t>
            </w:r>
            <w:r w:rsidRPr="00CB5BD4">
              <w:rPr>
                <w:rFonts w:cs="Times New Roman"/>
                <w:bCs/>
                <w:iCs/>
                <w:sz w:val="20"/>
                <w:szCs w:val="20"/>
              </w:rPr>
              <w:t xml:space="preserve">Công văn đôn đốc các cơ quan, đơn vị xây dựng điều chỉnh vị trí việc làm (Công văn số </w:t>
            </w:r>
            <w:r w:rsidRPr="00CB5BD4">
              <w:rPr>
                <w:rFonts w:eastAsia="Calibri" w:cs="Times New Roman"/>
                <w:bCs/>
                <w:iCs/>
                <w:sz w:val="20"/>
                <w:szCs w:val="20"/>
              </w:rPr>
              <w:t>790/SNV-TCBC</w:t>
            </w:r>
            <w:r w:rsidRPr="00CB5BD4">
              <w:rPr>
                <w:rFonts w:cs="Times New Roman"/>
                <w:bCs/>
                <w:iCs/>
                <w:sz w:val="20"/>
                <w:szCs w:val="20"/>
              </w:rPr>
              <w:t xml:space="preserve"> n</w:t>
            </w:r>
            <w:r w:rsidRPr="00CB5BD4">
              <w:rPr>
                <w:rFonts w:eastAsia="Calibri" w:cs="Times New Roman"/>
                <w:bCs/>
                <w:iCs/>
                <w:sz w:val="20"/>
                <w:szCs w:val="20"/>
              </w:rPr>
              <w:t>gày 27/7</w:t>
            </w:r>
            <w:r w:rsidRPr="00CB5BD4">
              <w:rPr>
                <w:rFonts w:cs="Times New Roman"/>
                <w:bCs/>
                <w:iCs/>
                <w:sz w:val="20"/>
                <w:szCs w:val="20"/>
              </w:rPr>
              <w:t>/2022, Công văn số 382</w:t>
            </w:r>
            <w:r w:rsidRPr="00CB5BD4">
              <w:rPr>
                <w:rFonts w:eastAsia="Calibri" w:cs="Times New Roman"/>
                <w:bCs/>
                <w:iCs/>
                <w:sz w:val="20"/>
                <w:szCs w:val="20"/>
              </w:rPr>
              <w:t>/SNV-TCBC</w:t>
            </w:r>
            <w:r w:rsidRPr="00CB5BD4">
              <w:rPr>
                <w:rFonts w:cs="Times New Roman"/>
                <w:bCs/>
                <w:iCs/>
                <w:sz w:val="20"/>
                <w:szCs w:val="20"/>
              </w:rPr>
              <w:t xml:space="preserve"> n</w:t>
            </w:r>
            <w:r w:rsidRPr="00CB5BD4">
              <w:rPr>
                <w:rFonts w:eastAsia="Calibri" w:cs="Times New Roman"/>
                <w:bCs/>
                <w:iCs/>
                <w:sz w:val="20"/>
                <w:szCs w:val="20"/>
              </w:rPr>
              <w:t xml:space="preserve">gày </w:t>
            </w:r>
            <w:r w:rsidRPr="00CB5BD4">
              <w:rPr>
                <w:rFonts w:cs="Times New Roman"/>
                <w:bCs/>
                <w:iCs/>
                <w:sz w:val="20"/>
                <w:szCs w:val="20"/>
              </w:rPr>
              <w:t>29/3/2023).</w:t>
            </w:r>
          </w:p>
          <w:p w14:paraId="07294287" w14:textId="77777777" w:rsidR="006B6919" w:rsidRPr="00CB5BD4" w:rsidRDefault="006B6919" w:rsidP="00E9456B">
            <w:pPr>
              <w:spacing w:before="40"/>
              <w:jc w:val="both"/>
              <w:rPr>
                <w:rFonts w:cs="Times New Roman"/>
                <w:b/>
                <w:sz w:val="20"/>
                <w:szCs w:val="20"/>
              </w:rPr>
            </w:pPr>
            <w:r w:rsidRPr="00CB5BD4">
              <w:rPr>
                <w:rFonts w:cs="Times New Roman"/>
                <w:sz w:val="20"/>
                <w:szCs w:val="20"/>
                <w:shd w:val="clear" w:color="auto" w:fill="FFFFFF"/>
              </w:rPr>
              <w:t xml:space="preserve">- Hiện nay, thực hiện </w:t>
            </w:r>
            <w:r w:rsidRPr="00CB5BD4">
              <w:rPr>
                <w:rFonts w:eastAsia="Calibri" w:cs="Times New Roman"/>
                <w:sz w:val="20"/>
                <w:szCs w:val="20"/>
                <w:shd w:val="clear" w:color="auto" w:fill="FFFFFF"/>
              </w:rPr>
              <w:t xml:space="preserve">Thông tư số 12/2022/TT-BNV ngày 30/12/2022 của Bộ Nội vụ hướng dẫn về vị trí việc làm công chức </w:t>
            </w:r>
            <w:r w:rsidRPr="00CB5BD4">
              <w:rPr>
                <w:rFonts w:eastAsia="Calibri" w:cs="Times New Roman"/>
                <w:iCs/>
                <w:sz w:val="20"/>
                <w:szCs w:val="20"/>
                <w:shd w:val="clear" w:color="auto" w:fill="FFFFFF"/>
              </w:rPr>
              <w:t>lãnh đạo, quản lý; nghiệp vụ chuyên môn dùng chung; hỗ trợ, phục vụ trong cơ quan, tổ chức hành chính và vị trí việc làm chức danh nghề nghiệp chuyên môn dùng chung; hỗ trợ, phục vụ trong đơn vị sự nghiệp công lập</w:t>
            </w:r>
            <w:r w:rsidRPr="00CB5BD4">
              <w:rPr>
                <w:rFonts w:cs="Times New Roman"/>
                <w:iCs/>
                <w:sz w:val="20"/>
                <w:szCs w:val="20"/>
                <w:shd w:val="clear" w:color="auto" w:fill="FFFFFF"/>
              </w:rPr>
              <w:t xml:space="preserve"> và Thông tư hướng dẫn của các Bộ về vị trí việc làm công chức nghiệp vụ chuyên ngành (</w:t>
            </w:r>
            <w:r w:rsidRPr="00CB5BD4">
              <w:rPr>
                <w:rFonts w:eastAsia="Calibri" w:cs="Times New Roman"/>
                <w:iCs/>
                <w:sz w:val="20"/>
                <w:szCs w:val="20"/>
                <w:shd w:val="clear" w:color="auto" w:fill="FFFFFF"/>
              </w:rPr>
              <w:t xml:space="preserve">Thông tư số 11/2022/TT-BNV ngày 30/12/2022 của Bộ Nội vụ hướng dẫn về vị trí việc làm công chức </w:t>
            </w:r>
            <w:r w:rsidRPr="00CB5BD4">
              <w:rPr>
                <w:rFonts w:eastAsia="Calibri" w:cs="Times New Roman"/>
                <w:iCs/>
                <w:sz w:val="20"/>
                <w:szCs w:val="20"/>
                <w:shd w:val="clear" w:color="auto" w:fill="FFFFFF"/>
              </w:rPr>
              <w:lastRenderedPageBreak/>
              <w:t>nghiệp vụ chuyên ngành Nội vụ</w:t>
            </w:r>
            <w:r w:rsidRPr="00CB5BD4">
              <w:rPr>
                <w:rFonts w:cs="Times New Roman"/>
                <w:iCs/>
                <w:sz w:val="20"/>
                <w:szCs w:val="20"/>
                <w:shd w:val="clear" w:color="auto" w:fill="FFFFFF"/>
              </w:rPr>
              <w:t xml:space="preserve">, </w:t>
            </w:r>
            <w:r w:rsidRPr="00CB5BD4">
              <w:rPr>
                <w:rFonts w:eastAsia="Calibri" w:cs="Times New Roman"/>
                <w:iCs/>
                <w:sz w:val="20"/>
                <w:szCs w:val="20"/>
                <w:shd w:val="clear" w:color="auto" w:fill="FFFFFF"/>
              </w:rPr>
              <w:t xml:space="preserve">Thông tư số </w:t>
            </w:r>
            <w:r w:rsidRPr="00CB5BD4">
              <w:rPr>
                <w:rFonts w:cs="Times New Roman"/>
                <w:iCs/>
                <w:sz w:val="20"/>
                <w:szCs w:val="20"/>
                <w:shd w:val="clear" w:color="auto" w:fill="FFFFFF"/>
              </w:rPr>
              <w:t xml:space="preserve">42/2022/TT-BGTVT </w:t>
            </w:r>
            <w:r w:rsidRPr="00CB5BD4">
              <w:rPr>
                <w:rFonts w:eastAsia="Calibri" w:cs="Times New Roman"/>
                <w:iCs/>
                <w:sz w:val="20"/>
                <w:szCs w:val="20"/>
                <w:shd w:val="clear" w:color="auto" w:fill="FFFFFF"/>
              </w:rPr>
              <w:t>ngày 30/12/2022 của</w:t>
            </w:r>
            <w:r w:rsidRPr="00CB5BD4">
              <w:rPr>
                <w:rFonts w:cs="Times New Roman"/>
                <w:iCs/>
                <w:sz w:val="20"/>
                <w:szCs w:val="20"/>
                <w:shd w:val="clear" w:color="auto" w:fill="FFFFFF"/>
              </w:rPr>
              <w:t xml:space="preserve"> </w:t>
            </w:r>
            <w:r w:rsidRPr="00CB5BD4">
              <w:rPr>
                <w:rFonts w:cs="Times New Roman"/>
                <w:iCs/>
                <w:sz w:val="20"/>
                <w:szCs w:val="20"/>
                <w:shd w:val="clear" w:color="auto" w:fill="FFFFFF"/>
                <w:lang w:val="vi-VN"/>
              </w:rPr>
              <w:t>Bộ Giao thông vận tải</w:t>
            </w:r>
            <w:r w:rsidRPr="00CB5BD4">
              <w:rPr>
                <w:rFonts w:cs="Times New Roman"/>
                <w:iCs/>
                <w:sz w:val="20"/>
                <w:szCs w:val="20"/>
                <w:shd w:val="clear" w:color="auto" w:fill="FFFFFF"/>
              </w:rPr>
              <w:t xml:space="preserve"> </w:t>
            </w:r>
            <w:r w:rsidRPr="00CB5BD4">
              <w:rPr>
                <w:rFonts w:cs="Times New Roman"/>
                <w:iCs/>
                <w:sz w:val="20"/>
                <w:szCs w:val="20"/>
                <w:shd w:val="clear" w:color="auto" w:fill="FFFFFF"/>
                <w:lang w:val="vi-VN"/>
              </w:rPr>
              <w:t>hướng dẫn về vị trí việc làm công chức nghiệp vụ chuyên ngành giao thông vận tải trong cơ quan, tổ chức thuộc ngành, lĩnh vực giao thông vận tải</w:t>
            </w:r>
            <w:r w:rsidRPr="00CB5BD4">
              <w:rPr>
                <w:rFonts w:cs="Times New Roman"/>
                <w:iCs/>
                <w:sz w:val="20"/>
                <w:szCs w:val="20"/>
                <w:shd w:val="clear" w:color="auto" w:fill="FFFFFF"/>
              </w:rPr>
              <w:t xml:space="preserve">, Thông tư số 06/2023/TT-BCT ngày 23/3/2023 của Bộ Công thương </w:t>
            </w:r>
            <w:r w:rsidRPr="00CB5BD4">
              <w:rPr>
                <w:rFonts w:cs="Times New Roman"/>
                <w:bCs/>
                <w:iCs/>
                <w:sz w:val="20"/>
                <w:szCs w:val="20"/>
                <w:shd w:val="clear" w:color="auto" w:fill="FFFFFF"/>
              </w:rPr>
              <w:t>hướng dẫn về vị trí việc làm công chức nghiệp vụ chuyên ngành công thương trong các cơ quan, tổ chức thuộc ngành, lĩnh vực công thương</w:t>
            </w:r>
            <w:r w:rsidRPr="00CB5BD4">
              <w:rPr>
                <w:rFonts w:cs="Times New Roman"/>
                <w:iCs/>
                <w:sz w:val="20"/>
                <w:szCs w:val="20"/>
                <w:shd w:val="clear" w:color="auto" w:fill="FFFFFF"/>
              </w:rPr>
              <w:t xml:space="preserve">), Sở Nội vụ đang thẩm định Đề án vị trí việc làm của các cơ quan chuyên môn thuộc UBND tỉnh, thuộc UBND cấp huyện theo các quy định mới. Đối với các cơ quan chưa có hướng dẫn về vị trí việc làm công chức nghiệp vụ chuyên ngành của các Bộ, ngành, Sở Nội vụ đang thẩm định Đề án vị trí việc làm tạm thời. </w:t>
            </w:r>
          </w:p>
        </w:tc>
        <w:tc>
          <w:tcPr>
            <w:tcW w:w="373" w:type="pct"/>
            <w:tcBorders>
              <w:top w:val="dashSmallGap" w:sz="4" w:space="0" w:color="auto"/>
              <w:bottom w:val="dashSmallGap" w:sz="4" w:space="0" w:color="auto"/>
            </w:tcBorders>
          </w:tcPr>
          <w:p w14:paraId="54E9F5DB" w14:textId="77777777" w:rsidR="006B6919" w:rsidRPr="00CB5BD4" w:rsidRDefault="006B6919" w:rsidP="00FA20C0">
            <w:pPr>
              <w:spacing w:before="40"/>
              <w:jc w:val="both"/>
              <w:rPr>
                <w:rFonts w:cs="Times New Roman"/>
                <w:spacing w:val="-2"/>
                <w:sz w:val="20"/>
                <w:szCs w:val="20"/>
              </w:rPr>
            </w:pPr>
          </w:p>
        </w:tc>
      </w:tr>
      <w:tr w:rsidR="006B6919" w:rsidRPr="00CB5BD4" w14:paraId="7CF98299" w14:textId="77777777" w:rsidTr="00FA20C0">
        <w:tc>
          <w:tcPr>
            <w:tcW w:w="201" w:type="pct"/>
            <w:tcBorders>
              <w:top w:val="dashSmallGap" w:sz="4" w:space="0" w:color="auto"/>
              <w:bottom w:val="dashSmallGap" w:sz="4" w:space="0" w:color="auto"/>
            </w:tcBorders>
          </w:tcPr>
          <w:p w14:paraId="7356EED6"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5</w:t>
            </w:r>
          </w:p>
        </w:tc>
        <w:tc>
          <w:tcPr>
            <w:tcW w:w="1339" w:type="pct"/>
            <w:tcBorders>
              <w:top w:val="dashSmallGap" w:sz="4" w:space="0" w:color="auto"/>
              <w:bottom w:val="dashSmallGap" w:sz="4" w:space="0" w:color="auto"/>
            </w:tcBorders>
            <w:vAlign w:val="center"/>
          </w:tcPr>
          <w:p w14:paraId="6915724A" w14:textId="77777777" w:rsidR="006B6919" w:rsidRPr="00CB5BD4" w:rsidRDefault="006B6919" w:rsidP="00FA20C0">
            <w:pPr>
              <w:spacing w:before="40"/>
              <w:jc w:val="both"/>
              <w:rPr>
                <w:rFonts w:cs="Times New Roman"/>
                <w:sz w:val="20"/>
                <w:szCs w:val="20"/>
              </w:rPr>
            </w:pPr>
            <w:r w:rsidRPr="00CB5BD4">
              <w:rPr>
                <w:rFonts w:cs="Times New Roman"/>
                <w:b/>
                <w:sz w:val="20"/>
                <w:szCs w:val="20"/>
              </w:rPr>
              <w:t>Cử tri xã Tà Long (Đakrông) kiến nghị:</w:t>
            </w:r>
            <w:r w:rsidRPr="00CB5BD4">
              <w:rPr>
                <w:rFonts w:cs="Times New Roman"/>
                <w:sz w:val="20"/>
                <w:szCs w:val="20"/>
              </w:rPr>
              <w:t xml:space="preserve"> Hiện nay, đội ngũ những người có uy tín, già làng trưởng bản có nhiều đóng góp rất quan trọng trong việc tuyên truyền, phổ biến các đường lối, chủ trương của Đảng, chính sách, pháp luật của Nhà nước trên địa bàn huyện. Các chế độ, chính sách đối với người uy tín, già làng trưởng bản được quy định tại Quyết định số 12/2018/QĐ-TTg ngày 06/3/2018 của Thủ tướng Chính phủ quy định tiêu chí lựa chọn, công nhận người có uy tín và chính sách đối với người có uy tín trong đồng bào dân tộc thiểu số (chỉ bao gồm các hoạt động thăm hỏi động viên nhân các dịp lễ, tết), nên chưa phát huy hết vai trò, trách nhiệm của những người có uy tín trong cộng đồng. Vì vậy, kính đề nghị UBND tỉnh quan tâm, xem xét và có chế độ phụ cấp hàng tháng đối với người có uy tín, già làng trưởng bản.</w:t>
            </w:r>
          </w:p>
        </w:tc>
        <w:tc>
          <w:tcPr>
            <w:tcW w:w="481" w:type="pct"/>
            <w:tcBorders>
              <w:top w:val="dashSmallGap" w:sz="4" w:space="0" w:color="auto"/>
              <w:bottom w:val="dashSmallGap" w:sz="4" w:space="0" w:color="auto"/>
            </w:tcBorders>
          </w:tcPr>
          <w:p w14:paraId="76CE661C"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Nội vụ</w:t>
            </w:r>
          </w:p>
        </w:tc>
        <w:tc>
          <w:tcPr>
            <w:tcW w:w="2606" w:type="pct"/>
            <w:tcBorders>
              <w:top w:val="dashSmallGap" w:sz="4" w:space="0" w:color="auto"/>
              <w:bottom w:val="dashSmallGap" w:sz="4" w:space="0" w:color="auto"/>
            </w:tcBorders>
          </w:tcPr>
          <w:p w14:paraId="67302938" w14:textId="77777777" w:rsidR="006B6919" w:rsidRPr="00CB5BD4" w:rsidRDefault="006B6919" w:rsidP="00E9456B">
            <w:pPr>
              <w:spacing w:before="40"/>
              <w:jc w:val="both"/>
              <w:rPr>
                <w:rFonts w:cs="Times New Roman"/>
                <w:sz w:val="20"/>
                <w:szCs w:val="20"/>
              </w:rPr>
            </w:pPr>
            <w:r w:rsidRPr="00CB5BD4">
              <w:rPr>
                <w:rFonts w:cs="Times New Roman"/>
                <w:sz w:val="20"/>
                <w:szCs w:val="20"/>
              </w:rPr>
              <w:t xml:space="preserve">  Nghị định số 34/2019/NĐ-CP ngày 24/4/2019 của Chính phủ quy định ở thôn, tổ dân phố có 03 người hoạt động không chuyên trách được hưởng phụ cấp hàng tháng từ ngân sách nhà nước (Bí thư chi bộ, Trưởng thôn hoặc Tổ trưởng tổ dân phố, Trương ban công tác Mặt trận); những người tham gia công việc của thôn, tổ dân phố ngoài 3 chức danh trên không hưởng phụ cấp hàng tháng mà được hưởng mức bồi dưỡng khi trực tiếp tham gia công việc của thôn, tổ dân phố từ đoàn phí, hội phí và các nguồn quỹ khác. Vì vậy, không có cơ sở để quy định chế độ phụ cấp hàng tháng đối với người có uy tín, già làng trưởng bản.</w:t>
            </w:r>
          </w:p>
          <w:p w14:paraId="3DAA3CA9" w14:textId="77777777" w:rsidR="006B6919" w:rsidRPr="00CB5BD4" w:rsidRDefault="006B6919" w:rsidP="00E9456B">
            <w:pPr>
              <w:spacing w:before="40"/>
              <w:jc w:val="both"/>
              <w:rPr>
                <w:rFonts w:cs="Times New Roman"/>
                <w:sz w:val="20"/>
                <w:szCs w:val="20"/>
              </w:rPr>
            </w:pPr>
          </w:p>
        </w:tc>
        <w:tc>
          <w:tcPr>
            <w:tcW w:w="373" w:type="pct"/>
            <w:tcBorders>
              <w:top w:val="dashSmallGap" w:sz="4" w:space="0" w:color="auto"/>
              <w:bottom w:val="dashSmallGap" w:sz="4" w:space="0" w:color="auto"/>
            </w:tcBorders>
          </w:tcPr>
          <w:p w14:paraId="46E5E7C6" w14:textId="77777777" w:rsidR="006B6919" w:rsidRPr="00CB5BD4" w:rsidRDefault="006B6919" w:rsidP="00FA20C0">
            <w:pPr>
              <w:spacing w:before="40"/>
              <w:jc w:val="both"/>
              <w:rPr>
                <w:rFonts w:cs="Times New Roman"/>
                <w:spacing w:val="-2"/>
                <w:sz w:val="20"/>
                <w:szCs w:val="20"/>
              </w:rPr>
            </w:pPr>
          </w:p>
        </w:tc>
      </w:tr>
      <w:tr w:rsidR="006B6919" w:rsidRPr="00CB5BD4" w14:paraId="0B72C040" w14:textId="77777777" w:rsidTr="00CB5BD4">
        <w:trPr>
          <w:trHeight w:val="1666"/>
        </w:trPr>
        <w:tc>
          <w:tcPr>
            <w:tcW w:w="201" w:type="pct"/>
            <w:tcBorders>
              <w:top w:val="dashSmallGap" w:sz="4" w:space="0" w:color="auto"/>
              <w:bottom w:val="dashSmallGap" w:sz="4" w:space="0" w:color="auto"/>
            </w:tcBorders>
          </w:tcPr>
          <w:p w14:paraId="0B142876"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6</w:t>
            </w:r>
          </w:p>
        </w:tc>
        <w:tc>
          <w:tcPr>
            <w:tcW w:w="1339" w:type="pct"/>
            <w:tcBorders>
              <w:top w:val="dashSmallGap" w:sz="4" w:space="0" w:color="auto"/>
              <w:bottom w:val="dashSmallGap" w:sz="4" w:space="0" w:color="auto"/>
            </w:tcBorders>
          </w:tcPr>
          <w:p w14:paraId="1F60FA88" w14:textId="77777777" w:rsidR="006B6919" w:rsidRPr="00CB5BD4" w:rsidRDefault="006B6919" w:rsidP="00DF2A0C">
            <w:pPr>
              <w:spacing w:before="40"/>
              <w:jc w:val="both"/>
              <w:rPr>
                <w:rFonts w:cs="Times New Roman"/>
                <w:b/>
                <w:sz w:val="20"/>
                <w:szCs w:val="20"/>
              </w:rPr>
            </w:pPr>
            <w:r w:rsidRPr="00CB5BD4">
              <w:rPr>
                <w:rFonts w:cs="Times New Roman"/>
                <w:b/>
                <w:iCs/>
                <w:sz w:val="20"/>
                <w:szCs w:val="20"/>
                <w:lang w:val="vi-VN"/>
              </w:rPr>
              <w:t>Cử tri xã Cam Hiếu (</w:t>
            </w:r>
            <w:r w:rsidRPr="00CB5BD4">
              <w:rPr>
                <w:rFonts w:cs="Times New Roman"/>
                <w:b/>
                <w:iCs/>
                <w:sz w:val="20"/>
                <w:szCs w:val="20"/>
              </w:rPr>
              <w:t xml:space="preserve">huyện </w:t>
            </w:r>
            <w:r w:rsidRPr="00CB5BD4">
              <w:rPr>
                <w:rFonts w:cs="Times New Roman"/>
                <w:b/>
                <w:iCs/>
                <w:sz w:val="20"/>
                <w:szCs w:val="20"/>
                <w:lang w:val="vi-VN"/>
              </w:rPr>
              <w:t>Cam Lộ) kiến nghị:</w:t>
            </w:r>
            <w:r w:rsidRPr="00CB5BD4">
              <w:rPr>
                <w:rFonts w:cs="Times New Roman"/>
                <w:iCs/>
                <w:sz w:val="20"/>
                <w:szCs w:val="20"/>
                <w:lang w:val="vi-VN"/>
              </w:rPr>
              <w:t xml:space="preserve"> </w:t>
            </w:r>
            <w:r w:rsidRPr="00CB5BD4">
              <w:rPr>
                <w:rFonts w:cs="Times New Roman"/>
                <w:iCs/>
                <w:sz w:val="20"/>
                <w:szCs w:val="20"/>
              </w:rPr>
              <w:t>H</w:t>
            </w:r>
            <w:r w:rsidRPr="00CB5BD4">
              <w:rPr>
                <w:rFonts w:cs="Times New Roman"/>
                <w:iCs/>
                <w:sz w:val="20"/>
                <w:szCs w:val="20"/>
                <w:lang w:val="vi-VN"/>
              </w:rPr>
              <w:t xml:space="preserve">àng năm tỉnh cấp ngân sách hoạt động cho các chi hội đoàn thể (1.500.000 </w:t>
            </w:r>
            <w:r w:rsidRPr="00CB5BD4">
              <w:rPr>
                <w:rFonts w:cs="Times New Roman"/>
                <w:iCs/>
                <w:sz w:val="20"/>
                <w:szCs w:val="20"/>
              </w:rPr>
              <w:t>đ</w:t>
            </w:r>
            <w:r w:rsidRPr="00CB5BD4">
              <w:rPr>
                <w:rFonts w:cs="Times New Roman"/>
                <w:iCs/>
                <w:sz w:val="20"/>
                <w:szCs w:val="20"/>
                <w:lang w:val="vi-VN"/>
              </w:rPr>
              <w:t>/chi hội), trong nguồn ngân sách này có trừ 10% tiết kiệm chi, đề nghị các cấp nghiên cứu không giảm 10% tiết kiệm chi ở các chi hội để cơ sở có thêm kinh phí hoạt động.</w:t>
            </w:r>
          </w:p>
        </w:tc>
        <w:tc>
          <w:tcPr>
            <w:tcW w:w="481" w:type="pct"/>
            <w:tcBorders>
              <w:top w:val="dashSmallGap" w:sz="4" w:space="0" w:color="auto"/>
              <w:bottom w:val="dashSmallGap" w:sz="4" w:space="0" w:color="auto"/>
            </w:tcBorders>
          </w:tcPr>
          <w:p w14:paraId="6677E7B4"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Tài chính</w:t>
            </w:r>
          </w:p>
        </w:tc>
        <w:tc>
          <w:tcPr>
            <w:tcW w:w="2606" w:type="pct"/>
            <w:tcBorders>
              <w:top w:val="dashSmallGap" w:sz="4" w:space="0" w:color="auto"/>
              <w:bottom w:val="dashSmallGap" w:sz="4" w:space="0" w:color="auto"/>
            </w:tcBorders>
          </w:tcPr>
          <w:p w14:paraId="2100DC5A" w14:textId="4487D999" w:rsidR="006B6919" w:rsidRPr="00CB5BD4" w:rsidRDefault="006B6919" w:rsidP="005027BB">
            <w:pPr>
              <w:pBdr>
                <w:top w:val="dotted" w:sz="4" w:space="0" w:color="FFFFFF"/>
                <w:left w:val="dotted" w:sz="4" w:space="0" w:color="FFFFFF"/>
                <w:bottom w:val="dotted" w:sz="4" w:space="19" w:color="FFFFFF"/>
                <w:right w:val="dotted" w:sz="4" w:space="0" w:color="FFFFFF"/>
              </w:pBdr>
              <w:shd w:val="clear" w:color="auto" w:fill="FFFFFF"/>
              <w:spacing w:before="40"/>
              <w:ind w:hanging="41"/>
              <w:jc w:val="both"/>
              <w:rPr>
                <w:rFonts w:cs="Times New Roman"/>
                <w:sz w:val="20"/>
                <w:szCs w:val="20"/>
              </w:rPr>
            </w:pPr>
            <w:r>
              <w:rPr>
                <w:rFonts w:cs="Times New Roman"/>
                <w:iCs/>
                <w:sz w:val="20"/>
                <w:szCs w:val="20"/>
              </w:rPr>
              <w:t xml:space="preserve"> Hà</w:t>
            </w:r>
            <w:r w:rsidRPr="00464488">
              <w:rPr>
                <w:rFonts w:cs="Times New Roman"/>
                <w:iCs/>
                <w:sz w:val="20"/>
                <w:szCs w:val="20"/>
                <w:highlight w:val="yellow"/>
              </w:rPr>
              <w:t xml:space="preserve">ng năm, sau khi thảo luận dự toán với UBND các huyện, thị xã, thành phố, Sở Tài chính tham mưu UBND tỉnh trình HĐND tỉnh giao dự toán cho các địa phương, trong đó bố trí đủ kinh phí khoán hoạt động đối với các tổ chức chính trị - xã hội ở thôn, tổ dân phố là 1.500.000 đồng/tổ chức/năm và không trừ 10% tiết kiệm chi thường xuyên đối với khoản kinh phí này (khoản 2 Điều 3 Nghị quyết số 18/2020/NQ-HĐND ngày 21/4/2020 của HĐND tỉnh). Về nội dung này, UBND huyện Cam Lộ đã có văn bản giải trình tại Báo cáo số </w:t>
            </w:r>
            <w:r w:rsidRPr="00464488">
              <w:rPr>
                <w:rFonts w:cs="Times New Roman"/>
                <w:iCs/>
                <w:sz w:val="20"/>
                <w:szCs w:val="20"/>
                <w:highlight w:val="yellow"/>
              </w:rPr>
              <w:lastRenderedPageBreak/>
              <w:t>112/BC-UBND ngày 07/4/2023.</w:t>
            </w:r>
          </w:p>
        </w:tc>
        <w:tc>
          <w:tcPr>
            <w:tcW w:w="373" w:type="pct"/>
            <w:tcBorders>
              <w:top w:val="dashSmallGap" w:sz="4" w:space="0" w:color="auto"/>
              <w:bottom w:val="dashSmallGap" w:sz="4" w:space="0" w:color="auto"/>
            </w:tcBorders>
          </w:tcPr>
          <w:p w14:paraId="39123B1E" w14:textId="77777777" w:rsidR="006B6919" w:rsidRPr="00CB5BD4" w:rsidRDefault="006B6919" w:rsidP="00FA20C0">
            <w:pPr>
              <w:spacing w:before="40"/>
              <w:jc w:val="both"/>
              <w:rPr>
                <w:rFonts w:cs="Times New Roman"/>
                <w:spacing w:val="-2"/>
                <w:sz w:val="20"/>
                <w:szCs w:val="20"/>
              </w:rPr>
            </w:pPr>
          </w:p>
        </w:tc>
      </w:tr>
      <w:tr w:rsidR="006B6919" w:rsidRPr="00CB5BD4" w14:paraId="4C7966B5" w14:textId="77777777" w:rsidTr="00FA20C0">
        <w:trPr>
          <w:trHeight w:val="3132"/>
        </w:trPr>
        <w:tc>
          <w:tcPr>
            <w:tcW w:w="201" w:type="pct"/>
            <w:tcBorders>
              <w:top w:val="dashSmallGap" w:sz="4" w:space="0" w:color="auto"/>
              <w:bottom w:val="dashSmallGap" w:sz="4" w:space="0" w:color="auto"/>
            </w:tcBorders>
          </w:tcPr>
          <w:p w14:paraId="4C45FC44"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7</w:t>
            </w:r>
          </w:p>
        </w:tc>
        <w:tc>
          <w:tcPr>
            <w:tcW w:w="1339" w:type="pct"/>
            <w:tcBorders>
              <w:top w:val="dashSmallGap" w:sz="4" w:space="0" w:color="auto"/>
              <w:bottom w:val="dashSmallGap" w:sz="4" w:space="0" w:color="auto"/>
            </w:tcBorders>
          </w:tcPr>
          <w:p w14:paraId="33EB8C34" w14:textId="77777777" w:rsidR="006B6919" w:rsidRPr="00CB5BD4" w:rsidRDefault="006B6919" w:rsidP="00FA20C0">
            <w:pPr>
              <w:pBdr>
                <w:top w:val="dotted" w:sz="4" w:space="0" w:color="FFFFFF"/>
                <w:left w:val="dotted" w:sz="4" w:space="0" w:color="FFFFFF"/>
                <w:bottom w:val="dotted" w:sz="4" w:space="19" w:color="FFFFFF"/>
                <w:right w:val="dotted" w:sz="4" w:space="0" w:color="FFFFFF"/>
              </w:pBdr>
              <w:shd w:val="clear" w:color="auto" w:fill="FFFFFF"/>
              <w:jc w:val="both"/>
              <w:rPr>
                <w:rFonts w:cs="Times New Roman"/>
                <w:sz w:val="20"/>
                <w:szCs w:val="20"/>
              </w:rPr>
            </w:pPr>
            <w:r w:rsidRPr="00CB5BD4">
              <w:rPr>
                <w:rFonts w:cs="Times New Roman"/>
                <w:b/>
                <w:iCs/>
                <w:sz w:val="20"/>
                <w:szCs w:val="20"/>
              </w:rPr>
              <w:t xml:space="preserve">Cử tri xã A Bung (huyện Đakrông) kiến nghị: </w:t>
            </w:r>
            <w:r w:rsidRPr="00CB5BD4">
              <w:rPr>
                <w:rFonts w:cs="Times New Roman"/>
                <w:iCs/>
                <w:sz w:val="20"/>
                <w:szCs w:val="20"/>
              </w:rPr>
              <w:t>Các xã biên giới của huyện Đakrông đều có điều kiện kinh tế - xã hội đặc biệt khó khăn, nguồn lực còn hạn chế. Kính đề nghị UBND tỉnh hàng năm cần quan tâm bố trí kinh phí để tổ chức các hoạt động kết nghĩa Bản – Bản với các thô của các xã biên giới của nước CHDCND Lào, góp phần thắt chặt và củng cố tình đoàn kết giữa các dân tộc trên tuyến biên giới.</w:t>
            </w:r>
          </w:p>
        </w:tc>
        <w:tc>
          <w:tcPr>
            <w:tcW w:w="481" w:type="pct"/>
            <w:tcBorders>
              <w:top w:val="dashSmallGap" w:sz="4" w:space="0" w:color="auto"/>
              <w:bottom w:val="dashSmallGap" w:sz="4" w:space="0" w:color="auto"/>
            </w:tcBorders>
          </w:tcPr>
          <w:p w14:paraId="6E6E7603" w14:textId="77777777" w:rsidR="006B6919" w:rsidRPr="00CB5BD4" w:rsidRDefault="006B6919" w:rsidP="00FA20C0">
            <w:pPr>
              <w:spacing w:before="40"/>
              <w:jc w:val="center"/>
              <w:rPr>
                <w:rFonts w:cs="Times New Roman"/>
                <w:sz w:val="20"/>
                <w:szCs w:val="20"/>
              </w:rPr>
            </w:pPr>
          </w:p>
        </w:tc>
        <w:tc>
          <w:tcPr>
            <w:tcW w:w="2606" w:type="pct"/>
            <w:tcBorders>
              <w:top w:val="dashSmallGap" w:sz="4" w:space="0" w:color="auto"/>
              <w:bottom w:val="dashSmallGap" w:sz="4" w:space="0" w:color="auto"/>
            </w:tcBorders>
          </w:tcPr>
          <w:p w14:paraId="1EB24A1A" w14:textId="77777777" w:rsidR="006B6919" w:rsidRPr="00CB5BD4" w:rsidRDefault="006B6919" w:rsidP="00E9456B">
            <w:pPr>
              <w:pBdr>
                <w:top w:val="dotted" w:sz="4" w:space="0" w:color="FFFFFF"/>
                <w:left w:val="dotted" w:sz="4" w:space="0" w:color="FFFFFF"/>
                <w:bottom w:val="dotted" w:sz="4" w:space="19" w:color="FFFFFF"/>
                <w:right w:val="dotted" w:sz="4" w:space="0" w:color="FFFFFF"/>
              </w:pBdr>
              <w:shd w:val="clear" w:color="auto" w:fill="FFFFFF"/>
              <w:ind w:firstLine="426"/>
              <w:jc w:val="both"/>
              <w:rPr>
                <w:rFonts w:cs="Times New Roman"/>
                <w:iCs/>
                <w:sz w:val="20"/>
                <w:szCs w:val="20"/>
              </w:rPr>
            </w:pPr>
            <w:r w:rsidRPr="00CB5BD4">
              <w:rPr>
                <w:rFonts w:cs="Times New Roman"/>
                <w:iCs/>
                <w:sz w:val="20"/>
                <w:szCs w:val="20"/>
              </w:rPr>
              <w:t>Thực hiện tốt mối quan hệ hữu nghị, hợp tác Việt-Lào, thảo thuận hợp tác giữa tỉnh Quảng Trị và các tỉnh giáp biên giới của nước bạn Lào; hàng năm ngân sách tỉnh đã bố trí kinh phí hỗ trợ các công trình về y tế, giáo dục, giao thông, hỗ trợ trang thiết bị phục vụ công tác…; hỗ trợ xây dựng trụ sở làm việc cho Công an các xã giáp biên giới;…. Ngoài ra, tổ chức các đoàn công tác để trao đổi, học tập kinh nghiệm, tổ chức các lớp tập huấn cho các lực lượng thuộc 2 tỉnh Savanakhet và Salavan.</w:t>
            </w:r>
          </w:p>
          <w:p w14:paraId="38D18869" w14:textId="77777777" w:rsidR="006B6919" w:rsidRPr="00CB5BD4" w:rsidRDefault="006B6919" w:rsidP="00E9456B">
            <w:pPr>
              <w:pBdr>
                <w:top w:val="dotted" w:sz="4" w:space="0" w:color="FFFFFF"/>
                <w:left w:val="dotted" w:sz="4" w:space="0" w:color="FFFFFF"/>
                <w:bottom w:val="dotted" w:sz="4" w:space="19" w:color="FFFFFF"/>
                <w:right w:val="dotted" w:sz="4" w:space="0" w:color="FFFFFF"/>
              </w:pBdr>
              <w:shd w:val="clear" w:color="auto" w:fill="FFFFFF"/>
              <w:ind w:firstLine="426"/>
              <w:jc w:val="both"/>
              <w:rPr>
                <w:rFonts w:cs="Times New Roman"/>
                <w:iCs/>
                <w:sz w:val="20"/>
                <w:szCs w:val="20"/>
              </w:rPr>
            </w:pPr>
            <w:r w:rsidRPr="00CB5BD4">
              <w:rPr>
                <w:rFonts w:cs="Times New Roman"/>
                <w:iCs/>
                <w:sz w:val="20"/>
                <w:szCs w:val="20"/>
              </w:rPr>
              <w:t xml:space="preserve">Thực hiện đề án “Nâng cao chất lượng, hiệu quả phòng trào toàn dân tham gia bảo vệ chủ quyền lãnh thổ, an ninh biên giới quốc gia năm 2019-2029” </w:t>
            </w:r>
            <w:r w:rsidRPr="00CB5BD4">
              <w:rPr>
                <w:rFonts w:cs="Times New Roman"/>
                <w:i/>
                <w:iCs/>
                <w:sz w:val="20"/>
                <w:szCs w:val="20"/>
              </w:rPr>
              <w:t xml:space="preserve">(Quyết định số 1555/QĐ-UBND ngày 20/6/2019 của UBND tỉnh), </w:t>
            </w:r>
            <w:r w:rsidRPr="00CB5BD4">
              <w:rPr>
                <w:rFonts w:cs="Times New Roman"/>
                <w:iCs/>
                <w:sz w:val="20"/>
                <w:szCs w:val="20"/>
              </w:rPr>
              <w:t xml:space="preserve">hàng năm Sở Tài chính đã tham mưu UBND tỉnh bố trí kinh phí cho BCH Bộ đội Biên phòng tỉnh để thực hiện các hoạt động liên quan đến bảo vệ an ninh, trật tự biên giới và </w:t>
            </w:r>
            <w:r w:rsidRPr="00CB5BD4">
              <w:rPr>
                <w:rFonts w:cs="Times New Roman"/>
                <w:b/>
                <w:iCs/>
                <w:sz w:val="20"/>
                <w:szCs w:val="20"/>
              </w:rPr>
              <w:t>hỗ trợ hoạt động kết nghĩa Bản – Bản.</w:t>
            </w:r>
            <w:r w:rsidRPr="00CB5BD4">
              <w:rPr>
                <w:rFonts w:cs="Times New Roman"/>
                <w:iCs/>
                <w:sz w:val="20"/>
                <w:szCs w:val="20"/>
              </w:rPr>
              <w:t xml:space="preserve"> </w:t>
            </w:r>
          </w:p>
          <w:p w14:paraId="596AEA20" w14:textId="77777777" w:rsidR="006B6919" w:rsidRPr="00CB5BD4" w:rsidRDefault="006B6919" w:rsidP="00E9456B">
            <w:pPr>
              <w:pBdr>
                <w:top w:val="dotted" w:sz="4" w:space="0" w:color="FFFFFF"/>
                <w:left w:val="dotted" w:sz="4" w:space="0" w:color="FFFFFF"/>
                <w:bottom w:val="dotted" w:sz="4" w:space="19" w:color="FFFFFF"/>
                <w:right w:val="dotted" w:sz="4" w:space="0" w:color="FFFFFF"/>
              </w:pBdr>
              <w:shd w:val="clear" w:color="auto" w:fill="FFFFFF"/>
              <w:ind w:firstLine="425"/>
              <w:jc w:val="both"/>
              <w:rPr>
                <w:rFonts w:cs="Times New Roman"/>
                <w:sz w:val="20"/>
                <w:szCs w:val="20"/>
              </w:rPr>
            </w:pPr>
            <w:r w:rsidRPr="00CB5BD4">
              <w:rPr>
                <w:rFonts w:cs="Times New Roman"/>
                <w:iCs/>
                <w:sz w:val="20"/>
                <w:szCs w:val="20"/>
              </w:rPr>
              <w:t>Đối với các hoạt động kết nghĩa Bản – Bản với các xã giáp biên giới do huyện triển khại thực hiện, đề nghị huyện Đakrông chủ động bố trí ngân sách địa phương để thực hiện theo quy định về phân cấp ngân sách và phù hợp với điều kiện, khả năng của địa phương</w:t>
            </w:r>
          </w:p>
        </w:tc>
        <w:tc>
          <w:tcPr>
            <w:tcW w:w="373" w:type="pct"/>
            <w:tcBorders>
              <w:top w:val="dashSmallGap" w:sz="4" w:space="0" w:color="auto"/>
              <w:bottom w:val="dashSmallGap" w:sz="4" w:space="0" w:color="auto"/>
            </w:tcBorders>
          </w:tcPr>
          <w:p w14:paraId="75A4C07D" w14:textId="77777777" w:rsidR="006B6919" w:rsidRPr="00CB5BD4" w:rsidRDefault="006B6919" w:rsidP="00FA20C0">
            <w:pPr>
              <w:spacing w:before="40"/>
              <w:jc w:val="both"/>
              <w:rPr>
                <w:rFonts w:cs="Times New Roman"/>
                <w:spacing w:val="-2"/>
                <w:sz w:val="20"/>
                <w:szCs w:val="20"/>
              </w:rPr>
            </w:pPr>
          </w:p>
        </w:tc>
      </w:tr>
      <w:tr w:rsidR="006B6919" w:rsidRPr="00CB5BD4" w14:paraId="09133F7D" w14:textId="77777777" w:rsidTr="00FA20C0">
        <w:tc>
          <w:tcPr>
            <w:tcW w:w="201" w:type="pct"/>
            <w:tcBorders>
              <w:top w:val="dashSmallGap" w:sz="4" w:space="0" w:color="auto"/>
              <w:bottom w:val="dashSmallGap" w:sz="4" w:space="0" w:color="auto"/>
            </w:tcBorders>
          </w:tcPr>
          <w:p w14:paraId="68660BC9" w14:textId="77777777" w:rsidR="006B6919" w:rsidRPr="00CB5BD4" w:rsidRDefault="006B6919" w:rsidP="00FA20C0">
            <w:pPr>
              <w:spacing w:before="40"/>
              <w:jc w:val="center"/>
              <w:rPr>
                <w:rFonts w:cs="Times New Roman"/>
                <w:b/>
                <w:spacing w:val="-2"/>
                <w:sz w:val="20"/>
                <w:szCs w:val="20"/>
              </w:rPr>
            </w:pPr>
            <w:r w:rsidRPr="00CB5BD4">
              <w:rPr>
                <w:rFonts w:cs="Times New Roman"/>
                <w:b/>
                <w:spacing w:val="-2"/>
                <w:sz w:val="20"/>
                <w:szCs w:val="20"/>
              </w:rPr>
              <w:t>VIII</w:t>
            </w:r>
          </w:p>
        </w:tc>
        <w:tc>
          <w:tcPr>
            <w:tcW w:w="1339" w:type="pct"/>
            <w:tcBorders>
              <w:top w:val="dashSmallGap" w:sz="4" w:space="0" w:color="auto"/>
              <w:bottom w:val="dashSmallGap" w:sz="4" w:space="0" w:color="auto"/>
            </w:tcBorders>
            <w:vAlign w:val="center"/>
          </w:tcPr>
          <w:p w14:paraId="2DDF1CA6" w14:textId="71E4EA16" w:rsidR="006B6919" w:rsidRPr="00CB5BD4" w:rsidRDefault="006B6919" w:rsidP="00927989">
            <w:pPr>
              <w:spacing w:before="40"/>
              <w:jc w:val="both"/>
              <w:rPr>
                <w:rFonts w:cs="Times New Roman"/>
                <w:sz w:val="20"/>
                <w:szCs w:val="20"/>
              </w:rPr>
            </w:pPr>
            <w:r w:rsidRPr="00CB5BD4">
              <w:rPr>
                <w:rFonts w:cs="Times New Roman"/>
                <w:b/>
                <w:sz w:val="20"/>
                <w:szCs w:val="20"/>
              </w:rPr>
              <w:t xml:space="preserve">Những ý kiến, kiến nghị nhiều lần: </w:t>
            </w:r>
            <w:r w:rsidRPr="00CB5BD4">
              <w:rPr>
                <w:rFonts w:cs="Times New Roman"/>
                <w:b/>
                <w:spacing w:val="-2"/>
                <w:sz w:val="20"/>
                <w:szCs w:val="20"/>
              </w:rPr>
              <w:t>08 nội dung</w:t>
            </w:r>
          </w:p>
        </w:tc>
        <w:tc>
          <w:tcPr>
            <w:tcW w:w="481" w:type="pct"/>
            <w:tcBorders>
              <w:top w:val="dashSmallGap" w:sz="4" w:space="0" w:color="auto"/>
              <w:bottom w:val="dashSmallGap" w:sz="4" w:space="0" w:color="auto"/>
            </w:tcBorders>
          </w:tcPr>
          <w:p w14:paraId="635AE518" w14:textId="77777777" w:rsidR="006B6919" w:rsidRPr="00CB5BD4" w:rsidRDefault="006B6919" w:rsidP="00FA20C0">
            <w:pPr>
              <w:spacing w:before="40"/>
              <w:jc w:val="center"/>
              <w:rPr>
                <w:rFonts w:cs="Times New Roman"/>
                <w:sz w:val="20"/>
                <w:szCs w:val="20"/>
              </w:rPr>
            </w:pPr>
          </w:p>
        </w:tc>
        <w:tc>
          <w:tcPr>
            <w:tcW w:w="2606" w:type="pct"/>
            <w:tcBorders>
              <w:top w:val="dashSmallGap" w:sz="4" w:space="0" w:color="auto"/>
              <w:bottom w:val="dashSmallGap" w:sz="4" w:space="0" w:color="auto"/>
            </w:tcBorders>
            <w:vAlign w:val="center"/>
          </w:tcPr>
          <w:p w14:paraId="3113ACED" w14:textId="77777777" w:rsidR="006B6919" w:rsidRPr="00CB5BD4" w:rsidRDefault="006B6919" w:rsidP="00E9456B">
            <w:pPr>
              <w:spacing w:before="40"/>
              <w:jc w:val="both"/>
              <w:rPr>
                <w:rFonts w:cs="Times New Roman"/>
                <w:sz w:val="20"/>
                <w:szCs w:val="20"/>
              </w:rPr>
            </w:pPr>
          </w:p>
        </w:tc>
        <w:tc>
          <w:tcPr>
            <w:tcW w:w="373" w:type="pct"/>
            <w:tcBorders>
              <w:top w:val="dashSmallGap" w:sz="4" w:space="0" w:color="auto"/>
              <w:bottom w:val="dashSmallGap" w:sz="4" w:space="0" w:color="auto"/>
            </w:tcBorders>
          </w:tcPr>
          <w:p w14:paraId="5ADDC674" w14:textId="77777777" w:rsidR="006B6919" w:rsidRPr="00CB5BD4" w:rsidRDefault="006B6919" w:rsidP="00FA20C0">
            <w:pPr>
              <w:spacing w:before="40"/>
              <w:jc w:val="both"/>
              <w:rPr>
                <w:rFonts w:cs="Times New Roman"/>
                <w:spacing w:val="-2"/>
                <w:sz w:val="20"/>
                <w:szCs w:val="20"/>
              </w:rPr>
            </w:pPr>
          </w:p>
        </w:tc>
      </w:tr>
      <w:tr w:rsidR="006B6919" w:rsidRPr="00CB5BD4" w14:paraId="5CDC00DE" w14:textId="77777777" w:rsidTr="00FA20C0">
        <w:tc>
          <w:tcPr>
            <w:tcW w:w="201" w:type="pct"/>
            <w:tcBorders>
              <w:top w:val="dashSmallGap" w:sz="4" w:space="0" w:color="auto"/>
              <w:bottom w:val="dashSmallGap" w:sz="4" w:space="0" w:color="auto"/>
            </w:tcBorders>
          </w:tcPr>
          <w:p w14:paraId="42774EBD"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1</w:t>
            </w:r>
          </w:p>
        </w:tc>
        <w:tc>
          <w:tcPr>
            <w:tcW w:w="1339" w:type="pct"/>
            <w:tcBorders>
              <w:top w:val="dashSmallGap" w:sz="4" w:space="0" w:color="auto"/>
              <w:bottom w:val="dashSmallGap" w:sz="4" w:space="0" w:color="auto"/>
            </w:tcBorders>
          </w:tcPr>
          <w:p w14:paraId="76148891" w14:textId="754BADB0" w:rsidR="006B6919" w:rsidRPr="00CB5BD4" w:rsidRDefault="006B6919" w:rsidP="00FA20C0">
            <w:pPr>
              <w:spacing w:before="40"/>
              <w:jc w:val="both"/>
              <w:rPr>
                <w:rFonts w:cs="Times New Roman"/>
                <w:sz w:val="20"/>
                <w:szCs w:val="20"/>
              </w:rPr>
            </w:pPr>
            <w:r w:rsidRPr="00CB5BD4">
              <w:rPr>
                <w:rFonts w:cs="Times New Roman"/>
                <w:b/>
                <w:sz w:val="20"/>
                <w:szCs w:val="20"/>
              </w:rPr>
              <w:t>Cử tri Phường Đông Lương (Đông Hà) kiến nghị:</w:t>
            </w:r>
            <w:r w:rsidRPr="00CB5BD4">
              <w:rPr>
                <w:rFonts w:cs="Times New Roman"/>
                <w:sz w:val="20"/>
                <w:szCs w:val="20"/>
              </w:rPr>
              <w:t xml:space="preserve"> Việc giải quyết chế độ BHYT và hưởng chế độ trợ cấp một lần đối với thanh niên xung phong tham gia xây dựng công trình thủy lợi Nam Thạch Hãn đã kiến nghị nhiều lần chưa được xem xét giải quyết</w:t>
            </w:r>
          </w:p>
          <w:p w14:paraId="0CC80FB3" w14:textId="77777777" w:rsidR="006B6919" w:rsidRPr="00CB5BD4" w:rsidRDefault="006B6919" w:rsidP="00FA20C0">
            <w:pPr>
              <w:spacing w:before="40"/>
              <w:jc w:val="both"/>
              <w:rPr>
                <w:rFonts w:cs="Times New Roman"/>
                <w:sz w:val="20"/>
                <w:szCs w:val="20"/>
              </w:rPr>
            </w:pPr>
          </w:p>
        </w:tc>
        <w:tc>
          <w:tcPr>
            <w:tcW w:w="481" w:type="pct"/>
            <w:tcBorders>
              <w:top w:val="dashSmallGap" w:sz="4" w:space="0" w:color="auto"/>
              <w:bottom w:val="dashSmallGap" w:sz="4" w:space="0" w:color="auto"/>
            </w:tcBorders>
          </w:tcPr>
          <w:p w14:paraId="720F0497"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Nội vụ</w:t>
            </w:r>
          </w:p>
        </w:tc>
        <w:tc>
          <w:tcPr>
            <w:tcW w:w="2606" w:type="pct"/>
            <w:tcBorders>
              <w:top w:val="dashSmallGap" w:sz="4" w:space="0" w:color="auto"/>
              <w:bottom w:val="dashSmallGap" w:sz="4" w:space="0" w:color="auto"/>
            </w:tcBorders>
            <w:vAlign w:val="center"/>
          </w:tcPr>
          <w:p w14:paraId="45300865" w14:textId="77777777" w:rsidR="006B6919" w:rsidRPr="00CB5BD4" w:rsidRDefault="006B6919" w:rsidP="00E9456B">
            <w:pPr>
              <w:spacing w:before="40"/>
              <w:jc w:val="both"/>
              <w:rPr>
                <w:rFonts w:cs="Times New Roman"/>
                <w:sz w:val="20"/>
                <w:szCs w:val="20"/>
              </w:rPr>
            </w:pPr>
            <w:r w:rsidRPr="00CB5BD4">
              <w:rPr>
                <w:rFonts w:cs="Times New Roman"/>
                <w:sz w:val="20"/>
                <w:szCs w:val="20"/>
              </w:rPr>
              <w:t xml:space="preserve">Lực lượng thanh niên xung phong tham gia công trình đại thủy nông Nam Thạch Hãn thuộc đối tượng thanh niên xung phong khắc phục hậu quả chiến tranh, xây dựng kinh tế giai đoạn sau năm 1975. Hiện nay, mới chỉ có quy định giải quyết chế độ, chính sách cho đối tượng thanh niên xung phong hoàn thành nhiệm vụ trong kháng chiến (theo Quyết định số 40/2011/QĐ-TTg ngày 27/7/2011 của Thủ tướng Chính phủ); thanh niên xung phong cơ sở ở miền Nam (theo Nghị định số 112/2017/NĐ-CP ngày 06/10/2017 của Chính phủ) và TNXP xung phong tham gia chiến tranh, bảo vệ Tổ quốc, làm nhiệm vụ quốc tế ở Campuchia, giúp bạn Lào sau ngày 30/4/1975 đã phục viên, xuất ngũ thôi việc (theo Quyết định số 62/2011/QĐ-TTg ngày 09/11/2011 của Thủ tướng Chính phủ). Đến nay, chưa có quy định về chế độ, chính sách đối với đối tượng thanh niên xung phong khắc phục hậu quả chiến tranh, </w:t>
            </w:r>
            <w:r w:rsidRPr="00CB5BD4">
              <w:rPr>
                <w:rFonts w:cs="Times New Roman"/>
                <w:sz w:val="20"/>
                <w:szCs w:val="20"/>
              </w:rPr>
              <w:lastRenderedPageBreak/>
              <w:t>xây dựng kinh tế giai đoạn sau năm 1975.</w:t>
            </w:r>
          </w:p>
        </w:tc>
        <w:tc>
          <w:tcPr>
            <w:tcW w:w="373" w:type="pct"/>
            <w:tcBorders>
              <w:top w:val="dashSmallGap" w:sz="4" w:space="0" w:color="auto"/>
              <w:bottom w:val="dashSmallGap" w:sz="4" w:space="0" w:color="auto"/>
            </w:tcBorders>
          </w:tcPr>
          <w:p w14:paraId="5EBEE820" w14:textId="77777777" w:rsidR="006B6919" w:rsidRPr="00CB5BD4" w:rsidRDefault="006B6919" w:rsidP="00FA20C0">
            <w:pPr>
              <w:spacing w:before="40"/>
              <w:jc w:val="both"/>
              <w:rPr>
                <w:rFonts w:cs="Times New Roman"/>
                <w:spacing w:val="-2"/>
                <w:sz w:val="20"/>
                <w:szCs w:val="20"/>
              </w:rPr>
            </w:pPr>
          </w:p>
        </w:tc>
      </w:tr>
      <w:tr w:rsidR="006B6919" w:rsidRPr="00CB5BD4" w14:paraId="2E3CCEEA" w14:textId="77777777" w:rsidTr="00FA20C0">
        <w:tc>
          <w:tcPr>
            <w:tcW w:w="201" w:type="pct"/>
            <w:tcBorders>
              <w:top w:val="dashSmallGap" w:sz="4" w:space="0" w:color="auto"/>
              <w:bottom w:val="dashSmallGap" w:sz="4" w:space="0" w:color="auto"/>
            </w:tcBorders>
          </w:tcPr>
          <w:p w14:paraId="7F1A3E67"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2</w:t>
            </w:r>
          </w:p>
        </w:tc>
        <w:tc>
          <w:tcPr>
            <w:tcW w:w="1339" w:type="pct"/>
            <w:tcBorders>
              <w:top w:val="dashSmallGap" w:sz="4" w:space="0" w:color="auto"/>
              <w:bottom w:val="dashSmallGap" w:sz="4" w:space="0" w:color="auto"/>
            </w:tcBorders>
          </w:tcPr>
          <w:p w14:paraId="2CD8FBFE" w14:textId="77777777" w:rsidR="006B6919" w:rsidRPr="00CB5BD4" w:rsidRDefault="006B6919" w:rsidP="00FA20C0">
            <w:pPr>
              <w:spacing w:before="40"/>
              <w:jc w:val="both"/>
              <w:rPr>
                <w:rFonts w:cs="Times New Roman"/>
                <w:sz w:val="20"/>
                <w:szCs w:val="20"/>
              </w:rPr>
            </w:pPr>
            <w:r w:rsidRPr="00CB5BD4">
              <w:rPr>
                <w:rFonts w:cs="Times New Roman"/>
                <w:b/>
                <w:sz w:val="20"/>
                <w:szCs w:val="20"/>
              </w:rPr>
              <w:t>Cử tri nhiều xã, huyện trên địa bàn tỉnh tiếp tục kiến nghị (</w:t>
            </w:r>
            <w:r w:rsidRPr="00CB5BD4">
              <w:rPr>
                <w:rFonts w:cs="Times New Roman"/>
                <w:b/>
                <w:i/>
                <w:sz w:val="20"/>
                <w:szCs w:val="20"/>
              </w:rPr>
              <w:t>đề xuất rất nhiều lần, được UBND tỉnh trả lời, tuy nhiên cử tri thấy rằng việc trả lời chưa thỏa đáng và tiếp tục kiến nghị</w:t>
            </w:r>
            <w:r w:rsidRPr="00CB5BD4">
              <w:rPr>
                <w:rFonts w:cs="Times New Roman"/>
                <w:b/>
                <w:sz w:val="20"/>
                <w:szCs w:val="20"/>
              </w:rPr>
              <w:t xml:space="preserve">): </w:t>
            </w:r>
            <w:r w:rsidRPr="00CB5BD4">
              <w:rPr>
                <w:rFonts w:cs="Times New Roman"/>
                <w:sz w:val="20"/>
                <w:szCs w:val="20"/>
              </w:rPr>
              <w:t>Theo Nghị quyết số 18/2020/NQ-HĐND, ngày 21/04/2020 của HĐND tỉnh: Tỉnh cần có chính sách hỗ trợ tăng phụ cấp đối với các chức danh chuyên trách (khối lượng công việc nhiều) và cán bộ không chuyên trách ở cấp xã; Trưởng, Phó các đoàn thể thôn, bản, khu phố; Phó các đoàn thể thôn loại II sau sáp nhập; cán bộ Tổ, Hội, phân hội các tổ chức chính trị xã hội ở khu dân cư, chế độ hoạt động của các đoàn thể, nhất là đối với những thôn mới sáp nhập dân số đông, địa bàn rộng, gặp nhiều khó khăn; đối với cán bộ bán chuyên trách mà kiêm nhiệm thêm một chức danh bán chuyên trách khác thì nên cho hưởng nguyên mức phụ cấp của chức danh kiêm nhiệm; hiện tại, việc phụ cấp cho các chức danh ở thôn sáp nhập bằng với thôn không thực hiện chủ trương sáp nhập là bất cập.</w:t>
            </w:r>
          </w:p>
        </w:tc>
        <w:tc>
          <w:tcPr>
            <w:tcW w:w="481" w:type="pct"/>
            <w:tcBorders>
              <w:top w:val="dashSmallGap" w:sz="4" w:space="0" w:color="auto"/>
              <w:bottom w:val="dashSmallGap" w:sz="4" w:space="0" w:color="auto"/>
            </w:tcBorders>
          </w:tcPr>
          <w:p w14:paraId="1B47FB72"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Nội vụ</w:t>
            </w:r>
          </w:p>
        </w:tc>
        <w:tc>
          <w:tcPr>
            <w:tcW w:w="2606" w:type="pct"/>
            <w:tcBorders>
              <w:top w:val="dashSmallGap" w:sz="4" w:space="0" w:color="auto"/>
              <w:bottom w:val="dashSmallGap" w:sz="4" w:space="0" w:color="auto"/>
            </w:tcBorders>
            <w:vAlign w:val="center"/>
          </w:tcPr>
          <w:p w14:paraId="3385F26C" w14:textId="77777777" w:rsidR="006B6919" w:rsidRPr="00CB5BD4" w:rsidRDefault="006B6919" w:rsidP="00E9456B">
            <w:pPr>
              <w:spacing w:before="40"/>
              <w:jc w:val="both"/>
              <w:rPr>
                <w:rFonts w:cs="Times New Roman"/>
                <w:sz w:val="20"/>
                <w:szCs w:val="20"/>
              </w:rPr>
            </w:pPr>
            <w:r w:rsidRPr="00CB5BD4">
              <w:rPr>
                <w:rFonts w:cs="Times New Roman"/>
                <w:sz w:val="20"/>
                <w:szCs w:val="20"/>
              </w:rPr>
              <w:t>- Về đề nghị tăng phụ cấp người hoạt động không chuyên trách cấp xã: Theo quy định của Nghị quyết số 18/2020/NQ-HĐND ngày 21/4/2020 của HĐND tỉnh thì mức phụ cấp hàng tháng người hoạt động không chuyên trách cấp xã từ 1,15 đến 1,26 mức lương cơ sở tùy theo chức danh. Theo quy định của Nghị định số 34/2019/NĐ-CP ngày 24/4/2019 của Chính phủ khoán kinh phí chi trả phụ cấp chi trả phụ cấp người hoạt động không chuyên trách cấp xã (cấp xã loại I: 16.0 , cấp xã loại II: 13.7, cấp xã loại III: 11.4 mức lương cơ sở), Quy định mức phụ cấp như trên là đã sử dụng hết toàn bộ kinh phí của trung ương khoán để chi trả phụ cấp, ngoài ra còn sử dụng một phần ngân sách của tỉnh để bổ sung chi trả để có mức phụ cấp như hiện nay. Mặc dù Quảng Trị là một tỉnh nghèo hơn một số tỉnh khác nhưng vẫn hỗ trợ thêm ngân sách để chi trả phụ cấp. Đối với các tỉnh như: Quảng Ninh, Hải Phòng có điều kiện KT-XH phát triển hơn tỉnh Quảng Trị nhưng vẫn chi trả phụ cấp theo Nghị định 34/2019/NĐ-CP và không hỗ trợ thêm từ ngân sách của tỉnh.  Hiện nay, Chính phủ đang xem xét sửa đổi, bổ sung Nghị định số 34/2019/NĐ-CP, sau khi Chính phủ ban hành sẻ xem xét trình sửa đổi, bổ sung Nghị quyết 18/2020/NQ-HĐND ngày 21/4/2021 của HĐND tỉnh lúc đó nếu Chính phủ tăng mức khoán phụ cấp thì sẻ xem xét tăng phụ cấp cho người hoạt động không chuyên trách cấp xã.</w:t>
            </w:r>
          </w:p>
          <w:p w14:paraId="34B1E0F1" w14:textId="77777777" w:rsidR="006B6919" w:rsidRPr="00CB5BD4" w:rsidRDefault="006B6919" w:rsidP="00E9456B">
            <w:pPr>
              <w:spacing w:before="40"/>
              <w:jc w:val="both"/>
              <w:rPr>
                <w:rFonts w:cs="Times New Roman"/>
                <w:sz w:val="20"/>
                <w:szCs w:val="20"/>
              </w:rPr>
            </w:pPr>
            <w:r w:rsidRPr="00CB5BD4">
              <w:rPr>
                <w:rFonts w:cs="Times New Roman"/>
                <w:sz w:val="20"/>
                <w:szCs w:val="20"/>
              </w:rPr>
              <w:t>- Về đề nghị tăng phụ cấp cho Trưởng, Phó các đoàn thể thôn, bản, khu phố; Phó các đoàn thể thôn loại II sau sáp nhập; cán bộ Tổ, Hội, phân hội các tổ chức chính trị xã hội ở khu dân cư, chế độ hoạt động của các đoàn thể, nhất là đối với những thôn mới sáp nhập dân số đông, địa bàn rộng, gặp nhiều khó khăn: Đối với Trưởng và Phó các đoàn thể ở thôn, tổ dân phố theo quy định hiện nay không được hưởng phụ cấp (ở thôn, tổ dân phố chỉ có 03 người được hưởng phụ cấp: Trưởng thôn, khu phố; Bí thư Chi bộ, Trưởng ban CTMT), mà được hưởng bồi dưỡng khi trực tiếp tham gia công việc của thôn; mức bồi dưỡng theo Nghị quyết quyết 18/2020/NQ-HĐND ngày 21/4/2021 của HĐND tỉnh quy định tối thiểu 450.000 đồng/người/tháng, tối đa không quá 50% mức phụ cấp của Trưởng Ban công tác Mặt trận nơi người đó tham gia công tác. Mức bồi dưỡng này còn thấp so với thu nhập xã hội, thời gian tới khi sửa đổi bổ sung hoặc thay thế Nghị quyết số 18/2020/NQ-HĐND sẻ đề nghị HĐND tỉnh xem xét.</w:t>
            </w:r>
          </w:p>
          <w:p w14:paraId="270F50DF" w14:textId="77777777" w:rsidR="006B6919" w:rsidRPr="00CB5BD4" w:rsidRDefault="006B6919" w:rsidP="00E9456B">
            <w:pPr>
              <w:spacing w:before="40"/>
              <w:jc w:val="both"/>
              <w:rPr>
                <w:rFonts w:cs="Times New Roman"/>
                <w:sz w:val="20"/>
                <w:szCs w:val="20"/>
              </w:rPr>
            </w:pPr>
            <w:r w:rsidRPr="00CB5BD4">
              <w:rPr>
                <w:rFonts w:cs="Times New Roman"/>
                <w:sz w:val="20"/>
                <w:szCs w:val="20"/>
              </w:rPr>
              <w:t xml:space="preserve">- Kinh phí hoạt động của các tổ chức CT-XH của thôn, tổ dân phố được hỗ trợ theo quy định tại Nghị quyết số 18/2020/NQ-HĐND (thôn đặc biệt khó khăn 2 triệu đồng/tổ chức/năm, thôn còn lại 1,5 triệu đồng/tổ chức/năm để hỗ trợ thêm việc chi trả các hoạt động và bồi dưỡng cho cán bộ). Kinh phí hỗ trợ do chính sách riêng của tỉnh, còn trung ương không quy định việc hỗ trợ. </w:t>
            </w:r>
          </w:p>
          <w:p w14:paraId="119E5441" w14:textId="77777777" w:rsidR="006B6919" w:rsidRPr="00CB5BD4" w:rsidRDefault="006B6919" w:rsidP="00E9456B">
            <w:pPr>
              <w:spacing w:before="40"/>
              <w:jc w:val="both"/>
              <w:rPr>
                <w:rFonts w:cs="Times New Roman"/>
                <w:sz w:val="20"/>
                <w:szCs w:val="20"/>
              </w:rPr>
            </w:pPr>
            <w:r w:rsidRPr="00CB5BD4">
              <w:rPr>
                <w:rFonts w:cs="Times New Roman"/>
                <w:sz w:val="20"/>
                <w:szCs w:val="20"/>
              </w:rPr>
              <w:lastRenderedPageBreak/>
              <w:t>- Hiện tại phụ cấp cán bộ thôn sáp nhập bằng thôn không sáp  nhập là bất cập: Nghị định số 34/2019/NĐ-CP và Nghị quyết số 18/2020/NQ-HĐND quy định mức phụ cấp Bí thư chi bộ, Trưởng thôn hoặc Khu phố trưởng, Trưởng ban công tác Mặt trận theo số lượng hộ gia đình, đối với thôn có 350 hộ gia đình trở lên thì khoán mức phụ cấp bằng 5.0 lần mức lương cơ sở. Vì vậy nếu thôn sáp nhập mà số lượng hộ gia đình chưa đủ 350 hộ thì khoán mức phụ cấp bằng 3.0 lần mức lương cơ sở; Sở Nội vụ đã tham mưu UBND tỉnh có văn bản gửi Bộ Nội vụ xem xét những bất cập nói trên.</w:t>
            </w:r>
          </w:p>
        </w:tc>
        <w:tc>
          <w:tcPr>
            <w:tcW w:w="373" w:type="pct"/>
            <w:tcBorders>
              <w:top w:val="dashSmallGap" w:sz="4" w:space="0" w:color="auto"/>
              <w:bottom w:val="dashSmallGap" w:sz="4" w:space="0" w:color="auto"/>
            </w:tcBorders>
          </w:tcPr>
          <w:p w14:paraId="021301E8" w14:textId="77777777" w:rsidR="006B6919" w:rsidRPr="00CB5BD4" w:rsidRDefault="006B6919" w:rsidP="00FA20C0">
            <w:pPr>
              <w:spacing w:before="40"/>
              <w:jc w:val="both"/>
              <w:rPr>
                <w:rFonts w:cs="Times New Roman"/>
                <w:spacing w:val="-2"/>
                <w:sz w:val="20"/>
                <w:szCs w:val="20"/>
              </w:rPr>
            </w:pPr>
          </w:p>
        </w:tc>
      </w:tr>
      <w:tr w:rsidR="006B6919" w:rsidRPr="00CB5BD4" w14:paraId="24DA33B9" w14:textId="77777777" w:rsidTr="00FA20C0">
        <w:tc>
          <w:tcPr>
            <w:tcW w:w="201" w:type="pct"/>
            <w:tcBorders>
              <w:top w:val="dashSmallGap" w:sz="4" w:space="0" w:color="auto"/>
              <w:bottom w:val="dashSmallGap" w:sz="4" w:space="0" w:color="auto"/>
            </w:tcBorders>
          </w:tcPr>
          <w:p w14:paraId="6DDAB23C"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lastRenderedPageBreak/>
              <w:t>3</w:t>
            </w:r>
          </w:p>
        </w:tc>
        <w:tc>
          <w:tcPr>
            <w:tcW w:w="1339" w:type="pct"/>
            <w:tcBorders>
              <w:top w:val="dashSmallGap" w:sz="4" w:space="0" w:color="auto"/>
              <w:bottom w:val="dashSmallGap" w:sz="4" w:space="0" w:color="auto"/>
            </w:tcBorders>
          </w:tcPr>
          <w:p w14:paraId="79F4A6B9" w14:textId="77777777" w:rsidR="006B6919" w:rsidRPr="00CB5BD4" w:rsidRDefault="006B6919" w:rsidP="00DF2A0C">
            <w:pPr>
              <w:spacing w:before="40"/>
              <w:jc w:val="both"/>
              <w:rPr>
                <w:rFonts w:cs="Times New Roman"/>
                <w:sz w:val="20"/>
                <w:szCs w:val="20"/>
              </w:rPr>
            </w:pPr>
            <w:r w:rsidRPr="00CB5BD4">
              <w:rPr>
                <w:rFonts w:cs="Times New Roman"/>
                <w:b/>
                <w:sz w:val="20"/>
                <w:szCs w:val="20"/>
              </w:rPr>
              <w:t>Cử tri kiến nghị:</w:t>
            </w:r>
            <w:r w:rsidRPr="00CB5BD4">
              <w:rPr>
                <w:rFonts w:cs="Times New Roman"/>
                <w:sz w:val="20"/>
                <w:szCs w:val="20"/>
              </w:rPr>
              <w:t xml:space="preserve"> Khoản 4  Điều 3 Nghị quyết số 18/2020/NQ-HĐND tỉnh ngày 21/4/2020 quy định “Mức bồi dưỡng đối với người trực tiếp tham gia công việc của thôn, tổ dân phố”, tuy nhiên tại điểm b chỉ quy định mức bồi dưỡng đối với các chức danh Phó Trưởng thôn, Phó Bí thư chi bộ, Phó trưởng ban công tác mặt trận ở các “thôn có từ 350 hộ gia đình trở lên, thôn thuộc xã trọng điểm, phức tạp về an ninh, trật tự theo quyết định của cơ quan có thẩm quyền, thôn biên giới, hải đảo”. Vì vậy, các chức danh tương tự ở các khu phố của thành phố Đông Hà có cùng tiêu chí (khu phố có từ 350 hộ gia đình trở lên, khu phố thuộc xã trọng điểm, phức tạp về an ninh, trật tự theo quyết định của cơ quan có thẩm quyền) hiện không được hưởng chế độ bồi dưỡng. Kính đề nghị HĐND tỉnh xem xét điều chỉnh để đảm bảo sự công bằng và động viên đối với các đối tượng này.</w:t>
            </w:r>
          </w:p>
        </w:tc>
        <w:tc>
          <w:tcPr>
            <w:tcW w:w="481" w:type="pct"/>
            <w:tcBorders>
              <w:top w:val="dashSmallGap" w:sz="4" w:space="0" w:color="auto"/>
              <w:bottom w:val="dashSmallGap" w:sz="4" w:space="0" w:color="auto"/>
            </w:tcBorders>
          </w:tcPr>
          <w:p w14:paraId="39ACFC05" w14:textId="77777777" w:rsidR="006B6919" w:rsidRPr="00CB5BD4" w:rsidRDefault="006B6919" w:rsidP="00FA20C0">
            <w:pPr>
              <w:spacing w:before="40"/>
              <w:jc w:val="center"/>
              <w:rPr>
                <w:rFonts w:cs="Times New Roman"/>
                <w:sz w:val="20"/>
                <w:szCs w:val="20"/>
              </w:rPr>
            </w:pPr>
            <w:r w:rsidRPr="00CB5BD4">
              <w:rPr>
                <w:rFonts w:cs="Times New Roman"/>
                <w:sz w:val="20"/>
                <w:szCs w:val="20"/>
              </w:rPr>
              <w:t>Sở Nội vụ</w:t>
            </w:r>
          </w:p>
        </w:tc>
        <w:tc>
          <w:tcPr>
            <w:tcW w:w="2606" w:type="pct"/>
            <w:tcBorders>
              <w:top w:val="dashSmallGap" w:sz="4" w:space="0" w:color="auto"/>
              <w:bottom w:val="dashSmallGap" w:sz="4" w:space="0" w:color="auto"/>
            </w:tcBorders>
            <w:vAlign w:val="center"/>
          </w:tcPr>
          <w:p w14:paraId="3C4D2C8D" w14:textId="77777777" w:rsidR="006B6919" w:rsidRPr="00CB5BD4" w:rsidRDefault="006B6919" w:rsidP="00E9456B">
            <w:pPr>
              <w:spacing w:before="40"/>
              <w:jc w:val="both"/>
              <w:rPr>
                <w:rFonts w:cs="Times New Roman"/>
                <w:sz w:val="20"/>
                <w:szCs w:val="20"/>
              </w:rPr>
            </w:pPr>
            <w:r w:rsidRPr="00CB5BD4">
              <w:rPr>
                <w:rFonts w:cs="Times New Roman"/>
                <w:sz w:val="20"/>
                <w:szCs w:val="20"/>
              </w:rPr>
              <w:t xml:space="preserve">  Nghị định số 34/2019/NĐ-CP  quy định: “Ngân sách nhà nước thực hiện khoán quỹ phụ cấp bằng 3,0 lần mức lương cơ sở để chi trả hàng tháng đối với người hoạt động không chuyên trách ở mỗi thôn, tổ dân phố. Riêng đối với thôn có từ 350 hộ gia đình trở lên, thôn thuộc xã trọng điểm, phức tạp về an ninh, trật tự theo quyết định của cơ quan có thẩm quyền; thôn thuộc xã biên giới hoặc hải đảo được khoán quỹ phụ cấp bằng 5,0 lần mức lương cơ sở”. Theo đó  Nghị quyết số 18/2020/NQ-HĐND tỉnh ngày 21/4/2020 quy định mức bồi dưỡng đối với người trực tiếp tham gia công việc của thôn, tổ dân phố, tuy nhiên chỉ quy định mức bồi dưỡng đối với các chức danh Phó Trưởng thôn, Phó Bí thư chi bộ, Phó trưởng ban công tác mặt trận ở các thôn có từ 350 hộ gia đình trở lên, thôn thuộc xã trọng điểm, phức tạp về an ninh, trật tự theo quyết định của cơ quan có thẩm quyền, thôn biên giới, hải đảo bởi vì sau khi chi trả phụ cấp cho 3 chức danh Bí thư Chi bộ, Trưởng thôn và Trưởng ban công tác Mặt trận (tổng cộng hết 3,4 mức lương cơ sở) thì kinh phí khoán của trung ương ở loại thôn này còn lại 1,6 mức lương cơ sở, kinh phí còn này đã sử dụng bồi dưỡng cho các chức danh Phó Trưởng thôn, Phó Bí thư chi bộ, Phó trưởng ban công tác mặt trận. Còn đối với các khu phố ở các phường thuộc thành phố Đông Hà, mặc dù có nhiều khu phố trên 350 hộ gia đình, tuy nhiên chỉ được trung ương khoán kinh phí 3,0 mức lương cơ sở, khoản kinh phí này đã chi trả hết phụ cấp cho Khu phố trưởng, Bí thư Chi bộ và Trưởng ban công tác Mặt trận, vì vậy không có kinh phí để quy định chỉ trả mức bồi dưỡng cố định cho Khu phố phó, Phó Bí thư Chi bộ, Phó Trưởng ban công tác Mặt trận, từ những bất cập trên và kiến nghị của nhiều tỉnh nên hiện nay Chính phủ đang xem xét sửa đổi, bổ sung Nghị định số 34/2019/NĐ-CP, sau khi Chính phủ ban hành sẻ xem xét trình sửa đổi, bổ sung Nghị quyết 18/2020/NQ-HĐND ngày 21/4/2021 của HĐND tỉnh sẻ xem xét nội dung kiến nghị này.</w:t>
            </w:r>
          </w:p>
        </w:tc>
        <w:tc>
          <w:tcPr>
            <w:tcW w:w="373" w:type="pct"/>
            <w:tcBorders>
              <w:top w:val="dashSmallGap" w:sz="4" w:space="0" w:color="auto"/>
              <w:bottom w:val="dashSmallGap" w:sz="4" w:space="0" w:color="auto"/>
            </w:tcBorders>
          </w:tcPr>
          <w:p w14:paraId="77B2E3CD" w14:textId="77777777" w:rsidR="006B6919" w:rsidRPr="00CB5BD4" w:rsidRDefault="006B6919" w:rsidP="00FA20C0">
            <w:pPr>
              <w:spacing w:before="40"/>
              <w:jc w:val="both"/>
              <w:rPr>
                <w:rFonts w:cs="Times New Roman"/>
                <w:spacing w:val="-2"/>
                <w:sz w:val="20"/>
                <w:szCs w:val="20"/>
              </w:rPr>
            </w:pPr>
          </w:p>
        </w:tc>
      </w:tr>
      <w:tr w:rsidR="006B6919" w:rsidRPr="00CB5BD4" w14:paraId="0E083140" w14:textId="77777777" w:rsidTr="00FA20C0">
        <w:tc>
          <w:tcPr>
            <w:tcW w:w="201" w:type="pct"/>
            <w:tcBorders>
              <w:top w:val="dashSmallGap" w:sz="4" w:space="0" w:color="auto"/>
              <w:bottom w:val="dashSmallGap" w:sz="4" w:space="0" w:color="auto"/>
            </w:tcBorders>
          </w:tcPr>
          <w:p w14:paraId="61FF0A9C" w14:textId="77777777" w:rsidR="006B6919" w:rsidRPr="00CB5BD4" w:rsidRDefault="006B6919" w:rsidP="00FA20C0">
            <w:pPr>
              <w:spacing w:before="40"/>
              <w:jc w:val="center"/>
              <w:rPr>
                <w:rFonts w:cs="Times New Roman"/>
                <w:spacing w:val="-2"/>
                <w:sz w:val="20"/>
                <w:szCs w:val="20"/>
              </w:rPr>
            </w:pPr>
            <w:r w:rsidRPr="00CB5BD4">
              <w:rPr>
                <w:rFonts w:cs="Times New Roman"/>
                <w:spacing w:val="-2"/>
                <w:sz w:val="20"/>
                <w:szCs w:val="20"/>
              </w:rPr>
              <w:t>4</w:t>
            </w:r>
          </w:p>
        </w:tc>
        <w:tc>
          <w:tcPr>
            <w:tcW w:w="1339" w:type="pct"/>
            <w:tcBorders>
              <w:top w:val="dashSmallGap" w:sz="4" w:space="0" w:color="auto"/>
              <w:bottom w:val="dashSmallGap" w:sz="4" w:space="0" w:color="auto"/>
            </w:tcBorders>
          </w:tcPr>
          <w:p w14:paraId="1046EAAD" w14:textId="77777777" w:rsidR="006B6919" w:rsidRPr="00CB5BD4" w:rsidRDefault="006B6919" w:rsidP="00FA20C0">
            <w:pPr>
              <w:spacing w:before="40"/>
              <w:jc w:val="both"/>
              <w:rPr>
                <w:rFonts w:cs="Times New Roman"/>
                <w:sz w:val="20"/>
                <w:szCs w:val="20"/>
              </w:rPr>
            </w:pPr>
            <w:r w:rsidRPr="00CB5BD4">
              <w:rPr>
                <w:rFonts w:cs="Times New Roman"/>
                <w:b/>
                <w:sz w:val="20"/>
                <w:szCs w:val="20"/>
              </w:rPr>
              <w:t>Cử tri kiến nghị:</w:t>
            </w:r>
            <w:r w:rsidRPr="00CB5BD4">
              <w:rPr>
                <w:rFonts w:cs="Times New Roman"/>
                <w:sz w:val="20"/>
                <w:szCs w:val="20"/>
              </w:rPr>
              <w:t xml:space="preserve"> Thời gian qua mặc dù lãnh đạo huyện Triệu Phong và các ban ngành đã động viên nhân dân thôn Linh Chiểu, xã Triệu Sơn thống nhất và chấp hành quyết định của UBND tỉnh Quảng Trị (Quyết định số </w:t>
            </w:r>
            <w:r w:rsidRPr="00CB5BD4">
              <w:rPr>
                <w:rFonts w:cs="Times New Roman"/>
                <w:sz w:val="20"/>
                <w:szCs w:val="20"/>
              </w:rPr>
              <w:lastRenderedPageBreak/>
              <w:t xml:space="preserve">1550/QĐ-UBND ngày 18/06/2020 về giải quyết ranh giới giữa thôn Linh Chiểu xã Triệu Sởn và thôn Phú Hải xã Hải Ba) nhưng cử tri xã Triệu Sơn vẫn chưa đồng tình. Bà con cử tri mong muốn và đề nghị cấp tỉnh, cấp huyện về trực tiếp đối thoại với nhân dân thôn Linh Chiểu và đề nghị UBND tỉnh, Sở Nội vụ, các cấp ngành liên quan căn cứ vào địa giới thực tế và bản đồ truyền thống giữa hai làng để giải quyết dứt điểm.  </w:t>
            </w:r>
          </w:p>
        </w:tc>
        <w:tc>
          <w:tcPr>
            <w:tcW w:w="481" w:type="pct"/>
            <w:tcBorders>
              <w:top w:val="dashSmallGap" w:sz="4" w:space="0" w:color="auto"/>
              <w:bottom w:val="dashSmallGap" w:sz="4" w:space="0" w:color="auto"/>
            </w:tcBorders>
          </w:tcPr>
          <w:p w14:paraId="0BA5A6D3" w14:textId="77777777" w:rsidR="006B6919" w:rsidRPr="00CB5BD4" w:rsidRDefault="006B6919" w:rsidP="00FA20C0">
            <w:pPr>
              <w:spacing w:before="40"/>
              <w:jc w:val="center"/>
              <w:rPr>
                <w:rFonts w:cs="Times New Roman"/>
                <w:sz w:val="20"/>
                <w:szCs w:val="20"/>
              </w:rPr>
            </w:pPr>
            <w:r w:rsidRPr="00CB5BD4">
              <w:rPr>
                <w:rFonts w:cs="Times New Roman"/>
                <w:sz w:val="20"/>
                <w:szCs w:val="20"/>
              </w:rPr>
              <w:lastRenderedPageBreak/>
              <w:t>Sở Nội vụ</w:t>
            </w:r>
          </w:p>
        </w:tc>
        <w:tc>
          <w:tcPr>
            <w:tcW w:w="2606" w:type="pct"/>
            <w:tcBorders>
              <w:top w:val="dashSmallGap" w:sz="4" w:space="0" w:color="auto"/>
              <w:bottom w:val="dashSmallGap" w:sz="4" w:space="0" w:color="auto"/>
            </w:tcBorders>
          </w:tcPr>
          <w:p w14:paraId="6CFD9410" w14:textId="77777777" w:rsidR="006B6919" w:rsidRPr="00CB5BD4" w:rsidRDefault="006B6919" w:rsidP="00E9456B">
            <w:pPr>
              <w:spacing w:before="40"/>
              <w:jc w:val="both"/>
              <w:rPr>
                <w:rFonts w:cs="Times New Roman"/>
                <w:b/>
                <w:sz w:val="20"/>
                <w:szCs w:val="20"/>
              </w:rPr>
            </w:pPr>
            <w:r w:rsidRPr="00CB5BD4">
              <w:rPr>
                <w:rFonts w:cs="Times New Roman"/>
                <w:spacing w:val="-2"/>
                <w:sz w:val="20"/>
                <w:szCs w:val="20"/>
              </w:rPr>
              <w:t xml:space="preserve">- Tuyến ĐGHC chưa thống nhất giữa xã Hải Ba, huyện Hải Lăng và xã Triệu Sơn, huyện Triệu Phong có chiều dài khoảng 3km (từ điểm đặc trưng số 4 đến mốc 3X.403), với diện tích chồng lấn chưa thống nhất khoảng 68 ha chủ yếu là đất sản xuất nông nghiệp và trồng rừng. Theo hồ sơ, bản đồ 364/CT thì phần đất trên thuộc địa giới hành chính xã Hải Ba, huyện Hải Lăng, tuy nhiên thực trạng hiện nay 1 phần diện tích trên nhân dân thôn Linh Chiểu, xã Triệu Sơn, huyện </w:t>
            </w:r>
            <w:r w:rsidRPr="00CB5BD4">
              <w:rPr>
                <w:rFonts w:cs="Times New Roman"/>
                <w:spacing w:val="-2"/>
                <w:sz w:val="20"/>
                <w:szCs w:val="20"/>
              </w:rPr>
              <w:lastRenderedPageBreak/>
              <w:t>Triệu Phong đang trồng rừng theo Dự án 661.</w:t>
            </w:r>
          </w:p>
          <w:p w14:paraId="5726187B" w14:textId="77777777" w:rsidR="006B6919" w:rsidRPr="00CB5BD4" w:rsidRDefault="006B6919" w:rsidP="00E9456B">
            <w:pPr>
              <w:spacing w:before="40"/>
              <w:jc w:val="both"/>
              <w:rPr>
                <w:rFonts w:cs="Times New Roman"/>
                <w:b/>
                <w:sz w:val="20"/>
                <w:szCs w:val="20"/>
              </w:rPr>
            </w:pPr>
            <w:r w:rsidRPr="00CB5BD4">
              <w:rPr>
                <w:rFonts w:cs="Times New Roman"/>
                <w:sz w:val="20"/>
                <w:szCs w:val="20"/>
              </w:rPr>
              <w:t>- Thời gian qua, theo chỉ đạo của UBND tỉnh, Sở Nội vụ và Sở Tài nguyên và Môi trường đã phối hợp với UBND huyện Hải Lăng, UBND huyện Triệu Phong cùng với UBND 2 xã Triệu Sơn, Hải Ba nhiều lần tổ chức hiệp thương giải quyết, đi khảo sát thực địa, nhưng các bên vẫn chưa thống nhất được phương án giải quyết (trong đó có phương án theo biên bản của hai làng Linh Chiểu và Phú Hải).</w:t>
            </w:r>
          </w:p>
          <w:p w14:paraId="6B860B76" w14:textId="77777777" w:rsidR="006B6919" w:rsidRPr="00CB5BD4" w:rsidRDefault="006B6919" w:rsidP="00E9456B">
            <w:pPr>
              <w:spacing w:before="40"/>
              <w:jc w:val="both"/>
              <w:rPr>
                <w:rFonts w:cs="Times New Roman"/>
                <w:b/>
                <w:sz w:val="20"/>
                <w:szCs w:val="20"/>
              </w:rPr>
            </w:pPr>
            <w:r w:rsidRPr="00CB5BD4">
              <w:rPr>
                <w:rFonts w:cs="Times New Roman"/>
                <w:sz w:val="20"/>
                <w:szCs w:val="20"/>
              </w:rPr>
              <w:t>- Ngày 05/12/2019, Sở Nội vụ đã có Tờ trình số 473/TTr-SNV về việc ban hành Quyết định xác định đường địa giới hành chính giữa xã Hải Ba, huyện Hải Lăng và xã Triệu Sơn, huyện Triệu Phong tại khu vực chưa thống nhất trình UBND tỉnh để báo cáo xin ý kiến Ban cán sự Đảng UBND tỉnh, ngày 13/01/2020, Tập thể Ban Cán sự Đảng UBND tỉnh đã họp và thống nhất quyết định chọn phương án giải quyết, giao UBND tỉnh làm việc với lãnh đạo huyện Triệu Phong trước khi quyết định.</w:t>
            </w:r>
          </w:p>
          <w:p w14:paraId="10729379" w14:textId="77777777" w:rsidR="006B6919" w:rsidRPr="00CB5BD4" w:rsidRDefault="006B6919" w:rsidP="00E9456B">
            <w:pPr>
              <w:spacing w:before="40"/>
              <w:jc w:val="both"/>
              <w:rPr>
                <w:rFonts w:cs="Times New Roman"/>
                <w:b/>
                <w:sz w:val="20"/>
                <w:szCs w:val="20"/>
              </w:rPr>
            </w:pPr>
            <w:r w:rsidRPr="00CB5BD4">
              <w:rPr>
                <w:rFonts w:cs="Times New Roman"/>
                <w:spacing w:val="-2"/>
                <w:sz w:val="20"/>
                <w:szCs w:val="20"/>
              </w:rPr>
              <w:t>- Ngày 20/3/2020, đồng chí Hà Sỹ Đồng, Phó Chủ tịch Thường trực UBND tỉnh đã tổ chức làm việc với Thường trực Huyện ủy, Lãnh đạo UBND huyện Triệu Phong và đại diện lãnh đạo các phòng, ban có liên quan (có đại diện lãnh đạo Sở Nội vụ và Sở TN&amp;MT) để thông báo phương án giải quyết của Tập thể Ban Cán sự Đảng UBND tỉnh, sau khi nghe lãnh đạo huyện Triệu Phong trình bày quan điểm, UBND tỉnh giao Sở Nội vụ làm việc với các địa phương liên quan để trao đổi, giải thích vận động và yêu cầu có sự chia sẽ, thống nhất để đề xuất phương án phù hợp, đảm bảo tính khoa học đường địa giới hành chính, thuận tiện trong quản lý, dễ nhận biết ngoài thực địa; đồng thời phù hợp đường ranh giới truyền thống, có sự đồng thuận cao của nhân dân trong khu vực.</w:t>
            </w:r>
          </w:p>
          <w:p w14:paraId="16904820" w14:textId="77777777" w:rsidR="006B6919" w:rsidRPr="00CB5BD4" w:rsidRDefault="006B6919" w:rsidP="00E9456B">
            <w:pPr>
              <w:spacing w:before="40"/>
              <w:jc w:val="both"/>
              <w:rPr>
                <w:rFonts w:cs="Times New Roman"/>
                <w:b/>
                <w:sz w:val="20"/>
                <w:szCs w:val="20"/>
              </w:rPr>
            </w:pPr>
            <w:r w:rsidRPr="00CB5BD4">
              <w:rPr>
                <w:rFonts w:cs="Times New Roman"/>
                <w:spacing w:val="-2"/>
                <w:sz w:val="20"/>
                <w:szCs w:val="20"/>
              </w:rPr>
              <w:t>- Thực hiện chỉ đạo của UBND tỉnh, Sở Nội vụ đã làm việc, trao đổi với 2 huyện Triệu Phong, Hải Lăng về phương án giải quyết tuyến ĐGHC này và sau đó lãnh đạo huyện Triệu Phong, huyện Hải Lăng đã có buổi làm việc nhưng quan điểm giữa 2 địa phương chưa thống nhất phương án</w:t>
            </w:r>
            <w:r w:rsidRPr="00CB5BD4">
              <w:rPr>
                <w:rFonts w:cs="Times New Roman"/>
                <w:sz w:val="20"/>
                <w:szCs w:val="20"/>
              </w:rPr>
              <w:t>, để giải quyết tuyến địa giới đảm bảo tiến độ thực hiện Dự án 513, ngày 31/3/2020, Sở Nội vụ đã có Tờ trình số 237/TTr-SNV về việc ban hành Quyết định xác định đường địa giới hành chính giữa xã Hải Ba, huyện Hải Lăng và xã Triệu Sơn, huyện Triệu Phong tại khu vực chưa thống nhất, trình UBND tỉnh xem xét, quyết định (theo phương án đã được thống nhất của Sở TN&amp;MT).</w:t>
            </w:r>
          </w:p>
          <w:p w14:paraId="382BABD2" w14:textId="77777777" w:rsidR="006B6919" w:rsidRPr="00CB5BD4" w:rsidRDefault="006B6919" w:rsidP="00E9456B">
            <w:pPr>
              <w:spacing w:before="40"/>
              <w:jc w:val="both"/>
              <w:rPr>
                <w:rFonts w:cs="Times New Roman"/>
                <w:b/>
                <w:sz w:val="20"/>
                <w:szCs w:val="20"/>
              </w:rPr>
            </w:pPr>
            <w:r w:rsidRPr="00CB5BD4">
              <w:rPr>
                <w:rFonts w:cs="Times New Roman"/>
                <w:sz w:val="20"/>
                <w:szCs w:val="20"/>
              </w:rPr>
              <w:t xml:space="preserve">- Ngày 18/6/2020, UBND tỉnh đã ban hành Quyết định số 1550/QĐ-UBND về việc xác định đường địa giới hành chính giữa xã Hải Ba, huyện Hải Lăng và xã Triệu Sơn, huyện Triệu Phong tại khu vực chưa thống nhất, theo Quyết định trên sau khi xác định đường địa giới đã điều chỉnh diện tích khoảng 43 ha/tổng số 68 ha diện tích chồng lấn chưa thống nhất (theo hồ sơ, bản đồ ĐGHC 364/CT) về cho xã Triệu Sơn, huyện Triệu Phong quản lý; còn lại 25 ha về </w:t>
            </w:r>
            <w:r w:rsidRPr="00CB5BD4">
              <w:rPr>
                <w:rFonts w:cs="Times New Roman"/>
                <w:sz w:val="20"/>
                <w:szCs w:val="20"/>
              </w:rPr>
              <w:lastRenderedPageBreak/>
              <w:t>cho xã Hải Ba, huyện Hải Lăng quản lý. Theo phương án này đường địa giới hành chính được xác định rõ ràng ngoài thực địa, thuận lợi cho công tác quản lý.</w:t>
            </w:r>
          </w:p>
          <w:p w14:paraId="7E6B79F7" w14:textId="77777777" w:rsidR="006B6919" w:rsidRPr="00CB5BD4" w:rsidRDefault="006B6919" w:rsidP="00E9456B">
            <w:pPr>
              <w:spacing w:before="40"/>
              <w:jc w:val="both"/>
              <w:rPr>
                <w:rFonts w:cs="Times New Roman"/>
                <w:sz w:val="20"/>
                <w:szCs w:val="20"/>
              </w:rPr>
            </w:pPr>
            <w:r w:rsidRPr="00CB5BD4">
              <w:rPr>
                <w:rFonts w:cs="Times New Roman"/>
                <w:sz w:val="20"/>
                <w:szCs w:val="20"/>
              </w:rPr>
              <w:t>- Ngày 22/4/2022 Sở Nội vụ đã có Công văn số 434/SNV-XDCQ&amp;CTTN về việc giải quyết tuyến địa giới hành chính chưa thống nhất giữa xã Triệu Sơn, huyện Triệu Phong và xã Hải Ba, huyện Hải Lăng báo cáo UBND tỉnh, sau khi xem xét báo cáo của Sở Nội vụ, ngày 06/5/2022 UBND tỉnh đã có văn bản số 1996/UBND-NC về việc giải quyết tuyến địa giới hành chính giữa xã Triệu Sơn, huyện Triệu Phong và xã Hải Ba, huyện Hải Lăng chỉ đạo UBND huyện Triệu Phong thực hiện việc tuyên truyền, giải thích, vận động nhân dân để thống nhất thực hiện Quyết định của UBND tỉnh.</w:t>
            </w:r>
          </w:p>
          <w:p w14:paraId="7C330165" w14:textId="77777777" w:rsidR="006B6919" w:rsidRPr="00CB5BD4" w:rsidRDefault="006B6919" w:rsidP="00E9456B">
            <w:pPr>
              <w:spacing w:before="40"/>
              <w:jc w:val="both"/>
              <w:rPr>
                <w:rFonts w:cs="Times New Roman"/>
                <w:sz w:val="20"/>
                <w:szCs w:val="20"/>
              </w:rPr>
            </w:pPr>
            <w:r w:rsidRPr="00CB5BD4">
              <w:rPr>
                <w:rFonts w:cs="Times New Roman"/>
                <w:sz w:val="20"/>
                <w:szCs w:val="20"/>
              </w:rPr>
              <w:t>- N</w:t>
            </w:r>
            <w:r w:rsidRPr="00CB5BD4">
              <w:rPr>
                <w:rStyle w:val="fontstyle01"/>
                <w:color w:val="auto"/>
                <w:sz w:val="20"/>
                <w:szCs w:val="20"/>
              </w:rPr>
              <w:t>gày 26/4/2023 Thường trực Huyện ủy 2 huyện: Triệu Phong và Hải Lăng đã có buổi làm việc và đã thống nhất tiếp tục chỉ đạo tuyên truyền, giải thích, vận động nhân dân để thống nhất thực hiện Quyết định số 1550/QĐ-UBND ngày 18/6/2020 của UBND tỉnh về việc xác định đường địa giới hành chính giữa xã Hải Ba, huyện Hải Lăng và xã Triệu Sơn, huyện Triệu Phong tại khu vực chưa thống nhất.</w:t>
            </w:r>
          </w:p>
        </w:tc>
        <w:tc>
          <w:tcPr>
            <w:tcW w:w="373" w:type="pct"/>
            <w:tcBorders>
              <w:top w:val="dashSmallGap" w:sz="4" w:space="0" w:color="auto"/>
              <w:bottom w:val="dashSmallGap" w:sz="4" w:space="0" w:color="auto"/>
            </w:tcBorders>
          </w:tcPr>
          <w:p w14:paraId="4BC98BE2" w14:textId="77777777" w:rsidR="006B6919" w:rsidRPr="00CB5BD4" w:rsidRDefault="006B6919" w:rsidP="00FA20C0">
            <w:pPr>
              <w:spacing w:before="40"/>
              <w:jc w:val="both"/>
              <w:rPr>
                <w:rFonts w:cs="Times New Roman"/>
                <w:spacing w:val="-2"/>
                <w:sz w:val="20"/>
                <w:szCs w:val="20"/>
              </w:rPr>
            </w:pPr>
          </w:p>
        </w:tc>
      </w:tr>
      <w:tr w:rsidR="006B6919" w:rsidRPr="00E81CA3" w14:paraId="052BB444" w14:textId="77777777" w:rsidTr="00FA20C0">
        <w:tc>
          <w:tcPr>
            <w:tcW w:w="201" w:type="pct"/>
            <w:tcBorders>
              <w:top w:val="dashSmallGap" w:sz="4" w:space="0" w:color="auto"/>
              <w:bottom w:val="dashSmallGap" w:sz="4" w:space="0" w:color="auto"/>
            </w:tcBorders>
          </w:tcPr>
          <w:p w14:paraId="6B56170D" w14:textId="77777777" w:rsidR="006B6919" w:rsidRPr="00CB5BD4" w:rsidRDefault="006B6919" w:rsidP="00A11155">
            <w:pPr>
              <w:spacing w:before="40"/>
              <w:jc w:val="center"/>
              <w:rPr>
                <w:rFonts w:cs="Times New Roman"/>
                <w:spacing w:val="-2"/>
                <w:sz w:val="20"/>
                <w:szCs w:val="20"/>
              </w:rPr>
            </w:pPr>
            <w:r w:rsidRPr="00CB5BD4">
              <w:rPr>
                <w:rFonts w:cs="Times New Roman"/>
                <w:spacing w:val="-2"/>
                <w:sz w:val="20"/>
                <w:szCs w:val="20"/>
              </w:rPr>
              <w:lastRenderedPageBreak/>
              <w:t>5</w:t>
            </w:r>
          </w:p>
        </w:tc>
        <w:tc>
          <w:tcPr>
            <w:tcW w:w="1339" w:type="pct"/>
            <w:tcBorders>
              <w:top w:val="dashSmallGap" w:sz="4" w:space="0" w:color="auto"/>
              <w:bottom w:val="dashSmallGap" w:sz="4" w:space="0" w:color="auto"/>
            </w:tcBorders>
          </w:tcPr>
          <w:p w14:paraId="60BF2D68" w14:textId="77777777" w:rsidR="006B6919" w:rsidRPr="00CB5BD4" w:rsidRDefault="006B6919" w:rsidP="00A11155">
            <w:pPr>
              <w:spacing w:before="40"/>
              <w:jc w:val="both"/>
              <w:rPr>
                <w:rFonts w:cs="Times New Roman"/>
                <w:b/>
                <w:sz w:val="20"/>
                <w:szCs w:val="20"/>
              </w:rPr>
            </w:pPr>
            <w:r w:rsidRPr="00CB5BD4">
              <w:rPr>
                <w:rFonts w:cs="Times New Roman"/>
                <w:b/>
                <w:sz w:val="20"/>
                <w:szCs w:val="20"/>
              </w:rPr>
              <w:t xml:space="preserve">Cử tri các huyện, thành phố Đông Hà kiến nghị: </w:t>
            </w:r>
            <w:r w:rsidRPr="00CB5BD4">
              <w:rPr>
                <w:rFonts w:cs="Times New Roman"/>
                <w:sz w:val="20"/>
                <w:szCs w:val="20"/>
              </w:rPr>
              <w:t>Dự án đo đạc, cấp đổi giấy CNQSD đất  của Văn phòng Đăng ký đất đai làm quá chậm, việc cấp đổi giấy CNQSD đất cho người dân sai sót rất nhiều thông tin…, khi điều chỉnh lại thì phải chịu phí. Đề nghị các cấp có thẩm quyền sớm có ý kiến chỉ đạo giải quyết kịp thời</w:t>
            </w:r>
          </w:p>
        </w:tc>
        <w:tc>
          <w:tcPr>
            <w:tcW w:w="481" w:type="pct"/>
            <w:tcBorders>
              <w:top w:val="dashSmallGap" w:sz="4" w:space="0" w:color="auto"/>
              <w:bottom w:val="dashSmallGap" w:sz="4" w:space="0" w:color="auto"/>
            </w:tcBorders>
          </w:tcPr>
          <w:p w14:paraId="213DC6F9" w14:textId="77777777" w:rsidR="006B6919" w:rsidRPr="00CB5BD4" w:rsidRDefault="006B6919" w:rsidP="00A11155">
            <w:pPr>
              <w:spacing w:before="40"/>
              <w:jc w:val="center"/>
              <w:rPr>
                <w:rFonts w:cs="Times New Roman"/>
                <w:sz w:val="20"/>
                <w:szCs w:val="20"/>
                <w:lang w:val="sv-SE"/>
              </w:rPr>
            </w:pPr>
            <w:r w:rsidRPr="00CB5BD4">
              <w:rPr>
                <w:rFonts w:cs="Times New Roman"/>
                <w:sz w:val="20"/>
                <w:szCs w:val="20"/>
                <w:lang w:val="sv-SE"/>
              </w:rPr>
              <w:t>Sở Tài nguyên và Môi trường</w:t>
            </w:r>
          </w:p>
        </w:tc>
        <w:tc>
          <w:tcPr>
            <w:tcW w:w="2606" w:type="pct"/>
            <w:tcBorders>
              <w:top w:val="dashSmallGap" w:sz="4" w:space="0" w:color="auto"/>
              <w:bottom w:val="dashSmallGap" w:sz="4" w:space="0" w:color="auto"/>
            </w:tcBorders>
          </w:tcPr>
          <w:p w14:paraId="7DA25AEA" w14:textId="77777777" w:rsidR="006B6919" w:rsidRPr="00087A2F" w:rsidRDefault="006B6919" w:rsidP="0042415F">
            <w:pPr>
              <w:spacing w:before="40"/>
              <w:jc w:val="both"/>
              <w:rPr>
                <w:rFonts w:cs="Times New Roman"/>
                <w:color w:val="FF0000"/>
                <w:sz w:val="20"/>
                <w:szCs w:val="20"/>
                <w:lang w:val="vi-VN"/>
              </w:rPr>
            </w:pPr>
            <w:r w:rsidRPr="00087A2F">
              <w:rPr>
                <w:rFonts w:cs="Times New Roman"/>
                <w:color w:val="FF0000"/>
                <w:sz w:val="20"/>
                <w:szCs w:val="20"/>
              </w:rPr>
              <w:t xml:space="preserve">  Việc phản ảnh của cử tri là đúng thực tế. Lý do: </w:t>
            </w:r>
            <w:r w:rsidRPr="00087A2F">
              <w:rPr>
                <w:rFonts w:cs="Times New Roman"/>
                <w:color w:val="FF0000"/>
                <w:sz w:val="20"/>
                <w:szCs w:val="20"/>
                <w:lang w:val="vi-VN"/>
              </w:rPr>
              <w:t xml:space="preserve">Khối lượng hồ sơ cấp giấy CNQSD đất </w:t>
            </w:r>
            <w:r w:rsidRPr="00087A2F">
              <w:rPr>
                <w:rFonts w:cs="Times New Roman"/>
                <w:color w:val="FF0000"/>
                <w:sz w:val="20"/>
                <w:szCs w:val="20"/>
              </w:rPr>
              <w:t>theo dự án</w:t>
            </w:r>
            <w:r w:rsidRPr="00087A2F">
              <w:rPr>
                <w:rFonts w:cs="Times New Roman"/>
                <w:color w:val="FF0000"/>
                <w:sz w:val="20"/>
                <w:szCs w:val="20"/>
                <w:lang w:val="vi-VN"/>
              </w:rPr>
              <w:t xml:space="preserve"> quá </w:t>
            </w:r>
            <w:r w:rsidRPr="00087A2F">
              <w:rPr>
                <w:rFonts w:cs="Times New Roman"/>
                <w:color w:val="FF0000"/>
                <w:sz w:val="20"/>
                <w:szCs w:val="20"/>
              </w:rPr>
              <w:t>lớn</w:t>
            </w:r>
            <w:r w:rsidRPr="00087A2F">
              <w:rPr>
                <w:rFonts w:cs="Times New Roman"/>
                <w:color w:val="FF0000"/>
                <w:sz w:val="20"/>
                <w:szCs w:val="20"/>
                <w:lang w:val="vi-VN"/>
              </w:rPr>
              <w:t xml:space="preserve">, </w:t>
            </w:r>
            <w:r w:rsidRPr="00087A2F">
              <w:rPr>
                <w:rFonts w:cs="Times New Roman"/>
                <w:color w:val="FF0000"/>
                <w:sz w:val="20"/>
                <w:szCs w:val="20"/>
              </w:rPr>
              <w:t xml:space="preserve">tập trung </w:t>
            </w:r>
            <w:r w:rsidRPr="00087A2F">
              <w:rPr>
                <w:rFonts w:cs="Times New Roman"/>
                <w:color w:val="FF0000"/>
                <w:sz w:val="20"/>
                <w:szCs w:val="20"/>
                <w:lang w:val="vi-VN"/>
              </w:rPr>
              <w:t xml:space="preserve">vào cùng một thời điểm; việc thẩm định hồ sơ </w:t>
            </w:r>
            <w:r w:rsidRPr="00087A2F">
              <w:rPr>
                <w:rFonts w:cs="Times New Roman"/>
                <w:color w:val="FF0000"/>
                <w:sz w:val="20"/>
                <w:szCs w:val="20"/>
              </w:rPr>
              <w:t xml:space="preserve">đất đai qua các thời ký rất </w:t>
            </w:r>
            <w:r w:rsidRPr="00087A2F">
              <w:rPr>
                <w:rFonts w:cs="Times New Roman"/>
                <w:color w:val="FF0000"/>
                <w:sz w:val="20"/>
                <w:szCs w:val="20"/>
                <w:lang w:val="vi-VN"/>
              </w:rPr>
              <w:t>phức tạp, cần nhiều thời gian để thẩm tra, thẩm định kỹ từng trường hợp, từng hồ sơ cụ thể nhằm trá</w:t>
            </w:r>
            <w:r w:rsidRPr="00087A2F">
              <w:rPr>
                <w:rFonts w:cs="Times New Roman"/>
                <w:color w:val="FF0000"/>
                <w:sz w:val="20"/>
                <w:szCs w:val="20"/>
              </w:rPr>
              <w:t>n</w:t>
            </w:r>
            <w:r w:rsidRPr="00087A2F">
              <w:rPr>
                <w:rFonts w:cs="Times New Roman"/>
                <w:color w:val="FF0000"/>
                <w:sz w:val="20"/>
                <w:szCs w:val="20"/>
                <w:lang w:val="vi-VN"/>
              </w:rPr>
              <w:t xml:space="preserve">h khiếu nại, khiếu kiện về sau. Trong khi đó, việc bố trí nhân lực của đơn vị thi công để tập trung cho các dự án còn ít; nhân lực của </w:t>
            </w:r>
            <w:r w:rsidRPr="00087A2F">
              <w:rPr>
                <w:rFonts w:cs="Times New Roman"/>
                <w:bCs/>
                <w:color w:val="FF0000"/>
                <w:sz w:val="20"/>
                <w:szCs w:val="20"/>
                <w:lang w:val="vi-VN"/>
              </w:rPr>
              <w:t xml:space="preserve">Chi nhánh văn phòng đăng ký đất đai cấp huyện và </w:t>
            </w:r>
            <w:r w:rsidRPr="00087A2F">
              <w:rPr>
                <w:rFonts w:cs="Times New Roman"/>
                <w:color w:val="FF0000"/>
                <w:sz w:val="20"/>
                <w:szCs w:val="20"/>
                <w:lang w:val="vi-VN"/>
              </w:rPr>
              <w:t>các cấp chính quyền địa phương còn mỏng dẫn đến việc thẩm tra, thẩm định hồ sơ còn chậm. Mặc dù chính quyền địa phương, Sở Tài nguyên và Môi trường đã nhiều lần đôn đốc, tháo gỡ khó khăn nhưng tỷ lệ cấp giấy vẫn đạt thấp, chưa đáp ứng mong mỏi của người dân.</w:t>
            </w:r>
          </w:p>
          <w:p w14:paraId="5886C0A9" w14:textId="77777777" w:rsidR="006B6919" w:rsidRPr="00E81CA3" w:rsidRDefault="006B6919" w:rsidP="0042415F">
            <w:pPr>
              <w:spacing w:before="40"/>
              <w:jc w:val="both"/>
              <w:rPr>
                <w:rFonts w:cs="Times New Roman"/>
                <w:color w:val="FF0000"/>
                <w:sz w:val="20"/>
                <w:szCs w:val="20"/>
                <w:lang w:val="vi-VN"/>
              </w:rPr>
            </w:pPr>
            <w:r w:rsidRPr="00087A2F">
              <w:rPr>
                <w:rFonts w:cs="Times New Roman"/>
                <w:color w:val="FF0000"/>
                <w:sz w:val="20"/>
                <w:szCs w:val="20"/>
                <w:lang w:val="vi-VN"/>
              </w:rPr>
              <w:t xml:space="preserve">    Ngày 07/11/2022, UBND tỉnh có Văn bản số 5643/UBND-KT, theo đó yêu cầu Sở TN&amp;MT: Kết thúc dự án tại các thị trấn Cửa Tùng, Gio Linh, Cửa Việt và xã Gio Hải; Tiếp tục hoàn thành các phần việc để kết thúc dự án trước 01/7/2023 đối với các xã, thị trấn còn lạ</w:t>
            </w:r>
            <w:r>
              <w:rPr>
                <w:rFonts w:cs="Times New Roman"/>
                <w:color w:val="FF0000"/>
                <w:sz w:val="20"/>
                <w:szCs w:val="20"/>
                <w:lang w:val="vi-VN"/>
              </w:rPr>
              <w:t>i</w:t>
            </w:r>
            <w:r w:rsidRPr="00E81CA3">
              <w:rPr>
                <w:rFonts w:cs="Times New Roman"/>
                <w:color w:val="FF0000"/>
                <w:sz w:val="20"/>
                <w:szCs w:val="20"/>
                <w:lang w:val="vi-VN"/>
              </w:rPr>
              <w:t>.</w:t>
            </w:r>
          </w:p>
          <w:p w14:paraId="449A04C3" w14:textId="77777777" w:rsidR="006B6919" w:rsidRPr="00E81CA3" w:rsidRDefault="006B6919" w:rsidP="0042415F">
            <w:pPr>
              <w:spacing w:before="40"/>
              <w:jc w:val="both"/>
              <w:rPr>
                <w:rFonts w:cs="Times New Roman"/>
                <w:color w:val="FF0000"/>
                <w:sz w:val="20"/>
                <w:szCs w:val="20"/>
                <w:lang w:val="vi-VN"/>
              </w:rPr>
            </w:pPr>
            <w:r w:rsidRPr="00E81CA3">
              <w:rPr>
                <w:rFonts w:cs="Times New Roman"/>
                <w:color w:val="FF0000"/>
                <w:sz w:val="20"/>
                <w:szCs w:val="20"/>
                <w:lang w:val="vi-VN"/>
              </w:rPr>
              <w:t xml:space="preserve">    Ngày 31/5/2023, UBND tỉnh đã có Văn bản số 2564/UBND-KT thống nhất kết thúc dự án đo vẽ lại bản đồ địa chính, lập hồ sơ địa chính và cấp giấy chứng nhận quyền sử dụng đất trên địa bàn thành phố Đông Hà kể từ ngày 01/7/2023.</w:t>
            </w:r>
          </w:p>
          <w:p w14:paraId="63B57FDC" w14:textId="77777777" w:rsidR="006B6919" w:rsidRPr="00E81CA3" w:rsidRDefault="006B6919" w:rsidP="0042415F">
            <w:pPr>
              <w:spacing w:before="40"/>
              <w:jc w:val="both"/>
              <w:rPr>
                <w:rFonts w:cs="Times New Roman"/>
                <w:color w:val="FF0000"/>
                <w:sz w:val="20"/>
                <w:szCs w:val="20"/>
                <w:lang w:val="vi-VN"/>
              </w:rPr>
            </w:pPr>
            <w:r w:rsidRPr="00E81CA3">
              <w:rPr>
                <w:rFonts w:cs="Times New Roman"/>
                <w:color w:val="FF0000"/>
                <w:sz w:val="20"/>
                <w:szCs w:val="20"/>
                <w:lang w:val="vi-VN"/>
              </w:rPr>
              <w:t xml:space="preserve">    Trong thời gian tới căn cứ Nghị quyết số 94/NQ-HĐND ngày 09/12/2022 của HĐND tỉnh, các địa phương sẽ chủ động tổ chức thực hiện để giải quyết việc cấp giấy chứng nhận cho người dân theo đúng quy định.</w:t>
            </w:r>
          </w:p>
          <w:p w14:paraId="479C7A3F" w14:textId="44F6FEA7" w:rsidR="006B6919" w:rsidRPr="00CB5BD4" w:rsidRDefault="006B6919" w:rsidP="00E9456B">
            <w:pPr>
              <w:spacing w:before="40"/>
              <w:jc w:val="both"/>
              <w:rPr>
                <w:rFonts w:cs="Times New Roman"/>
                <w:sz w:val="20"/>
                <w:szCs w:val="20"/>
                <w:lang w:val="vi-VN"/>
              </w:rPr>
            </w:pPr>
            <w:r w:rsidRPr="00087A2F">
              <w:rPr>
                <w:rFonts w:cs="Times New Roman"/>
                <w:color w:val="FF0000"/>
                <w:sz w:val="20"/>
                <w:szCs w:val="20"/>
                <w:lang w:val="vi-VN"/>
              </w:rPr>
              <w:t xml:space="preserve"> </w:t>
            </w:r>
          </w:p>
        </w:tc>
        <w:tc>
          <w:tcPr>
            <w:tcW w:w="373" w:type="pct"/>
            <w:tcBorders>
              <w:top w:val="dashSmallGap" w:sz="4" w:space="0" w:color="auto"/>
              <w:bottom w:val="dashSmallGap" w:sz="4" w:space="0" w:color="auto"/>
            </w:tcBorders>
          </w:tcPr>
          <w:p w14:paraId="590A8F63" w14:textId="77777777" w:rsidR="006B6919" w:rsidRPr="00CB5BD4" w:rsidRDefault="006B6919" w:rsidP="00A11155">
            <w:pPr>
              <w:spacing w:before="40"/>
              <w:jc w:val="both"/>
              <w:rPr>
                <w:rFonts w:cs="Times New Roman"/>
                <w:spacing w:val="-2"/>
                <w:sz w:val="20"/>
                <w:szCs w:val="20"/>
                <w:lang w:val="vi-VN"/>
              </w:rPr>
            </w:pPr>
          </w:p>
        </w:tc>
      </w:tr>
      <w:tr w:rsidR="006B6919" w:rsidRPr="00E81CA3" w14:paraId="784F1132" w14:textId="77777777" w:rsidTr="00FA20C0">
        <w:tc>
          <w:tcPr>
            <w:tcW w:w="201" w:type="pct"/>
            <w:tcBorders>
              <w:top w:val="dashSmallGap" w:sz="4" w:space="0" w:color="auto"/>
              <w:bottom w:val="dashSmallGap" w:sz="4" w:space="0" w:color="auto"/>
            </w:tcBorders>
          </w:tcPr>
          <w:p w14:paraId="78AF4C5F" w14:textId="77777777" w:rsidR="006B6919" w:rsidRPr="00CB5BD4" w:rsidRDefault="006B6919" w:rsidP="00A11155">
            <w:pPr>
              <w:spacing w:before="40"/>
              <w:jc w:val="center"/>
              <w:rPr>
                <w:rFonts w:cs="Times New Roman"/>
                <w:spacing w:val="-2"/>
                <w:sz w:val="20"/>
                <w:szCs w:val="20"/>
              </w:rPr>
            </w:pPr>
            <w:r w:rsidRPr="00CB5BD4">
              <w:rPr>
                <w:rFonts w:cs="Times New Roman"/>
                <w:spacing w:val="-2"/>
                <w:sz w:val="20"/>
                <w:szCs w:val="20"/>
              </w:rPr>
              <w:lastRenderedPageBreak/>
              <w:t>6</w:t>
            </w:r>
          </w:p>
        </w:tc>
        <w:tc>
          <w:tcPr>
            <w:tcW w:w="1339" w:type="pct"/>
            <w:tcBorders>
              <w:top w:val="dashSmallGap" w:sz="4" w:space="0" w:color="auto"/>
              <w:bottom w:val="dashSmallGap" w:sz="4" w:space="0" w:color="auto"/>
            </w:tcBorders>
          </w:tcPr>
          <w:p w14:paraId="7811D723" w14:textId="77777777" w:rsidR="006B6919" w:rsidRPr="00CB5BD4" w:rsidRDefault="006B6919" w:rsidP="00A11155">
            <w:pPr>
              <w:tabs>
                <w:tab w:val="left" w:pos="7935"/>
              </w:tabs>
              <w:spacing w:before="40"/>
              <w:jc w:val="both"/>
              <w:rPr>
                <w:rFonts w:cs="Times New Roman"/>
                <w:sz w:val="20"/>
                <w:szCs w:val="20"/>
              </w:rPr>
            </w:pPr>
            <w:r w:rsidRPr="00CB5BD4">
              <w:rPr>
                <w:rFonts w:cs="Times New Roman"/>
                <w:b/>
                <w:sz w:val="20"/>
                <w:szCs w:val="20"/>
              </w:rPr>
              <w:t>Cử tri Cam Nghĩa (huyện Cam Lộ) kiến nghị:</w:t>
            </w:r>
            <w:r w:rsidRPr="00CB5BD4">
              <w:rPr>
                <w:rFonts w:cs="Times New Roman"/>
                <w:sz w:val="20"/>
                <w:szCs w:val="20"/>
              </w:rPr>
              <w:t xml:space="preserve"> UBND tỉnh chỉ đạo các ngành chức năng hướng dẫn, giúp bà con nhân dân thôn Hoàn Cát và Quật Xá sớm được cấp Giấy chứng nhận đối với diện tích 92,3 ha bà con đã mua lại của Công ty CP Nông sản Tân Lâm trước đây quản lý</w:t>
            </w:r>
          </w:p>
        </w:tc>
        <w:tc>
          <w:tcPr>
            <w:tcW w:w="481" w:type="pct"/>
            <w:tcBorders>
              <w:top w:val="dashSmallGap" w:sz="4" w:space="0" w:color="auto"/>
              <w:bottom w:val="dashSmallGap" w:sz="4" w:space="0" w:color="auto"/>
            </w:tcBorders>
          </w:tcPr>
          <w:p w14:paraId="5F775904" w14:textId="77777777" w:rsidR="006B6919" w:rsidRPr="00CB5BD4" w:rsidRDefault="006B6919" w:rsidP="00A11155">
            <w:pPr>
              <w:spacing w:before="40"/>
              <w:jc w:val="center"/>
              <w:rPr>
                <w:rFonts w:cs="Times New Roman"/>
                <w:sz w:val="20"/>
                <w:szCs w:val="20"/>
                <w:lang w:val="sv-SE"/>
              </w:rPr>
            </w:pPr>
            <w:r w:rsidRPr="00CB5BD4">
              <w:rPr>
                <w:rFonts w:cs="Times New Roman"/>
                <w:sz w:val="20"/>
                <w:szCs w:val="20"/>
                <w:lang w:val="sv-SE"/>
              </w:rPr>
              <w:t>Sở Tài nguyên và Môi trường</w:t>
            </w:r>
          </w:p>
        </w:tc>
        <w:tc>
          <w:tcPr>
            <w:tcW w:w="2606" w:type="pct"/>
            <w:tcBorders>
              <w:top w:val="dashSmallGap" w:sz="4" w:space="0" w:color="auto"/>
              <w:bottom w:val="dashSmallGap" w:sz="4" w:space="0" w:color="auto"/>
            </w:tcBorders>
          </w:tcPr>
          <w:p w14:paraId="52941D71" w14:textId="5D6D4A34" w:rsidR="006B6919" w:rsidRPr="00E81CA3" w:rsidRDefault="006B6919" w:rsidP="0042415F">
            <w:pPr>
              <w:spacing w:before="40"/>
              <w:jc w:val="both"/>
              <w:rPr>
                <w:rFonts w:eastAsia="Times New Roman" w:cs="Times New Roman"/>
                <w:color w:val="FF0000"/>
                <w:sz w:val="20"/>
                <w:szCs w:val="20"/>
                <w:highlight w:val="yellow"/>
                <w:lang w:val="sv-SE"/>
              </w:rPr>
            </w:pPr>
            <w:r w:rsidRPr="00E81CA3">
              <w:rPr>
                <w:rFonts w:eastAsia="Times New Roman" w:cs="Times New Roman"/>
                <w:color w:val="FF0000"/>
                <w:sz w:val="20"/>
                <w:szCs w:val="20"/>
                <w:highlight w:val="yellow"/>
                <w:lang w:val="sv-SE"/>
              </w:rPr>
              <w:t>Công ty Cổ phần Nông sản Tân Lâm (gọi tắt Công ty) đã được UBND tỉnh cho thuê đất để trồng cây lâu năm (trồng cao su) với diện tích: 923.566 m</w:t>
            </w:r>
            <w:r w:rsidRPr="00E81CA3">
              <w:rPr>
                <w:rFonts w:eastAsia="Times New Roman" w:cs="Times New Roman"/>
                <w:color w:val="FF0000"/>
                <w:sz w:val="20"/>
                <w:szCs w:val="20"/>
                <w:highlight w:val="yellow"/>
                <w:vertAlign w:val="superscript"/>
                <w:lang w:val="sv-SE"/>
              </w:rPr>
              <w:t>2</w:t>
            </w:r>
            <w:r w:rsidRPr="00E81CA3">
              <w:rPr>
                <w:rFonts w:eastAsia="Times New Roman" w:cs="Times New Roman"/>
                <w:color w:val="FF0000"/>
                <w:sz w:val="20"/>
                <w:szCs w:val="20"/>
                <w:highlight w:val="yellow"/>
                <w:lang w:val="sv-SE"/>
              </w:rPr>
              <w:t>. Trong đó: 473.915 m</w:t>
            </w:r>
            <w:r w:rsidRPr="00E81CA3">
              <w:rPr>
                <w:rFonts w:eastAsia="Times New Roman" w:cs="Times New Roman"/>
                <w:color w:val="FF0000"/>
                <w:sz w:val="20"/>
                <w:szCs w:val="20"/>
                <w:highlight w:val="yellow"/>
                <w:vertAlign w:val="superscript"/>
                <w:lang w:val="sv-SE"/>
              </w:rPr>
              <w:t>2</w:t>
            </w:r>
            <w:r w:rsidRPr="00E81CA3">
              <w:rPr>
                <w:rFonts w:eastAsia="Times New Roman" w:cs="Times New Roman"/>
                <w:color w:val="FF0000"/>
                <w:sz w:val="20"/>
                <w:szCs w:val="20"/>
                <w:highlight w:val="yellow"/>
                <w:lang w:val="sv-SE"/>
              </w:rPr>
              <w:t xml:space="preserve"> tại thôn Hoàn Cát, xã Cam Nghĩa, được UBND tỉnh cấp giấy chứng nhận QSD đất số AO 089694 ngày 10/8/2009 và  449.651 m</w:t>
            </w:r>
            <w:r w:rsidRPr="00E81CA3">
              <w:rPr>
                <w:rFonts w:eastAsia="Times New Roman" w:cs="Times New Roman"/>
                <w:color w:val="FF0000"/>
                <w:sz w:val="20"/>
                <w:szCs w:val="20"/>
                <w:highlight w:val="yellow"/>
                <w:vertAlign w:val="superscript"/>
                <w:lang w:val="sv-SE"/>
              </w:rPr>
              <w:t>2</w:t>
            </w:r>
            <w:r w:rsidRPr="00E81CA3">
              <w:rPr>
                <w:rFonts w:eastAsia="Times New Roman" w:cs="Times New Roman"/>
                <w:color w:val="FF0000"/>
                <w:sz w:val="20"/>
                <w:szCs w:val="20"/>
                <w:highlight w:val="yellow"/>
                <w:lang w:val="sv-SE"/>
              </w:rPr>
              <w:t xml:space="preserve"> tại thôn Quật Xá, xã Cam Nghĩa, được UBND tỉnh cấp giấy chứng nhận QSD đất số AO 089695 ngày 10/8/2009.</w:t>
            </w:r>
          </w:p>
          <w:p w14:paraId="173A4A8D" w14:textId="46F231BF" w:rsidR="006B6919" w:rsidRPr="00E81CA3" w:rsidRDefault="006B6919" w:rsidP="0042415F">
            <w:pPr>
              <w:spacing w:before="40"/>
              <w:jc w:val="both"/>
              <w:rPr>
                <w:rFonts w:eastAsia="Times New Roman" w:cs="Times New Roman"/>
                <w:color w:val="FF0000"/>
                <w:sz w:val="20"/>
                <w:szCs w:val="20"/>
                <w:highlight w:val="yellow"/>
                <w:lang w:val="sv-SE"/>
              </w:rPr>
            </w:pPr>
            <w:r w:rsidRPr="00E81CA3">
              <w:rPr>
                <w:rFonts w:eastAsia="Times New Roman" w:cs="Times New Roman"/>
                <w:color w:val="FF0000"/>
                <w:sz w:val="20"/>
                <w:szCs w:val="20"/>
                <w:highlight w:val="yellow"/>
                <w:lang w:val="sv-SE"/>
              </w:rPr>
              <w:t>Xét đề nghị của UBND huyện Cam Lộ tại Văn bản số 195/UBND-NC ngày 05/12/2014, UBND tỉnh đã có Văn bản số 4361/UBND-NC ngày 05/12/2014; theo đó, đồng ý về chủ trương bán vườn cao su của Công ty cho người dân không qua thủ tục đấu giá.</w:t>
            </w:r>
          </w:p>
          <w:p w14:paraId="324AB62D" w14:textId="31F09690" w:rsidR="006B6919" w:rsidRPr="00E81CA3" w:rsidRDefault="006B6919" w:rsidP="0042415F">
            <w:pPr>
              <w:spacing w:before="40"/>
              <w:jc w:val="both"/>
              <w:rPr>
                <w:rFonts w:eastAsia="Times New Roman" w:cs="Times New Roman"/>
                <w:color w:val="FF0000"/>
                <w:sz w:val="20"/>
                <w:szCs w:val="20"/>
                <w:highlight w:val="yellow"/>
                <w:lang w:val="sv-SE"/>
              </w:rPr>
            </w:pPr>
            <w:r w:rsidRPr="00E81CA3">
              <w:rPr>
                <w:rFonts w:eastAsia="Times New Roman" w:cs="Times New Roman"/>
                <w:color w:val="FF0000"/>
                <w:sz w:val="20"/>
                <w:szCs w:val="20"/>
                <w:highlight w:val="yellow"/>
                <w:lang w:val="sv-SE"/>
              </w:rPr>
              <w:t>Ngày 19/3/2018, Công ty có Tờ trình số 148/TTr-Cty về việc trả lại đất cho nhà nước. Ngày 17/11/2020, UBND huyện Cam Lộ có Tờ trình số 171/TTr-UBND về việc đề nghị thu hồi đất của Công ty để giao địa phương quản lý, tiến hành các thủ tục giao đất, cho thuê đất, cấp giấy chứng nhận QSD đất cho các hộ gia đình đã mua tài sản trên đất của Công ty.</w:t>
            </w:r>
          </w:p>
          <w:p w14:paraId="773BA39A" w14:textId="5086D19C" w:rsidR="006B6919" w:rsidRPr="00E81CA3" w:rsidRDefault="006B6919" w:rsidP="0042415F">
            <w:pPr>
              <w:spacing w:before="40"/>
              <w:jc w:val="both"/>
              <w:rPr>
                <w:rFonts w:eastAsia="Times New Roman" w:cs="Times New Roman"/>
                <w:color w:val="FF0000"/>
                <w:sz w:val="20"/>
                <w:szCs w:val="20"/>
                <w:highlight w:val="yellow"/>
                <w:lang w:val="sv-SE"/>
              </w:rPr>
            </w:pPr>
            <w:r w:rsidRPr="00E81CA3">
              <w:rPr>
                <w:rFonts w:eastAsia="Times New Roman" w:cs="Times New Roman"/>
                <w:color w:val="FF0000"/>
                <w:sz w:val="20"/>
                <w:szCs w:val="20"/>
                <w:highlight w:val="yellow"/>
                <w:lang w:val="sv-SE"/>
              </w:rPr>
              <w:t>Ngày 23/11/2020, UBND tỉnh có văn bản số 5327/UBND-TN</w:t>
            </w:r>
            <w:r w:rsidRPr="00F762DC">
              <w:rPr>
                <w:rFonts w:eastAsia="Times New Roman" w:cs="Times New Roman"/>
                <w:color w:val="FF0000"/>
                <w:sz w:val="20"/>
                <w:szCs w:val="20"/>
                <w:highlight w:val="yellow"/>
                <w:lang w:val="vi-VN"/>
              </w:rPr>
              <w:t xml:space="preserve"> về </w:t>
            </w:r>
            <w:r w:rsidRPr="00E81CA3">
              <w:rPr>
                <w:rFonts w:eastAsia="Times New Roman" w:cs="Times New Roman"/>
                <w:color w:val="FF0000"/>
                <w:sz w:val="20"/>
                <w:szCs w:val="20"/>
                <w:highlight w:val="yellow"/>
                <w:lang w:val="sv-SE"/>
              </w:rPr>
              <w:t>giao Sở Tài nguyên và Môi trường đề xuất giải quyết đề nghị của UBND huyện Cam Lộ.</w:t>
            </w:r>
          </w:p>
          <w:p w14:paraId="4600412F" w14:textId="07B3ADC9" w:rsidR="006B6919" w:rsidRPr="00F762DC" w:rsidRDefault="006B6919" w:rsidP="0042415F">
            <w:pPr>
              <w:spacing w:before="40"/>
              <w:jc w:val="both"/>
              <w:rPr>
                <w:rFonts w:eastAsia="Times New Roman" w:cs="Times New Roman"/>
                <w:color w:val="FF0000"/>
                <w:sz w:val="20"/>
                <w:szCs w:val="20"/>
                <w:highlight w:val="yellow"/>
                <w:lang w:val="pt-BR"/>
              </w:rPr>
            </w:pPr>
            <w:r w:rsidRPr="00E81CA3">
              <w:rPr>
                <w:rFonts w:eastAsia="Times New Roman" w:cs="Times New Roman"/>
                <w:color w:val="FF0000"/>
                <w:sz w:val="20"/>
                <w:szCs w:val="20"/>
                <w:highlight w:val="yellow"/>
                <w:lang w:val="sv-SE"/>
              </w:rPr>
              <w:t xml:space="preserve">Ngày 14/01/2021, </w:t>
            </w:r>
            <w:r w:rsidRPr="00F762DC">
              <w:rPr>
                <w:rFonts w:eastAsia="Times New Roman" w:cs="Times New Roman"/>
                <w:color w:val="FF0000"/>
                <w:sz w:val="20"/>
                <w:szCs w:val="20"/>
                <w:highlight w:val="yellow"/>
                <w:lang w:val="pt-BR"/>
              </w:rPr>
              <w:t>Sở Tài nguyên và Môi trường đã phối hợp với các đơn vị có liên quan tổ chức kiểm tra thực địa khu đất; theo kết quả kiểm tra thì</w:t>
            </w:r>
            <w:r w:rsidRPr="00E81CA3">
              <w:rPr>
                <w:rFonts w:eastAsia="Times New Roman" w:cs="Times New Roman"/>
                <w:color w:val="FF0000"/>
                <w:sz w:val="20"/>
                <w:szCs w:val="20"/>
                <w:highlight w:val="yellow"/>
                <w:lang w:val="sv-SE"/>
              </w:rPr>
              <w:t xml:space="preserve"> Công ty đã bán tài sản trên đất là cây cao su cho các hộ gia đình, cá nhân để trả nợ cho Ngân hàng TMCP Đầu tư và Phát triển Việt Nam</w:t>
            </w:r>
            <w:r w:rsidRPr="00F762DC">
              <w:rPr>
                <w:rFonts w:eastAsia="Times New Roman" w:cs="Times New Roman"/>
                <w:color w:val="FF0000"/>
                <w:sz w:val="20"/>
                <w:szCs w:val="20"/>
                <w:highlight w:val="yellow"/>
                <w:lang w:val="pt-BR"/>
              </w:rPr>
              <w:t xml:space="preserve">. Hiện nay, trên diện tích 92,35 ha đất Công ty đã bán tài sản, các hộ dân mua lại tài sản trên đất đã trồng lại cây cao su, cây dược liệu (gồm 75 hộ, diện tích từ 1,0 đến 2,0 ha). </w:t>
            </w:r>
          </w:p>
          <w:p w14:paraId="12D173D4" w14:textId="19F3C0D4" w:rsidR="006B6919" w:rsidRPr="00F762DC" w:rsidRDefault="006B6919" w:rsidP="0042415F">
            <w:pPr>
              <w:spacing w:before="40"/>
              <w:jc w:val="both"/>
              <w:rPr>
                <w:rFonts w:eastAsia="Times New Roman" w:cs="Times New Roman"/>
                <w:color w:val="FF0000"/>
                <w:sz w:val="20"/>
                <w:szCs w:val="20"/>
                <w:highlight w:val="yellow"/>
                <w:lang w:val="pt-BR"/>
              </w:rPr>
            </w:pPr>
            <w:r w:rsidRPr="00F762DC">
              <w:rPr>
                <w:rFonts w:eastAsia="Times New Roman" w:cs="Times New Roman"/>
                <w:color w:val="FF0000"/>
                <w:sz w:val="20"/>
                <w:szCs w:val="20"/>
                <w:highlight w:val="yellow"/>
                <w:lang w:val="pt-BR"/>
              </w:rPr>
              <w:t xml:space="preserve">Ngày 29/4/2021, UBND tỉnh có văn bản số 1609/UBND-TM về việc giải quyết kiến nghị của Công ty; trong đó, UBND tỉnh giao UBND huyện Cam Lộ chủ trì, phối hợp với các đơn vị có liên quan đề xuất UBND tỉnh phương án thu hồi đất của Công ty và thực hiện giao đất, cho thuê đất, cấp giấy chứng nhận quyền sử dụng đất cho các hộ dân đã mua vườn cây cao su của Công ty. Thực hiện chỉ đạo của UBND tỉnh, UBND huyện Cam Lộ đã giao UBND xã Cam Nghĩa tổ chức họp dân và đề xuất phương án cụ thể giải quyết việc giao đất, cho thuê đất, cấp giấy chứng nhận quyền sử dụng đất cho các hộ dân đã mua vườn cây cao su; trên cơ sở đó, UBND xã đã đề xuất phương án và thông qua HĐND xã. </w:t>
            </w:r>
          </w:p>
          <w:p w14:paraId="0AEEA6CA" w14:textId="085557FF" w:rsidR="006B6919" w:rsidRPr="00CB5BD4" w:rsidRDefault="006B6919" w:rsidP="00E9456B">
            <w:pPr>
              <w:spacing w:before="40"/>
              <w:jc w:val="both"/>
              <w:rPr>
                <w:rFonts w:eastAsia="Times New Roman" w:cs="Times New Roman"/>
                <w:sz w:val="20"/>
                <w:szCs w:val="20"/>
                <w:lang w:val="pt-BR"/>
              </w:rPr>
            </w:pPr>
            <w:r w:rsidRPr="00F762DC">
              <w:rPr>
                <w:rFonts w:eastAsia="Times New Roman" w:cs="Times New Roman"/>
                <w:color w:val="FF0000"/>
                <w:sz w:val="20"/>
                <w:szCs w:val="20"/>
                <w:highlight w:val="yellow"/>
                <w:lang w:val="pt-BR"/>
              </w:rPr>
              <w:t xml:space="preserve">  Hiên nay, UBND huyện Cam Lộ đang xem xét hoàn thiện phương án để đề xuất UBND tỉnh cho chủ trương thực hiện.</w:t>
            </w:r>
          </w:p>
        </w:tc>
        <w:tc>
          <w:tcPr>
            <w:tcW w:w="373" w:type="pct"/>
            <w:tcBorders>
              <w:top w:val="dashSmallGap" w:sz="4" w:space="0" w:color="auto"/>
              <w:bottom w:val="dashSmallGap" w:sz="4" w:space="0" w:color="auto"/>
            </w:tcBorders>
          </w:tcPr>
          <w:p w14:paraId="00813807" w14:textId="77777777" w:rsidR="006B6919" w:rsidRPr="00CB5BD4" w:rsidRDefault="006B6919" w:rsidP="00A11155">
            <w:pPr>
              <w:spacing w:before="40"/>
              <w:jc w:val="both"/>
              <w:rPr>
                <w:rFonts w:cs="Times New Roman"/>
                <w:spacing w:val="-2"/>
                <w:sz w:val="20"/>
                <w:szCs w:val="20"/>
                <w:lang w:val="pt-BR"/>
              </w:rPr>
            </w:pPr>
          </w:p>
        </w:tc>
      </w:tr>
      <w:tr w:rsidR="006B6919" w:rsidRPr="00E81CA3" w14:paraId="30C00929" w14:textId="77777777" w:rsidTr="00FA20C0">
        <w:tc>
          <w:tcPr>
            <w:tcW w:w="201" w:type="pct"/>
            <w:tcBorders>
              <w:top w:val="dashSmallGap" w:sz="4" w:space="0" w:color="auto"/>
              <w:bottom w:val="dashSmallGap" w:sz="4" w:space="0" w:color="auto"/>
            </w:tcBorders>
          </w:tcPr>
          <w:p w14:paraId="0C53B543" w14:textId="77777777" w:rsidR="006B6919" w:rsidRPr="00CB5BD4" w:rsidRDefault="006B6919" w:rsidP="00A11155">
            <w:pPr>
              <w:spacing w:before="40"/>
              <w:jc w:val="center"/>
              <w:rPr>
                <w:rFonts w:cs="Times New Roman"/>
                <w:spacing w:val="-2"/>
                <w:sz w:val="20"/>
                <w:szCs w:val="20"/>
              </w:rPr>
            </w:pPr>
            <w:r w:rsidRPr="00CB5BD4">
              <w:rPr>
                <w:rFonts w:cs="Times New Roman"/>
                <w:spacing w:val="-2"/>
                <w:sz w:val="20"/>
                <w:szCs w:val="20"/>
              </w:rPr>
              <w:t>7</w:t>
            </w:r>
          </w:p>
        </w:tc>
        <w:tc>
          <w:tcPr>
            <w:tcW w:w="1339" w:type="pct"/>
            <w:tcBorders>
              <w:top w:val="dashSmallGap" w:sz="4" w:space="0" w:color="auto"/>
              <w:bottom w:val="dashSmallGap" w:sz="4" w:space="0" w:color="auto"/>
            </w:tcBorders>
          </w:tcPr>
          <w:p w14:paraId="025D815E" w14:textId="77777777" w:rsidR="006B6919" w:rsidRPr="00CB5BD4" w:rsidRDefault="006B6919" w:rsidP="00A11155">
            <w:pPr>
              <w:tabs>
                <w:tab w:val="left" w:pos="7935"/>
              </w:tabs>
              <w:spacing w:before="40"/>
              <w:jc w:val="both"/>
              <w:rPr>
                <w:rFonts w:cs="Times New Roman"/>
                <w:sz w:val="20"/>
                <w:szCs w:val="20"/>
              </w:rPr>
            </w:pPr>
            <w:r w:rsidRPr="00CB5BD4">
              <w:rPr>
                <w:rFonts w:cs="Times New Roman"/>
                <w:b/>
                <w:sz w:val="20"/>
                <w:szCs w:val="20"/>
              </w:rPr>
              <w:t>Cử tri huyện Đakrông kiến nghị:</w:t>
            </w:r>
            <w:r w:rsidRPr="00CB5BD4">
              <w:rPr>
                <w:rFonts w:cs="Times New Roman"/>
                <w:sz w:val="20"/>
                <w:szCs w:val="20"/>
              </w:rPr>
              <w:t xml:space="preserve"> UBND tỉnh chỉ đạo các ngành chức năng có liên quan giải quyết dứt điểm hoạt động của Công ty Cổ phần phát triển khoáng sản 4 tại mỏ vàng ApeyA trên địa bàn thôn A Luông, xã A Bung </w:t>
            </w:r>
            <w:r w:rsidRPr="00CB5BD4">
              <w:rPr>
                <w:rFonts w:cs="Times New Roman"/>
                <w:sz w:val="20"/>
                <w:szCs w:val="20"/>
              </w:rPr>
              <w:lastRenderedPageBreak/>
              <w:t xml:space="preserve">theo tinh thần Quyết định số 469/QĐ-UBND ngày 20/02/2020 của UBND tỉnh về thu hòi đất đã cho Công ty Cổ phần phát triển khoáng sản 4 để giao cho địa phương quản lý, sử dụng. </w:t>
            </w:r>
          </w:p>
        </w:tc>
        <w:tc>
          <w:tcPr>
            <w:tcW w:w="481" w:type="pct"/>
            <w:tcBorders>
              <w:top w:val="dashSmallGap" w:sz="4" w:space="0" w:color="auto"/>
              <w:bottom w:val="dashSmallGap" w:sz="4" w:space="0" w:color="auto"/>
            </w:tcBorders>
          </w:tcPr>
          <w:p w14:paraId="5838A533" w14:textId="77777777" w:rsidR="006B6919" w:rsidRPr="00CB5BD4" w:rsidRDefault="006B6919" w:rsidP="00A11155">
            <w:pPr>
              <w:spacing w:before="40"/>
              <w:jc w:val="center"/>
              <w:rPr>
                <w:rFonts w:cs="Times New Roman"/>
                <w:sz w:val="20"/>
                <w:szCs w:val="20"/>
                <w:lang w:val="sv-SE"/>
              </w:rPr>
            </w:pPr>
            <w:r w:rsidRPr="00CB5BD4">
              <w:rPr>
                <w:rFonts w:cs="Times New Roman"/>
                <w:sz w:val="20"/>
                <w:szCs w:val="20"/>
                <w:lang w:val="sv-SE"/>
              </w:rPr>
              <w:lastRenderedPageBreak/>
              <w:t>Sở Tài nguyên và Môi trường</w:t>
            </w:r>
          </w:p>
        </w:tc>
        <w:tc>
          <w:tcPr>
            <w:tcW w:w="2606" w:type="pct"/>
            <w:tcBorders>
              <w:top w:val="dashSmallGap" w:sz="4" w:space="0" w:color="auto"/>
              <w:bottom w:val="dashSmallGap" w:sz="4" w:space="0" w:color="auto"/>
            </w:tcBorders>
          </w:tcPr>
          <w:p w14:paraId="4D1D8C28" w14:textId="77777777" w:rsidR="006B6919" w:rsidRPr="00FE3F85" w:rsidRDefault="006B6919" w:rsidP="0042415F">
            <w:pPr>
              <w:spacing w:before="40"/>
              <w:jc w:val="both"/>
              <w:rPr>
                <w:rFonts w:cs="Times New Roman"/>
                <w:color w:val="FF0000"/>
                <w:sz w:val="20"/>
                <w:szCs w:val="20"/>
                <w:lang w:val="sv-SE"/>
              </w:rPr>
            </w:pPr>
            <w:r w:rsidRPr="00FE3F85">
              <w:rPr>
                <w:rFonts w:cs="Times New Roman"/>
                <w:color w:val="FF0000"/>
                <w:sz w:val="20"/>
                <w:szCs w:val="20"/>
                <w:lang w:val="sv-SE"/>
              </w:rPr>
              <w:t xml:space="preserve">- Ngày </w:t>
            </w:r>
            <w:r w:rsidRPr="00FE3F85">
              <w:rPr>
                <w:rFonts w:cs="Times New Roman"/>
                <w:iCs/>
                <w:color w:val="FF0000"/>
                <w:sz w:val="20"/>
                <w:szCs w:val="20"/>
                <w:lang w:val="sv-SE"/>
              </w:rPr>
              <w:t xml:space="preserve">30/11/2022, Sở Tài nguyên và Môi trường đã có Văn bản 4328/STNMT-KS đề nghị </w:t>
            </w:r>
            <w:r w:rsidRPr="00FE3F85">
              <w:rPr>
                <w:rFonts w:cs="Times New Roman"/>
                <w:color w:val="FF0000"/>
                <w:sz w:val="20"/>
                <w:szCs w:val="20"/>
                <w:lang w:val="sv-SE"/>
              </w:rPr>
              <w:t xml:space="preserve">Công ty Cổ phần khoáng sản 4 khẩn trương lập hồ sơ đóng cửa mỏ khu vực khai thác mỏ vàng APeyA, xã A Bung nộp về Tổng cục Địa chất và Khoáng sản Việt Nam. Đồng thời,Công ty thực hiện nghiêm túc các nghĩa vụ của pháp luật về khoáng sản và pháp luật liên quan. Hoàn thành và báo cáo cáo kết quả thực hiện về UBND tỉnh, Sở TN&amp;MT trước ngày </w:t>
            </w:r>
            <w:r w:rsidRPr="00FE3F85">
              <w:rPr>
                <w:rFonts w:cs="Times New Roman"/>
                <w:color w:val="FF0000"/>
                <w:sz w:val="20"/>
                <w:szCs w:val="20"/>
                <w:lang w:val="sv-SE"/>
              </w:rPr>
              <w:lastRenderedPageBreak/>
              <w:t>31/12/2022.</w:t>
            </w:r>
          </w:p>
          <w:p w14:paraId="0196AF0E" w14:textId="77777777" w:rsidR="006B6919" w:rsidRPr="00FE3F85" w:rsidRDefault="006B6919" w:rsidP="0042415F">
            <w:pPr>
              <w:spacing w:before="40"/>
              <w:jc w:val="both"/>
              <w:rPr>
                <w:rFonts w:cs="Times New Roman"/>
                <w:color w:val="FF0000"/>
                <w:sz w:val="20"/>
                <w:szCs w:val="20"/>
                <w:lang w:val="sv-SE"/>
              </w:rPr>
            </w:pPr>
            <w:r w:rsidRPr="00FE3F85">
              <w:rPr>
                <w:rFonts w:cs="Times New Roman"/>
                <w:color w:val="FF0000"/>
                <w:sz w:val="20"/>
                <w:szCs w:val="20"/>
                <w:lang w:val="sv-SE"/>
              </w:rPr>
              <w:t xml:space="preserve">- Ngày 06/4/2023, </w:t>
            </w:r>
            <w:r w:rsidRPr="00FE3F85">
              <w:rPr>
                <w:rFonts w:cs="Times New Roman"/>
                <w:iCs/>
                <w:color w:val="FF0000"/>
                <w:sz w:val="20"/>
                <w:szCs w:val="20"/>
                <w:lang w:val="sv-SE"/>
              </w:rPr>
              <w:t>Sở Tài nguyên và Môi trường</w:t>
            </w:r>
            <w:r w:rsidRPr="00FE3F85">
              <w:rPr>
                <w:rFonts w:cs="Times New Roman"/>
                <w:color w:val="FF0000"/>
                <w:sz w:val="20"/>
                <w:szCs w:val="20"/>
                <w:lang w:val="sv-SE"/>
              </w:rPr>
              <w:t xml:space="preserve"> đã tổ chức làm việc với Công ty Cổ phần khoáng sản 4: Theo báo cáo của Công ty, hiện nay Công ty đang lập hồ sơ, thủ tục đóng cửa mỏ. Tại buổi làm việc, Sở Tài nguyên và Môi trường đã yêu cầu Công ty trong tháng 6/2023 phải hoàn thành ký quỹ cải tạo, phục hồi môi trường và thực hiện việc đóng cửa mỏ để Sở Tài nguyên và Môi trường tổ chức thu hồi đất tại thực địa đối với khu đất Mỏ vàng APeyA để giao lại cho địa phương quản lý, đồng thời xem xét cho Công ty thuê đất đối với Mỏ vàng A Vao tại xã A Vao.</w:t>
            </w:r>
          </w:p>
          <w:p w14:paraId="0CC65B5F" w14:textId="77777777" w:rsidR="006B6919" w:rsidRPr="00FE3F85" w:rsidRDefault="006B6919" w:rsidP="0042415F">
            <w:pPr>
              <w:spacing w:before="40"/>
              <w:jc w:val="both"/>
              <w:rPr>
                <w:rFonts w:cs="Times New Roman"/>
                <w:color w:val="FF0000"/>
                <w:sz w:val="20"/>
                <w:szCs w:val="20"/>
                <w:lang w:val="sv-SE"/>
              </w:rPr>
            </w:pPr>
            <w:r w:rsidRPr="00FE3F85">
              <w:rPr>
                <w:rFonts w:cs="Times New Roman"/>
                <w:color w:val="FF0000"/>
                <w:sz w:val="20"/>
                <w:szCs w:val="20"/>
                <w:lang w:val="sv-SE"/>
              </w:rPr>
              <w:t xml:space="preserve">  Ngày 11/4/2023, Cục Khoáng sản Việt Nam có Quyết định số 138/QĐ-KSVN về việc kiểm tra việc thực hiện cải tạo, phục hồi môi trường và đóng cửa mỏ tại mỏ vàng A pey A, xã A Bung, huyện Đakrông). </w:t>
            </w:r>
          </w:p>
          <w:p w14:paraId="19D8EE3C" w14:textId="3739515E" w:rsidR="006B6919" w:rsidRPr="00F762DC" w:rsidRDefault="006B6919" w:rsidP="00E9456B">
            <w:pPr>
              <w:spacing w:before="40"/>
              <w:jc w:val="both"/>
              <w:rPr>
                <w:rFonts w:cs="Times New Roman"/>
                <w:color w:val="FF0000"/>
                <w:sz w:val="20"/>
                <w:szCs w:val="20"/>
                <w:lang w:val="sv-SE"/>
              </w:rPr>
            </w:pPr>
            <w:r w:rsidRPr="00FE3F85">
              <w:rPr>
                <w:rFonts w:cs="Times New Roman"/>
                <w:color w:val="FF0000"/>
                <w:sz w:val="20"/>
                <w:szCs w:val="20"/>
                <w:lang w:val="sv-SE"/>
              </w:rPr>
              <w:t xml:space="preserve">    Sau khi có kết luận của Cục Khoáng sản Việt Nam, Yêu cầu, Sở Tài nguyên và Môi trường tham mưu UBND tỉnh thu hồi đất tại thực địa để giao lại cho địa phương quản lý và đôn đốc Công ty Cổ phần khoáng sản 4 thực hiện theo trách nhiệm. Trường hợp Công ty vẫn cố tình không thực hiện, Sở Tài nguyên và Môi trường sẽ báo cáo UBND tỉnh xem xét xử lý theo quy định.</w:t>
            </w:r>
          </w:p>
        </w:tc>
        <w:tc>
          <w:tcPr>
            <w:tcW w:w="373" w:type="pct"/>
            <w:tcBorders>
              <w:top w:val="dashSmallGap" w:sz="4" w:space="0" w:color="auto"/>
              <w:bottom w:val="dashSmallGap" w:sz="4" w:space="0" w:color="auto"/>
            </w:tcBorders>
          </w:tcPr>
          <w:p w14:paraId="32383117" w14:textId="77777777" w:rsidR="006B6919" w:rsidRPr="00CB5BD4" w:rsidRDefault="006B6919" w:rsidP="00A11155">
            <w:pPr>
              <w:spacing w:before="40"/>
              <w:jc w:val="both"/>
              <w:rPr>
                <w:rFonts w:cs="Times New Roman"/>
                <w:sz w:val="20"/>
                <w:szCs w:val="20"/>
                <w:lang w:val="sv-SE"/>
              </w:rPr>
            </w:pPr>
          </w:p>
        </w:tc>
      </w:tr>
      <w:tr w:rsidR="006B6919" w:rsidRPr="00E81CA3" w14:paraId="1ED6B423" w14:textId="77777777" w:rsidTr="00FA20C0">
        <w:tc>
          <w:tcPr>
            <w:tcW w:w="201" w:type="pct"/>
            <w:tcBorders>
              <w:top w:val="dashSmallGap" w:sz="4" w:space="0" w:color="auto"/>
              <w:bottom w:val="dashSmallGap" w:sz="4" w:space="0" w:color="auto"/>
            </w:tcBorders>
          </w:tcPr>
          <w:p w14:paraId="522C4083" w14:textId="77777777" w:rsidR="006B6919" w:rsidRPr="00CB5BD4" w:rsidRDefault="006B6919" w:rsidP="00A11155">
            <w:pPr>
              <w:spacing w:before="40"/>
              <w:jc w:val="center"/>
              <w:rPr>
                <w:rFonts w:cs="Times New Roman"/>
                <w:spacing w:val="-2"/>
                <w:sz w:val="20"/>
                <w:szCs w:val="20"/>
              </w:rPr>
            </w:pPr>
            <w:r w:rsidRPr="00CB5BD4">
              <w:rPr>
                <w:rFonts w:cs="Times New Roman"/>
                <w:spacing w:val="-2"/>
                <w:sz w:val="20"/>
                <w:szCs w:val="20"/>
              </w:rPr>
              <w:lastRenderedPageBreak/>
              <w:t>8</w:t>
            </w:r>
          </w:p>
        </w:tc>
        <w:tc>
          <w:tcPr>
            <w:tcW w:w="1339" w:type="pct"/>
            <w:tcBorders>
              <w:top w:val="dashSmallGap" w:sz="4" w:space="0" w:color="auto"/>
              <w:bottom w:val="dashSmallGap" w:sz="4" w:space="0" w:color="auto"/>
            </w:tcBorders>
          </w:tcPr>
          <w:p w14:paraId="06B3BA89" w14:textId="77777777" w:rsidR="006B6919" w:rsidRPr="00CB5BD4" w:rsidRDefault="006B6919" w:rsidP="00DF2A0C">
            <w:pPr>
              <w:keepNext/>
              <w:spacing w:before="40"/>
              <w:jc w:val="both"/>
              <w:outlineLvl w:val="0"/>
              <w:rPr>
                <w:rFonts w:cs="Times New Roman"/>
                <w:sz w:val="20"/>
                <w:szCs w:val="20"/>
              </w:rPr>
            </w:pPr>
            <w:r w:rsidRPr="00CB5BD4">
              <w:rPr>
                <w:rFonts w:cs="Times New Roman"/>
                <w:b/>
                <w:sz w:val="20"/>
                <w:szCs w:val="20"/>
              </w:rPr>
              <w:t xml:space="preserve">Cử tri các xã Vĩnh Long, Vĩnh Lâm, Vĩnh Sơn, Vĩnh Thủy, Hiền Thành, TT Hồ Xá, TT Bến Quan (huyện Vĩnh Linh) kiến nghị: </w:t>
            </w:r>
            <w:r w:rsidRPr="00CB5BD4">
              <w:rPr>
                <w:rFonts w:cs="Times New Roman"/>
                <w:sz w:val="20"/>
                <w:szCs w:val="20"/>
              </w:rPr>
              <w:t>Tình trạng bốc mùi hôi do việc xả thải ra môi trường từ các Công ty chế biến mủ cao su làm ô nhiễm nguồn nước sông Sa Lung, ảnh hưởng lớn đến cuộc sống của người dân trên địa bàn (Tại các kỳ tiếp xúc cử tri trước cử tri đã có kiến nghị, Sở TN&amp;MT đã có giải trình trước kỳ họp. Tuy nhiên thực tế hiện nay tình hình ô nhiễm vẫn đang diễn ra, cử tri các xã tiếp tục có kiến nghị các cơ quan chức năng xem xét giải quyết).</w:t>
            </w:r>
          </w:p>
        </w:tc>
        <w:tc>
          <w:tcPr>
            <w:tcW w:w="481" w:type="pct"/>
            <w:tcBorders>
              <w:top w:val="dashSmallGap" w:sz="4" w:space="0" w:color="auto"/>
              <w:bottom w:val="dashSmallGap" w:sz="4" w:space="0" w:color="auto"/>
            </w:tcBorders>
          </w:tcPr>
          <w:p w14:paraId="3807BE2F" w14:textId="77777777" w:rsidR="006B6919" w:rsidRPr="00CB5BD4" w:rsidRDefault="006B6919" w:rsidP="00A11155">
            <w:pPr>
              <w:spacing w:before="40"/>
              <w:jc w:val="center"/>
              <w:rPr>
                <w:rFonts w:cs="Times New Roman"/>
                <w:sz w:val="20"/>
                <w:szCs w:val="20"/>
                <w:lang w:val="sv-SE"/>
              </w:rPr>
            </w:pPr>
            <w:r w:rsidRPr="00CB5BD4">
              <w:rPr>
                <w:rFonts w:cs="Times New Roman"/>
                <w:sz w:val="20"/>
                <w:szCs w:val="20"/>
                <w:lang w:val="sv-SE"/>
              </w:rPr>
              <w:t>Sở Tài nguyên và Môi trường</w:t>
            </w:r>
          </w:p>
        </w:tc>
        <w:tc>
          <w:tcPr>
            <w:tcW w:w="2606" w:type="pct"/>
            <w:tcBorders>
              <w:top w:val="dashSmallGap" w:sz="4" w:space="0" w:color="auto"/>
              <w:bottom w:val="dashSmallGap" w:sz="4" w:space="0" w:color="auto"/>
            </w:tcBorders>
          </w:tcPr>
          <w:p w14:paraId="75128588" w14:textId="77777777" w:rsidR="006B6919" w:rsidRPr="00E81CA3" w:rsidRDefault="006B6919" w:rsidP="00F3194D">
            <w:pPr>
              <w:spacing w:before="40"/>
              <w:jc w:val="both"/>
              <w:rPr>
                <w:rFonts w:cs="Times New Roman"/>
                <w:color w:val="FF0000"/>
                <w:sz w:val="20"/>
                <w:szCs w:val="20"/>
                <w:lang w:val="sv-SE"/>
              </w:rPr>
            </w:pPr>
            <w:r w:rsidRPr="00E81CA3">
              <w:rPr>
                <w:rFonts w:cs="Times New Roman"/>
                <w:color w:val="FF0000"/>
                <w:sz w:val="20"/>
                <w:szCs w:val="20"/>
                <w:lang w:val="sv-SE"/>
              </w:rPr>
              <w:t xml:space="preserve">Ngày 17/4/2023, sau khi nhận được phản ánh của UBND xã Vĩnh Sơn và UBND xã Vĩnh Lâm về chất lượng nguồn nước có dấu hiệu ô nhiễm, Sở Tài nguyên và Môi trường đã phối hợp với UBND xã Vĩnh Sơn, Vĩnh Lâm tiến hành lấy mẫu đột xuất kiểm tra, đánh giá chất lượng nước sông Sa Lung. Kết quả phân tích các mẫu nước sông Sa Lung cho thấy có một số thông số phân tích vượt giới hạn B1 của QCVN 08-MT:2015/BTNMT - Quy chuẩn kỹ thuật Quốc gia về chất lượng nước mặt. Sở Tài nguyên và Môi trường đã có thông báo kết quả chất lượng nước sông Sa Lung đến UBND các xã, Sở NN&amp;PTNT để theo dõi, hướng dẫn người dân lấy nước nuôi tôm. </w:t>
            </w:r>
          </w:p>
          <w:p w14:paraId="6299AC2A" w14:textId="77777777" w:rsidR="006B6919" w:rsidRPr="00E81CA3" w:rsidRDefault="006B6919" w:rsidP="00F3194D">
            <w:pPr>
              <w:spacing w:before="40"/>
              <w:jc w:val="both"/>
              <w:rPr>
                <w:rFonts w:cs="Times New Roman"/>
                <w:color w:val="FF0000"/>
                <w:sz w:val="20"/>
                <w:szCs w:val="20"/>
                <w:lang w:val="sv-SE"/>
              </w:rPr>
            </w:pPr>
            <w:r w:rsidRPr="00E81CA3">
              <w:rPr>
                <w:rFonts w:cs="Times New Roman"/>
                <w:color w:val="FF0000"/>
                <w:sz w:val="20"/>
                <w:szCs w:val="20"/>
                <w:lang w:val="sv-SE"/>
              </w:rPr>
              <w:t xml:space="preserve">  Cuối tháng 5/2023, Sở TN&amp;MT đã phối hợp với Phòng Cảnh sát môi trường - Công an tỉnh, UBND huyện Vĩnh Linh, UBND xã Vĩnh Long kiểm tra, rà soát công tác bảo vệ môi trường của các cơ sở chế biến cao su, sản xuất giấy, bao bì trên địa bàn. Tại thời điểm kiểm tra: Các cơ sở chế biến cao su (Công ty TNHH MTV Trần Dương và Công ty TNHH MTV Đức Hiền Quảng Trị) đang dừng sản xuất để sửa chữa, nâng cấp hệ thống xử lý nước thải, đã hoàn thành đầu tư hệ thống xử lý khí thải. Nhà máy Giấy Bắc Trung Bộ đang đầu tư nâng cấp hệ thống xử lý nước thải (hoàn thiện 80%). Nhà máy tái chế bao bì ni lon của Công ty TNHH MTV Cường Anh đang dừng hoạt động, thực hiện tu sửa, vệ sinh hệ thống xử lý. Theo đó, Sở đã yêu cầu các Cơ sở trước khi đi vào hoạt động phải hoàn thiện hệ thống xử lý nước thải và vận hành hệ thống xử lý nước thải đạt quy chuẩn cho phép trước khi xả thải ra môi trường. </w:t>
            </w:r>
          </w:p>
          <w:p w14:paraId="0EAF7D14" w14:textId="3C6EA78B" w:rsidR="006B6919" w:rsidRPr="00E81CA3" w:rsidRDefault="006B6919" w:rsidP="00F3194D">
            <w:pPr>
              <w:spacing w:before="40"/>
              <w:jc w:val="both"/>
              <w:rPr>
                <w:rFonts w:eastAsia="Times New Roman" w:cs="Times New Roman"/>
                <w:sz w:val="20"/>
                <w:szCs w:val="20"/>
                <w:lang w:val="sv-SE"/>
              </w:rPr>
            </w:pPr>
            <w:r w:rsidRPr="00E81CA3">
              <w:rPr>
                <w:rFonts w:cs="Times New Roman"/>
                <w:color w:val="FF0000"/>
                <w:sz w:val="20"/>
                <w:szCs w:val="20"/>
                <w:lang w:val="sv-SE"/>
              </w:rPr>
              <w:lastRenderedPageBreak/>
              <w:t>* Trong thời gian tới, Sở Tài nguyên và Môi trường sẽ tiếp tục kiểm tra, giám sát việc xả nước thải của các nhà máy trên địa bàn xã Vĩnh Long, xử lý nghiêm đối với các hành vi vi phạm.</w:t>
            </w:r>
          </w:p>
        </w:tc>
        <w:tc>
          <w:tcPr>
            <w:tcW w:w="373" w:type="pct"/>
            <w:tcBorders>
              <w:top w:val="dashSmallGap" w:sz="4" w:space="0" w:color="auto"/>
              <w:bottom w:val="dashSmallGap" w:sz="4" w:space="0" w:color="auto"/>
            </w:tcBorders>
          </w:tcPr>
          <w:p w14:paraId="7D5E1EF6" w14:textId="77777777" w:rsidR="006B6919" w:rsidRPr="00E81CA3" w:rsidRDefault="006B6919" w:rsidP="00A11155">
            <w:pPr>
              <w:spacing w:before="40"/>
              <w:jc w:val="both"/>
              <w:rPr>
                <w:rFonts w:cs="Times New Roman"/>
                <w:sz w:val="20"/>
                <w:szCs w:val="20"/>
                <w:lang w:val="sv-SE"/>
              </w:rPr>
            </w:pPr>
          </w:p>
        </w:tc>
      </w:tr>
      <w:tr w:rsidR="006B6919" w:rsidRPr="00CB5BD4" w14:paraId="5E406497" w14:textId="77777777" w:rsidTr="007475C0">
        <w:tc>
          <w:tcPr>
            <w:tcW w:w="201" w:type="pct"/>
            <w:tcBorders>
              <w:top w:val="dashSmallGap" w:sz="4" w:space="0" w:color="auto"/>
              <w:bottom w:val="single" w:sz="4" w:space="0" w:color="auto"/>
            </w:tcBorders>
            <w:vAlign w:val="center"/>
          </w:tcPr>
          <w:p w14:paraId="2DC9646E" w14:textId="77777777" w:rsidR="006B6919" w:rsidRPr="00CB5BD4" w:rsidRDefault="006B6919" w:rsidP="007475C0">
            <w:pPr>
              <w:spacing w:before="40"/>
              <w:jc w:val="center"/>
              <w:rPr>
                <w:rFonts w:cs="Times New Roman"/>
                <w:b/>
                <w:spacing w:val="-2"/>
                <w:sz w:val="16"/>
                <w:szCs w:val="16"/>
              </w:rPr>
            </w:pPr>
            <w:r w:rsidRPr="00CB5BD4">
              <w:rPr>
                <w:rFonts w:cs="Times New Roman"/>
                <w:b/>
                <w:spacing w:val="-2"/>
                <w:sz w:val="16"/>
                <w:szCs w:val="16"/>
              </w:rPr>
              <w:lastRenderedPageBreak/>
              <w:t>Tổng cộng</w:t>
            </w:r>
          </w:p>
        </w:tc>
        <w:tc>
          <w:tcPr>
            <w:tcW w:w="1339" w:type="pct"/>
            <w:tcBorders>
              <w:top w:val="dashSmallGap" w:sz="4" w:space="0" w:color="auto"/>
              <w:bottom w:val="single" w:sz="4" w:space="0" w:color="auto"/>
            </w:tcBorders>
            <w:vAlign w:val="center"/>
          </w:tcPr>
          <w:p w14:paraId="221E8EE7" w14:textId="77777777" w:rsidR="006B6919" w:rsidRPr="00CB5BD4" w:rsidRDefault="006B6919" w:rsidP="007475C0">
            <w:pPr>
              <w:spacing w:before="40"/>
              <w:jc w:val="center"/>
              <w:rPr>
                <w:rFonts w:cs="Times New Roman"/>
                <w:b/>
                <w:spacing w:val="-2"/>
                <w:sz w:val="20"/>
                <w:szCs w:val="20"/>
              </w:rPr>
            </w:pPr>
            <w:r w:rsidRPr="00CB5BD4">
              <w:rPr>
                <w:rFonts w:cs="Times New Roman"/>
                <w:b/>
                <w:spacing w:val="-2"/>
                <w:sz w:val="20"/>
                <w:szCs w:val="20"/>
              </w:rPr>
              <w:t>72 nội dung  đã trả lời, giải quyết</w:t>
            </w:r>
          </w:p>
        </w:tc>
        <w:tc>
          <w:tcPr>
            <w:tcW w:w="481" w:type="pct"/>
            <w:tcBorders>
              <w:top w:val="dashSmallGap" w:sz="4" w:space="0" w:color="auto"/>
              <w:bottom w:val="single" w:sz="4" w:space="0" w:color="auto"/>
            </w:tcBorders>
            <w:vAlign w:val="center"/>
          </w:tcPr>
          <w:p w14:paraId="095CFD93" w14:textId="77777777" w:rsidR="006B6919" w:rsidRPr="00CB5BD4" w:rsidRDefault="006B6919" w:rsidP="007475C0">
            <w:pPr>
              <w:spacing w:before="40"/>
              <w:jc w:val="center"/>
              <w:rPr>
                <w:rFonts w:cs="Times New Roman"/>
                <w:spacing w:val="-2"/>
                <w:sz w:val="20"/>
                <w:szCs w:val="20"/>
              </w:rPr>
            </w:pPr>
          </w:p>
        </w:tc>
        <w:tc>
          <w:tcPr>
            <w:tcW w:w="2606" w:type="pct"/>
            <w:tcBorders>
              <w:top w:val="dashSmallGap" w:sz="4" w:space="0" w:color="auto"/>
              <w:bottom w:val="single" w:sz="4" w:space="0" w:color="auto"/>
            </w:tcBorders>
            <w:vAlign w:val="center"/>
          </w:tcPr>
          <w:p w14:paraId="4F78B915" w14:textId="77777777" w:rsidR="006B6919" w:rsidRPr="00CB5BD4" w:rsidRDefault="006B6919" w:rsidP="00E9456B">
            <w:pPr>
              <w:spacing w:before="40"/>
              <w:jc w:val="both"/>
              <w:rPr>
                <w:rFonts w:cs="Times New Roman"/>
                <w:spacing w:val="-2"/>
                <w:sz w:val="20"/>
                <w:szCs w:val="20"/>
              </w:rPr>
            </w:pPr>
          </w:p>
        </w:tc>
        <w:tc>
          <w:tcPr>
            <w:tcW w:w="373" w:type="pct"/>
            <w:tcBorders>
              <w:top w:val="dashSmallGap" w:sz="4" w:space="0" w:color="auto"/>
              <w:bottom w:val="single" w:sz="4" w:space="0" w:color="auto"/>
            </w:tcBorders>
            <w:vAlign w:val="center"/>
          </w:tcPr>
          <w:p w14:paraId="65613BCF" w14:textId="77777777" w:rsidR="006B6919" w:rsidRPr="00CB5BD4" w:rsidRDefault="006B6919" w:rsidP="007475C0">
            <w:pPr>
              <w:spacing w:before="40"/>
              <w:jc w:val="center"/>
              <w:rPr>
                <w:rFonts w:cs="Times New Roman"/>
                <w:spacing w:val="-2"/>
                <w:sz w:val="20"/>
                <w:szCs w:val="20"/>
              </w:rPr>
            </w:pPr>
          </w:p>
        </w:tc>
      </w:tr>
    </w:tbl>
    <w:p w14:paraId="675FE060" w14:textId="77777777" w:rsidR="00FA20C0" w:rsidRPr="00CB5BD4" w:rsidRDefault="00FA20C0" w:rsidP="00FA20C0">
      <w:pPr>
        <w:spacing w:before="40" w:after="0" w:line="240" w:lineRule="auto"/>
        <w:rPr>
          <w:rFonts w:cs="Times New Roman"/>
          <w:sz w:val="20"/>
          <w:szCs w:val="20"/>
        </w:rPr>
      </w:pPr>
    </w:p>
    <w:p w14:paraId="642FB5D0" w14:textId="77777777" w:rsidR="00FA20C0" w:rsidRDefault="00FA20C0" w:rsidP="00605C04">
      <w:pPr>
        <w:spacing w:before="40" w:after="40" w:line="240" w:lineRule="auto"/>
        <w:rPr>
          <w:rFonts w:cs="Times New Roman"/>
        </w:rPr>
      </w:pPr>
    </w:p>
    <w:p w14:paraId="4DF311B0" w14:textId="77777777" w:rsidR="0042415F" w:rsidRDefault="0042415F" w:rsidP="00605C04">
      <w:pPr>
        <w:spacing w:before="40" w:after="40" w:line="240" w:lineRule="auto"/>
        <w:rPr>
          <w:rFonts w:cs="Times New Roman"/>
        </w:rPr>
      </w:pPr>
    </w:p>
    <w:p w14:paraId="00FA61FC" w14:textId="77777777" w:rsidR="0042415F" w:rsidRDefault="0042415F" w:rsidP="00605C04">
      <w:pPr>
        <w:spacing w:before="40" w:after="40" w:line="240" w:lineRule="auto"/>
        <w:rPr>
          <w:rFonts w:cs="Times New Roman"/>
        </w:rPr>
      </w:pPr>
    </w:p>
    <w:p w14:paraId="208DBA3E" w14:textId="77777777" w:rsidR="0042415F" w:rsidRDefault="0042415F" w:rsidP="00605C04">
      <w:pPr>
        <w:spacing w:before="40" w:after="40" w:line="240" w:lineRule="auto"/>
        <w:rPr>
          <w:rFonts w:cs="Times New Roman"/>
        </w:rPr>
      </w:pPr>
    </w:p>
    <w:p w14:paraId="782EB11E" w14:textId="77777777" w:rsidR="0042415F" w:rsidRDefault="0042415F" w:rsidP="00605C04">
      <w:pPr>
        <w:spacing w:before="40" w:after="40" w:line="240" w:lineRule="auto"/>
        <w:rPr>
          <w:rFonts w:cs="Times New Roman"/>
        </w:rPr>
      </w:pPr>
    </w:p>
    <w:p w14:paraId="324DB403" w14:textId="77777777" w:rsidR="0042415F" w:rsidRDefault="0042415F" w:rsidP="00605C04">
      <w:pPr>
        <w:spacing w:before="40" w:after="40" w:line="240" w:lineRule="auto"/>
        <w:rPr>
          <w:rFonts w:cs="Times New Roman"/>
        </w:rPr>
      </w:pPr>
    </w:p>
    <w:p w14:paraId="69FFACBB" w14:textId="77777777" w:rsidR="0042415F" w:rsidRDefault="0042415F" w:rsidP="00605C04">
      <w:pPr>
        <w:spacing w:before="40" w:after="40" w:line="240" w:lineRule="auto"/>
        <w:rPr>
          <w:rFonts w:cs="Times New Roman"/>
        </w:rPr>
      </w:pPr>
    </w:p>
    <w:p w14:paraId="10927361" w14:textId="77777777" w:rsidR="0042415F" w:rsidRDefault="0042415F" w:rsidP="00605C04">
      <w:pPr>
        <w:spacing w:before="40" w:after="40" w:line="240" w:lineRule="auto"/>
        <w:rPr>
          <w:rFonts w:cs="Times New Roman"/>
        </w:rPr>
      </w:pPr>
    </w:p>
    <w:p w14:paraId="5D6103DD" w14:textId="77777777" w:rsidR="0042415F" w:rsidRDefault="0042415F" w:rsidP="00605C04">
      <w:pPr>
        <w:spacing w:before="40" w:after="40" w:line="240" w:lineRule="auto"/>
        <w:rPr>
          <w:rFonts w:cs="Times New Roman"/>
        </w:rPr>
      </w:pPr>
    </w:p>
    <w:p w14:paraId="6DDE14E4" w14:textId="77777777" w:rsidR="0042415F" w:rsidRDefault="0042415F" w:rsidP="00605C04">
      <w:pPr>
        <w:spacing w:before="40" w:after="40" w:line="240" w:lineRule="auto"/>
        <w:rPr>
          <w:rFonts w:cs="Times New Roman"/>
        </w:rPr>
      </w:pPr>
    </w:p>
    <w:p w14:paraId="7BD46656" w14:textId="77777777" w:rsidR="0042415F" w:rsidRDefault="0042415F" w:rsidP="00605C04">
      <w:pPr>
        <w:spacing w:before="40" w:after="40" w:line="240" w:lineRule="auto"/>
        <w:rPr>
          <w:rFonts w:cs="Times New Roman"/>
        </w:rPr>
      </w:pPr>
    </w:p>
    <w:p w14:paraId="1E66E6A8" w14:textId="77777777" w:rsidR="0042415F" w:rsidRDefault="0042415F" w:rsidP="00605C04">
      <w:pPr>
        <w:spacing w:before="40" w:after="40" w:line="240" w:lineRule="auto"/>
        <w:rPr>
          <w:rFonts w:cs="Times New Roman"/>
        </w:rPr>
      </w:pPr>
    </w:p>
    <w:p w14:paraId="6CAB86C8" w14:textId="77777777" w:rsidR="0042415F" w:rsidRDefault="0042415F" w:rsidP="00605C04">
      <w:pPr>
        <w:spacing w:before="40" w:after="40" w:line="240" w:lineRule="auto"/>
        <w:rPr>
          <w:rFonts w:cs="Times New Roman"/>
        </w:rPr>
      </w:pPr>
    </w:p>
    <w:p w14:paraId="0B5E9900" w14:textId="77777777" w:rsidR="0042415F" w:rsidRDefault="0042415F" w:rsidP="00605C04">
      <w:pPr>
        <w:spacing w:before="40" w:after="40" w:line="240" w:lineRule="auto"/>
        <w:rPr>
          <w:rFonts w:cs="Times New Roman"/>
        </w:rPr>
      </w:pPr>
    </w:p>
    <w:p w14:paraId="47204FAB" w14:textId="77777777" w:rsidR="0042415F" w:rsidRDefault="0042415F" w:rsidP="00605C04">
      <w:pPr>
        <w:spacing w:before="40" w:after="40" w:line="240" w:lineRule="auto"/>
        <w:rPr>
          <w:rFonts w:cs="Times New Roman"/>
        </w:rPr>
      </w:pPr>
    </w:p>
    <w:p w14:paraId="3D9D3594" w14:textId="77777777" w:rsidR="0042415F" w:rsidRDefault="0042415F" w:rsidP="00605C04">
      <w:pPr>
        <w:spacing w:before="40" w:after="40" w:line="240" w:lineRule="auto"/>
        <w:rPr>
          <w:rFonts w:cs="Times New Roman"/>
        </w:rPr>
      </w:pPr>
    </w:p>
    <w:p w14:paraId="531D3C2A" w14:textId="77777777" w:rsidR="0042415F" w:rsidRDefault="0042415F" w:rsidP="00605C04">
      <w:pPr>
        <w:spacing w:before="40" w:after="40" w:line="240" w:lineRule="auto"/>
        <w:rPr>
          <w:rFonts w:cs="Times New Roman"/>
        </w:rPr>
      </w:pPr>
    </w:p>
    <w:p w14:paraId="239A0973" w14:textId="77777777" w:rsidR="0042415F" w:rsidRDefault="0042415F" w:rsidP="00605C04">
      <w:pPr>
        <w:spacing w:before="40" w:after="40" w:line="240" w:lineRule="auto"/>
        <w:rPr>
          <w:rFonts w:cs="Times New Roman"/>
        </w:rPr>
      </w:pPr>
    </w:p>
    <w:p w14:paraId="5B879E5B" w14:textId="77777777" w:rsidR="0042415F" w:rsidRDefault="0042415F" w:rsidP="0042415F">
      <w:pPr>
        <w:spacing w:before="40" w:after="0" w:line="240" w:lineRule="auto"/>
        <w:jc w:val="center"/>
        <w:rPr>
          <w:rFonts w:cs="Times New Roman"/>
          <w:b/>
          <w:spacing w:val="-2"/>
          <w:szCs w:val="28"/>
        </w:rPr>
        <w:sectPr w:rsidR="0042415F" w:rsidSect="0042415F">
          <w:pgSz w:w="16840" w:h="11907" w:orient="landscape" w:code="9"/>
          <w:pgMar w:top="1701" w:right="1009" w:bottom="1140" w:left="1009" w:header="561" w:footer="403" w:gutter="0"/>
          <w:pgNumType w:start="1"/>
          <w:cols w:space="720"/>
          <w:docGrid w:linePitch="381"/>
        </w:sectPr>
      </w:pPr>
    </w:p>
    <w:p w14:paraId="33A7B20C" w14:textId="446E6E3B" w:rsidR="0042415F" w:rsidRPr="00AB39B5" w:rsidRDefault="0042415F" w:rsidP="0042415F">
      <w:pPr>
        <w:spacing w:before="40" w:after="0" w:line="240" w:lineRule="auto"/>
        <w:jc w:val="center"/>
        <w:rPr>
          <w:rFonts w:cs="Times New Roman"/>
          <w:b/>
          <w:spacing w:val="-2"/>
          <w:szCs w:val="28"/>
        </w:rPr>
      </w:pPr>
      <w:r w:rsidRPr="00AB39B5">
        <w:rPr>
          <w:rFonts w:cs="Times New Roman"/>
          <w:b/>
          <w:spacing w:val="-2"/>
          <w:szCs w:val="28"/>
        </w:rPr>
        <w:lastRenderedPageBreak/>
        <w:t xml:space="preserve">Phụ lục </w:t>
      </w:r>
      <w:r>
        <w:rPr>
          <w:rFonts w:cs="Times New Roman"/>
          <w:b/>
          <w:spacing w:val="-2"/>
          <w:szCs w:val="28"/>
        </w:rPr>
        <w:t>0</w:t>
      </w:r>
      <w:r w:rsidRPr="00AB39B5">
        <w:rPr>
          <w:rFonts w:cs="Times New Roman"/>
          <w:b/>
          <w:spacing w:val="-2"/>
          <w:szCs w:val="28"/>
        </w:rPr>
        <w:t>2</w:t>
      </w:r>
    </w:p>
    <w:p w14:paraId="4366427D" w14:textId="77777777" w:rsidR="0042415F" w:rsidRPr="00AB39B5" w:rsidRDefault="0042415F" w:rsidP="0042415F">
      <w:pPr>
        <w:spacing w:before="40" w:after="0" w:line="240" w:lineRule="auto"/>
        <w:jc w:val="center"/>
        <w:rPr>
          <w:rFonts w:cs="Times New Roman"/>
          <w:b/>
          <w:spacing w:val="-10"/>
          <w:sz w:val="24"/>
          <w:szCs w:val="20"/>
          <w:lang w:val="sv-SE"/>
        </w:rPr>
      </w:pPr>
      <w:r w:rsidRPr="00AB39B5">
        <w:rPr>
          <w:rFonts w:cs="Times New Roman"/>
          <w:b/>
          <w:bCs/>
          <w:spacing w:val="-10"/>
          <w:sz w:val="24"/>
          <w:szCs w:val="20"/>
          <w:lang w:val="sv-SE"/>
        </w:rPr>
        <w:t>TỔNG HỢP KẾT QUẢ GIẢI QUYẾT DỨT ĐIỂM KIẾN NGHỊ CỦA CỬ TRI</w:t>
      </w:r>
      <w:r w:rsidRPr="00AB39B5">
        <w:rPr>
          <w:rFonts w:cs="Times New Roman"/>
          <w:b/>
          <w:spacing w:val="-10"/>
          <w:sz w:val="24"/>
          <w:szCs w:val="20"/>
          <w:lang w:val="sv-SE"/>
        </w:rPr>
        <w:t xml:space="preserve"> GỬI ĐẾN KỲ HỌP THỨ 10,  HĐND TỈNH KHÓA VIII</w:t>
      </w:r>
    </w:p>
    <w:p w14:paraId="45117DDE" w14:textId="77777777" w:rsidR="0042415F" w:rsidRPr="00AB39B5" w:rsidRDefault="0042415F" w:rsidP="0042415F">
      <w:pPr>
        <w:shd w:val="clear" w:color="auto" w:fill="FFFFFF"/>
        <w:spacing w:before="40" w:after="0" w:line="240" w:lineRule="auto"/>
        <w:jc w:val="center"/>
        <w:rPr>
          <w:rFonts w:cs="Times New Roman"/>
          <w:bCs/>
          <w:i/>
          <w:spacing w:val="-2"/>
          <w:szCs w:val="20"/>
          <w:lang w:val="sv-SE"/>
        </w:rPr>
      </w:pPr>
      <w:r w:rsidRPr="00AB39B5">
        <w:rPr>
          <w:rFonts w:cs="Times New Roman"/>
          <w:bCs/>
          <w:i/>
          <w:spacing w:val="-2"/>
          <w:szCs w:val="20"/>
          <w:lang w:val="sv-SE"/>
        </w:rPr>
        <w:t xml:space="preserve">(Kèm theo </w:t>
      </w:r>
      <w:r w:rsidRPr="00AB39B5">
        <w:rPr>
          <w:rFonts w:cs="Times New Roman"/>
          <w:i/>
          <w:spacing w:val="-2"/>
          <w:szCs w:val="20"/>
        </w:rPr>
        <w:t xml:space="preserve">Báo </w:t>
      </w:r>
      <w:r w:rsidRPr="00AB39B5">
        <w:rPr>
          <w:rFonts w:cs="Times New Roman"/>
          <w:bCs/>
          <w:i/>
          <w:spacing w:val="-2"/>
          <w:szCs w:val="20"/>
          <w:lang w:val="sv-SE"/>
        </w:rPr>
        <w:t>cáo số          /BC-UBND ngày       /           /2023 của UBND tỉnh Quảng Trị</w:t>
      </w:r>
      <w:r w:rsidRPr="00AB39B5">
        <w:rPr>
          <w:rFonts w:cs="Times New Roman"/>
          <w:i/>
          <w:spacing w:val="-2"/>
          <w:szCs w:val="20"/>
        </w:rPr>
        <w:t>)</w:t>
      </w:r>
    </w:p>
    <w:p w14:paraId="4B1679ED" w14:textId="77777777" w:rsidR="0042415F" w:rsidRPr="0002417C" w:rsidRDefault="0042415F" w:rsidP="0042415F">
      <w:pPr>
        <w:spacing w:before="40" w:after="0" w:line="240" w:lineRule="auto"/>
        <w:jc w:val="center"/>
        <w:rPr>
          <w:rFonts w:cs="Times New Roman"/>
          <w:bCs/>
          <w:sz w:val="20"/>
          <w:szCs w:val="20"/>
          <w:lang w:val="sv-SE"/>
        </w:rPr>
      </w:pPr>
      <w:r>
        <w:rPr>
          <w:rFonts w:cs="Times New Roman"/>
          <w:bCs/>
          <w:noProof/>
          <w:sz w:val="20"/>
          <w:szCs w:val="20"/>
        </w:rPr>
        <mc:AlternateContent>
          <mc:Choice Requires="wps">
            <w:drawing>
              <wp:anchor distT="0" distB="0" distL="114300" distR="114300" simplePos="0" relativeHeight="251665408" behindDoc="0" locked="0" layoutInCell="1" allowOverlap="1" wp14:anchorId="30B94CA4" wp14:editId="4FBDEE5E">
                <wp:simplePos x="0" y="0"/>
                <wp:positionH relativeFrom="column">
                  <wp:posOffset>3261995</wp:posOffset>
                </wp:positionH>
                <wp:positionV relativeFrom="paragraph">
                  <wp:posOffset>13335</wp:posOffset>
                </wp:positionV>
                <wp:extent cx="1981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6.85pt,1.05pt" to="412.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" strokecolor="#4579b8 [3044]"/>
            </w:pict>
          </mc:Fallback>
        </mc:AlternateContent>
      </w:r>
    </w:p>
    <w:p w14:paraId="38504F7E" w14:textId="77777777" w:rsidR="0042415F" w:rsidRPr="0002417C" w:rsidRDefault="0042415F" w:rsidP="0042415F">
      <w:pPr>
        <w:spacing w:before="40" w:after="0" w:line="240" w:lineRule="auto"/>
        <w:rPr>
          <w:rFonts w:cs="Times New Roman"/>
          <w:b/>
          <w:sz w:val="20"/>
          <w:szCs w:val="20"/>
        </w:rPr>
      </w:pPr>
    </w:p>
    <w:tbl>
      <w:tblPr>
        <w:tblStyle w:val="BodyTextChar1"/>
        <w:tblW w:w="4906" w:type="pct"/>
        <w:tblInd w:w="108" w:type="dxa"/>
        <w:tblLayout w:type="fixed"/>
        <w:tblLook w:val="04A0" w:firstRow="1" w:lastRow="0" w:firstColumn="1" w:lastColumn="0" w:noHBand="0" w:noVBand="1"/>
      </w:tblPr>
      <w:tblGrid>
        <w:gridCol w:w="850"/>
        <w:gridCol w:w="3969"/>
        <w:gridCol w:w="2697"/>
        <w:gridCol w:w="7239"/>
      </w:tblGrid>
      <w:tr w:rsidR="0042415F" w:rsidRPr="0002417C" w14:paraId="2B4FEAC8" w14:textId="77777777" w:rsidTr="0042415F">
        <w:trPr>
          <w:trHeight w:hRule="exact" w:val="1123"/>
          <w:tblHeader/>
        </w:trPr>
        <w:tc>
          <w:tcPr>
            <w:tcW w:w="288" w:type="pct"/>
            <w:vAlign w:val="center"/>
          </w:tcPr>
          <w:p w14:paraId="7C0658CE" w14:textId="77777777" w:rsidR="0042415F" w:rsidRPr="0002417C" w:rsidRDefault="0042415F" w:rsidP="0042415F">
            <w:pPr>
              <w:spacing w:before="40"/>
              <w:jc w:val="center"/>
              <w:rPr>
                <w:rFonts w:cs="Times New Roman"/>
                <w:b/>
                <w:spacing w:val="-2"/>
                <w:sz w:val="20"/>
                <w:szCs w:val="20"/>
              </w:rPr>
            </w:pPr>
            <w:r w:rsidRPr="0002417C">
              <w:rPr>
                <w:rFonts w:cs="Times New Roman"/>
                <w:b/>
                <w:spacing w:val="-2"/>
                <w:sz w:val="20"/>
                <w:szCs w:val="20"/>
              </w:rPr>
              <w:t>TT</w:t>
            </w:r>
          </w:p>
        </w:tc>
        <w:tc>
          <w:tcPr>
            <w:tcW w:w="1345" w:type="pct"/>
            <w:vAlign w:val="center"/>
          </w:tcPr>
          <w:p w14:paraId="1A89D458" w14:textId="77777777" w:rsidR="0042415F" w:rsidRPr="00C9146B" w:rsidRDefault="0042415F" w:rsidP="0042415F">
            <w:pPr>
              <w:spacing w:before="40"/>
              <w:jc w:val="center"/>
              <w:rPr>
                <w:rFonts w:cs="Times New Roman"/>
                <w:b/>
                <w:spacing w:val="-2"/>
                <w:sz w:val="20"/>
                <w:szCs w:val="20"/>
              </w:rPr>
            </w:pPr>
            <w:r w:rsidRPr="00C9146B">
              <w:rPr>
                <w:rFonts w:cs="Times New Roman"/>
                <w:b/>
                <w:spacing w:val="-2"/>
                <w:sz w:val="20"/>
                <w:szCs w:val="20"/>
              </w:rPr>
              <w:t>Nội dung kiến nghị của cử tri</w:t>
            </w:r>
          </w:p>
        </w:tc>
        <w:tc>
          <w:tcPr>
            <w:tcW w:w="913" w:type="pct"/>
            <w:vAlign w:val="center"/>
          </w:tcPr>
          <w:p w14:paraId="34A3F109" w14:textId="77777777" w:rsidR="0042415F" w:rsidRDefault="0042415F" w:rsidP="0042415F">
            <w:pPr>
              <w:spacing w:before="40"/>
              <w:jc w:val="center"/>
              <w:rPr>
                <w:rFonts w:cs="Times New Roman"/>
                <w:b/>
                <w:spacing w:val="-2"/>
                <w:sz w:val="20"/>
                <w:szCs w:val="20"/>
              </w:rPr>
            </w:pPr>
            <w:r w:rsidRPr="00C9146B">
              <w:rPr>
                <w:rFonts w:cs="Times New Roman"/>
                <w:b/>
                <w:spacing w:val="-2"/>
                <w:sz w:val="20"/>
                <w:szCs w:val="20"/>
              </w:rPr>
              <w:t xml:space="preserve">Cơ quan giải quyết, trả lời/ </w:t>
            </w:r>
          </w:p>
          <w:p w14:paraId="1062C189" w14:textId="77777777" w:rsidR="0042415F" w:rsidRPr="00C9146B" w:rsidRDefault="0042415F" w:rsidP="0042415F">
            <w:pPr>
              <w:spacing w:before="40"/>
              <w:jc w:val="center"/>
              <w:rPr>
                <w:rFonts w:cs="Times New Roman"/>
                <w:b/>
                <w:spacing w:val="-2"/>
                <w:sz w:val="20"/>
                <w:szCs w:val="20"/>
              </w:rPr>
            </w:pPr>
            <w:r>
              <w:rPr>
                <w:rFonts w:cs="Times New Roman"/>
                <w:b/>
                <w:spacing w:val="-2"/>
                <w:sz w:val="20"/>
                <w:szCs w:val="20"/>
              </w:rPr>
              <w:t>V</w:t>
            </w:r>
            <w:r w:rsidRPr="00C9146B">
              <w:rPr>
                <w:rFonts w:cs="Times New Roman"/>
                <w:b/>
                <w:spacing w:val="-2"/>
                <w:sz w:val="20"/>
                <w:szCs w:val="20"/>
              </w:rPr>
              <w:t>ăn bản giải trình</w:t>
            </w:r>
            <w:r w:rsidRPr="0002417C">
              <w:rPr>
                <w:rFonts w:cs="Times New Roman"/>
                <w:b/>
                <w:spacing w:val="-2"/>
                <w:sz w:val="20"/>
                <w:szCs w:val="20"/>
              </w:rPr>
              <w:t xml:space="preserve"> </w:t>
            </w:r>
          </w:p>
        </w:tc>
        <w:tc>
          <w:tcPr>
            <w:tcW w:w="2453" w:type="pct"/>
            <w:vAlign w:val="center"/>
          </w:tcPr>
          <w:p w14:paraId="37A76163" w14:textId="77777777" w:rsidR="0042415F" w:rsidRPr="00C9146B" w:rsidRDefault="0042415F" w:rsidP="0042415F">
            <w:pPr>
              <w:spacing w:before="40"/>
              <w:jc w:val="center"/>
              <w:rPr>
                <w:rFonts w:cs="Times New Roman"/>
                <w:b/>
                <w:spacing w:val="-2"/>
                <w:sz w:val="20"/>
                <w:szCs w:val="20"/>
              </w:rPr>
            </w:pPr>
            <w:r w:rsidRPr="00C9146B">
              <w:rPr>
                <w:rFonts w:cs="Times New Roman"/>
                <w:b/>
                <w:spacing w:val="-2"/>
                <w:sz w:val="20"/>
                <w:szCs w:val="20"/>
              </w:rPr>
              <w:t>Nội dung giải quyết, trả lời</w:t>
            </w:r>
            <w:r w:rsidRPr="00C9146B">
              <w:rPr>
                <w:rFonts w:cs="Times New Roman"/>
                <w:i/>
                <w:spacing w:val="-2"/>
                <w:sz w:val="20"/>
                <w:szCs w:val="20"/>
              </w:rPr>
              <w:t xml:space="preserve"> </w:t>
            </w:r>
          </w:p>
        </w:tc>
      </w:tr>
      <w:tr w:rsidR="0042415F" w:rsidRPr="0002417C" w14:paraId="42A4CDFD" w14:textId="77777777" w:rsidTr="0042415F">
        <w:tc>
          <w:tcPr>
            <w:tcW w:w="288" w:type="pct"/>
            <w:tcBorders>
              <w:bottom w:val="single" w:sz="4" w:space="0" w:color="auto"/>
            </w:tcBorders>
            <w:vAlign w:val="center"/>
          </w:tcPr>
          <w:p w14:paraId="33EED000" w14:textId="77777777" w:rsidR="0042415F" w:rsidRPr="0002417C" w:rsidRDefault="0042415F" w:rsidP="0042415F">
            <w:pPr>
              <w:spacing w:before="40"/>
              <w:jc w:val="center"/>
              <w:rPr>
                <w:rFonts w:cs="Times New Roman"/>
                <w:b/>
                <w:spacing w:val="-2"/>
                <w:sz w:val="20"/>
                <w:szCs w:val="20"/>
              </w:rPr>
            </w:pPr>
            <w:r w:rsidRPr="0002417C">
              <w:rPr>
                <w:rFonts w:cs="Times New Roman"/>
                <w:b/>
                <w:spacing w:val="-2"/>
                <w:sz w:val="20"/>
                <w:szCs w:val="20"/>
              </w:rPr>
              <w:t>I</w:t>
            </w:r>
          </w:p>
        </w:tc>
        <w:tc>
          <w:tcPr>
            <w:tcW w:w="2259" w:type="pct"/>
            <w:gridSpan w:val="2"/>
            <w:tcBorders>
              <w:bottom w:val="single" w:sz="4" w:space="0" w:color="auto"/>
            </w:tcBorders>
            <w:vAlign w:val="center"/>
          </w:tcPr>
          <w:p w14:paraId="6BAE6591" w14:textId="77777777" w:rsidR="0042415F" w:rsidRPr="00C9146B" w:rsidRDefault="0042415F" w:rsidP="0042415F">
            <w:pPr>
              <w:spacing w:before="40"/>
              <w:rPr>
                <w:rFonts w:cs="Times New Roman"/>
                <w:b/>
                <w:spacing w:val="-2"/>
                <w:sz w:val="20"/>
                <w:szCs w:val="20"/>
              </w:rPr>
            </w:pPr>
            <w:r w:rsidRPr="00C9146B">
              <w:rPr>
                <w:rFonts w:cs="Times New Roman"/>
                <w:b/>
                <w:spacing w:val="-2"/>
                <w:sz w:val="20"/>
                <w:szCs w:val="20"/>
              </w:rPr>
              <w:t>NHÓM KIẾN NGHỊ CỦA CỬ TRI THÀNH PHỐ ĐÔNG HÀ</w:t>
            </w:r>
            <w:r>
              <w:rPr>
                <w:rFonts w:cs="Times New Roman"/>
                <w:b/>
                <w:spacing w:val="-2"/>
                <w:sz w:val="20"/>
                <w:szCs w:val="20"/>
              </w:rPr>
              <w:t>: 11 nội dung</w:t>
            </w:r>
          </w:p>
        </w:tc>
        <w:tc>
          <w:tcPr>
            <w:tcW w:w="2453" w:type="pct"/>
            <w:tcBorders>
              <w:bottom w:val="single" w:sz="4" w:space="0" w:color="auto"/>
            </w:tcBorders>
            <w:vAlign w:val="center"/>
          </w:tcPr>
          <w:p w14:paraId="1C7B5627" w14:textId="77777777" w:rsidR="0042415F" w:rsidRPr="0002417C" w:rsidRDefault="0042415F" w:rsidP="0042415F">
            <w:pPr>
              <w:spacing w:before="40"/>
              <w:jc w:val="center"/>
              <w:rPr>
                <w:rFonts w:cs="Times New Roman"/>
                <w:color w:val="FF0000"/>
                <w:spacing w:val="-2"/>
                <w:sz w:val="20"/>
                <w:szCs w:val="20"/>
              </w:rPr>
            </w:pPr>
          </w:p>
        </w:tc>
      </w:tr>
      <w:tr w:rsidR="0042415F" w:rsidRPr="0002417C" w14:paraId="25B19962" w14:textId="77777777" w:rsidTr="0042415F">
        <w:tc>
          <w:tcPr>
            <w:tcW w:w="288" w:type="pct"/>
            <w:tcBorders>
              <w:bottom w:val="dashSmallGap" w:sz="4" w:space="0" w:color="auto"/>
            </w:tcBorders>
            <w:vAlign w:val="center"/>
          </w:tcPr>
          <w:p w14:paraId="477F491D"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w:t>
            </w:r>
          </w:p>
        </w:tc>
        <w:tc>
          <w:tcPr>
            <w:tcW w:w="1345" w:type="pct"/>
            <w:tcBorders>
              <w:bottom w:val="dashSmallGap" w:sz="4" w:space="0" w:color="auto"/>
            </w:tcBorders>
          </w:tcPr>
          <w:p w14:paraId="7924AE14" w14:textId="77777777" w:rsidR="0042415F" w:rsidRPr="00C9146B" w:rsidRDefault="0042415F" w:rsidP="0042415F">
            <w:pPr>
              <w:spacing w:before="40"/>
              <w:jc w:val="both"/>
              <w:rPr>
                <w:rFonts w:eastAsia="Times New Roman" w:cs="Times New Roman"/>
                <w:spacing w:val="-2"/>
                <w:sz w:val="20"/>
                <w:szCs w:val="20"/>
              </w:rPr>
            </w:pPr>
            <w:r w:rsidRPr="00C9146B">
              <w:rPr>
                <w:rFonts w:cs="Times New Roman"/>
                <w:spacing w:val="-2"/>
                <w:sz w:val="20"/>
                <w:szCs w:val="20"/>
              </w:rPr>
              <w:t>Cử tri Phường Đông Lễ (Đông Hà) có ý kiến: Các cấp, các ngành tìm cách tháo gỡ giá nông sản (lúa) cho nông dân vì hiện nay giá quá thấp, trong khi giá vật tư đầu vào (phân bón, thuốc bảo vệ thực vật tăng cao) cũng như giá xăng dầu tăng gây khó khăn cho đời sống của người nông dân.</w:t>
            </w:r>
          </w:p>
        </w:tc>
        <w:tc>
          <w:tcPr>
            <w:tcW w:w="913" w:type="pct"/>
            <w:tcBorders>
              <w:bottom w:val="dashSmallGap" w:sz="4" w:space="0" w:color="auto"/>
            </w:tcBorders>
          </w:tcPr>
          <w:p w14:paraId="0F373F96" w14:textId="77777777" w:rsidR="0042415F" w:rsidRPr="00C9146B" w:rsidRDefault="0042415F" w:rsidP="0042415F">
            <w:pPr>
              <w:spacing w:before="40"/>
              <w:rPr>
                <w:rFonts w:cs="Times New Roman"/>
                <w:spacing w:val="-2"/>
                <w:sz w:val="20"/>
                <w:szCs w:val="20"/>
              </w:rPr>
            </w:pPr>
            <w:r w:rsidRPr="00C9146B">
              <w:rPr>
                <w:rFonts w:cs="Times New Roman"/>
                <w:spacing w:val="-2"/>
                <w:sz w:val="20"/>
                <w:szCs w:val="20"/>
              </w:rPr>
              <w:t>Sở NN&amp;PTNT</w:t>
            </w:r>
          </w:p>
          <w:p w14:paraId="558F1CF5" w14:textId="77777777" w:rsidR="0042415F" w:rsidRPr="00C9146B" w:rsidRDefault="0042415F" w:rsidP="0042415F">
            <w:pPr>
              <w:spacing w:before="40"/>
              <w:rPr>
                <w:rFonts w:cs="Times New Roman"/>
                <w:spacing w:val="-2"/>
                <w:sz w:val="20"/>
                <w:szCs w:val="20"/>
              </w:rPr>
            </w:pPr>
          </w:p>
          <w:p w14:paraId="6E56B712" w14:textId="77777777" w:rsidR="0042415F" w:rsidRPr="00C9146B" w:rsidRDefault="0042415F" w:rsidP="0042415F">
            <w:pPr>
              <w:spacing w:before="40"/>
              <w:rPr>
                <w:rFonts w:cs="Times New Roman"/>
                <w:spacing w:val="-2"/>
                <w:sz w:val="20"/>
                <w:szCs w:val="20"/>
              </w:rPr>
            </w:pPr>
            <w:r w:rsidRPr="00C9146B">
              <w:rPr>
                <w:rFonts w:cs="Times New Roman"/>
                <w:spacing w:val="-2"/>
                <w:sz w:val="20"/>
                <w:szCs w:val="20"/>
              </w:rPr>
              <w:t>(Mục 7 Phần I Công văn số 2619/BC-SNN ngày 19/11/2022 của Sở NN&amp;PTNT</w:t>
            </w:r>
          </w:p>
        </w:tc>
        <w:tc>
          <w:tcPr>
            <w:tcW w:w="2453" w:type="pct"/>
            <w:tcBorders>
              <w:bottom w:val="dashSmallGap" w:sz="4" w:space="0" w:color="auto"/>
            </w:tcBorders>
          </w:tcPr>
          <w:p w14:paraId="0FBA261A" w14:textId="77777777" w:rsidR="0042415F" w:rsidRPr="00C9146B" w:rsidRDefault="0042415F" w:rsidP="0042415F">
            <w:pPr>
              <w:spacing w:before="40"/>
              <w:jc w:val="both"/>
              <w:rPr>
                <w:rFonts w:cs="Times New Roman"/>
                <w:spacing w:val="-2"/>
                <w:sz w:val="20"/>
                <w:szCs w:val="20"/>
              </w:rPr>
            </w:pPr>
            <w:r w:rsidRPr="00C9146B">
              <w:rPr>
                <w:rFonts w:cs="Times New Roman"/>
                <w:spacing w:val="-2"/>
                <w:sz w:val="20"/>
                <w:szCs w:val="20"/>
              </w:rPr>
              <w:t>Sở Nông nghiệp và Phát triển nông thôn đã giải quyết và trả lời tại Mục 7 Phần I Công văn số 2619/BC-SNN ngày 19/11/2022</w:t>
            </w:r>
            <w:r>
              <w:rPr>
                <w:rFonts w:cs="Times New Roman"/>
                <w:spacing w:val="-2"/>
                <w:sz w:val="20"/>
                <w:szCs w:val="20"/>
              </w:rPr>
              <w:t xml:space="preserve">. </w:t>
            </w:r>
            <w:r w:rsidRPr="00C9146B">
              <w:rPr>
                <w:rFonts w:cs="Times New Roman"/>
                <w:spacing w:val="-2"/>
                <w:sz w:val="20"/>
                <w:szCs w:val="20"/>
              </w:rPr>
              <w:t>Tuy nhiên, để giải quyết dứt điểm vấn đề này không chỉ là ngày một, ngày hai mà là cả một quá trình trong sản xuất nông nghiệp nói chung, bởi vì giá cả vận hành trong cơ chế thị trường và do thị trường quyết định. Vì vậy, trong điều kiện giá cả vật tư đầu vào tăng cao, giá nông sản bấp bênh thì việc áp dụng đồng bộ các giải pháp kỹ thuật sau sẽ làm tiết kiệm được chi phí đầu vào, nâng cao giá trị của nông sản, ổn định trong sản xuất và tiêu thụ sản phẩm:</w:t>
            </w:r>
          </w:p>
          <w:p w14:paraId="735470F5" w14:textId="77777777" w:rsidR="0042415F" w:rsidRPr="00C9146B" w:rsidRDefault="0042415F" w:rsidP="0042415F">
            <w:pPr>
              <w:spacing w:before="40"/>
              <w:jc w:val="both"/>
              <w:rPr>
                <w:rFonts w:cs="Times New Roman"/>
                <w:sz w:val="20"/>
                <w:szCs w:val="20"/>
              </w:rPr>
            </w:pPr>
            <w:r w:rsidRPr="00C9146B">
              <w:rPr>
                <w:rFonts w:cs="Times New Roman"/>
                <w:sz w:val="20"/>
                <w:szCs w:val="20"/>
              </w:rPr>
              <w:t xml:space="preserve">+ Thứ nhất, tổ chức rà soát, quy hoạch lại các vùng sản xuất, đầu tư cơ sở hạ tầng để đảm bảo tưới tiêu, đồng thời có cơ chế chính sách để khuyến khích, vận động nông dân dồn điền đổi thửa, tập trung ruộng đất tạo điều kiện mời gọi các Doanh nghiệp đến liên kết sản xuất và tiêu thụ nông sản. </w:t>
            </w:r>
            <w:r w:rsidRPr="00C9146B">
              <w:rPr>
                <w:rStyle w:val="fontstyle01"/>
                <w:spacing w:val="-6"/>
                <w:sz w:val="20"/>
                <w:szCs w:val="20"/>
              </w:rPr>
              <w:t xml:space="preserve">Mời gọi, đồng hành cùng các doanh nghiệp đẩy mạnh liên kết sản xuất, </w:t>
            </w:r>
            <w:r w:rsidRPr="00C9146B">
              <w:rPr>
                <w:rFonts w:cs="Times New Roman"/>
                <w:sz w:val="20"/>
                <w:szCs w:val="20"/>
                <w:shd w:val="clear" w:color="auto" w:fill="FFFFFF"/>
              </w:rPr>
              <w:t>cung cấp vật tư đầu vào và ổn định bao tiêu đầu ra để giảm chi phí, tạo sản phẩm đồng nhất, nâng cao chất lượng sản phẩm và hiệu quả sản xuất</w:t>
            </w:r>
            <w:r w:rsidRPr="00C9146B">
              <w:rPr>
                <w:rStyle w:val="fontstyle01"/>
                <w:spacing w:val="-6"/>
                <w:sz w:val="20"/>
                <w:szCs w:val="20"/>
              </w:rPr>
              <w:t>.</w:t>
            </w:r>
          </w:p>
          <w:p w14:paraId="097E6C15" w14:textId="77777777" w:rsidR="0042415F" w:rsidRPr="00C9146B" w:rsidRDefault="0042415F" w:rsidP="0042415F">
            <w:pPr>
              <w:widowControl w:val="0"/>
              <w:spacing w:before="40"/>
              <w:jc w:val="both"/>
              <w:rPr>
                <w:rStyle w:val="fontstyle01"/>
                <w:sz w:val="20"/>
                <w:szCs w:val="20"/>
                <w:shd w:val="clear" w:color="auto" w:fill="FFFFFF"/>
              </w:rPr>
            </w:pPr>
            <w:r w:rsidRPr="00C9146B">
              <w:rPr>
                <w:rFonts w:cs="Times New Roman"/>
                <w:sz w:val="20"/>
                <w:szCs w:val="20"/>
                <w:shd w:val="clear" w:color="auto" w:fill="FFFFFF"/>
              </w:rPr>
              <w:t>+ Thứ hai, đẩy mạnh tuyên truyền, ứng dụng tiến bộ khoa học kỹ thuật vào sản xuất, khuyến cáo nông dân áp dụng đồng bộ các giải pháp kỹ thuật như sản xuất cánh đồng lớn, sử dụng giống ngắn ngày, giống chất lượng cao, giống đảm bảo chất lượng, tăng cường sử dụng phân bón hữu cơ, giảm và tiến đến không bón phân vô cơ; đẩy mạnh ứng dụng cơ giới hóa vào sản xuất, áp dụng các quy trình canh tác hữu cơ, VietGap, canh tác tự nhiên, “3 giảm, 3 tăng”, “1 phải, 5 giảm”,  IPM, ICM, SRI. Ứ</w:t>
            </w:r>
            <w:r w:rsidRPr="00C9146B">
              <w:rPr>
                <w:rStyle w:val="fontstyle01"/>
                <w:sz w:val="20"/>
                <w:szCs w:val="20"/>
              </w:rPr>
              <w:t>ng dụng thiết bị máy bay không người lái (drone) để chăm sóc, phun trừ dịch hại, bón phân,</w:t>
            </w:r>
            <w:r w:rsidRPr="00C9146B">
              <w:rPr>
                <w:rFonts w:cs="Times New Roman"/>
                <w:sz w:val="20"/>
                <w:szCs w:val="20"/>
                <w:shd w:val="clear" w:color="auto" w:fill="FFFFFF"/>
              </w:rPr>
              <w:t>… gắn với liên kết doanh nghiệp.</w:t>
            </w:r>
          </w:p>
          <w:p w14:paraId="52050585" w14:textId="77777777" w:rsidR="0042415F" w:rsidRPr="00C9146B" w:rsidRDefault="0042415F" w:rsidP="0042415F">
            <w:pPr>
              <w:spacing w:before="40"/>
              <w:jc w:val="both"/>
              <w:rPr>
                <w:rFonts w:cs="Times New Roman"/>
                <w:spacing w:val="-2"/>
                <w:sz w:val="20"/>
                <w:szCs w:val="20"/>
              </w:rPr>
            </w:pPr>
            <w:r w:rsidRPr="00C9146B">
              <w:rPr>
                <w:rStyle w:val="fontstyle01"/>
                <w:sz w:val="20"/>
                <w:szCs w:val="20"/>
              </w:rPr>
              <w:t xml:space="preserve">+ Tổ chức sản xuất các mặt hàng theo hướng hữu cơ, theo chuỗi giá trị, nâng cao giá trị, chất lượng sản phẩm; xây dựng thương hiệu, mã số vùng trồng cho từng sản phẩm, hướng đến thị trường xuất khẩu nhằm tăng thu nhập trên đơn vị diện tích. </w:t>
            </w:r>
          </w:p>
        </w:tc>
      </w:tr>
      <w:tr w:rsidR="0042415F" w:rsidRPr="0002417C" w14:paraId="628D2861" w14:textId="77777777" w:rsidTr="0042415F">
        <w:tc>
          <w:tcPr>
            <w:tcW w:w="288" w:type="pct"/>
            <w:tcBorders>
              <w:top w:val="dashSmallGap" w:sz="4" w:space="0" w:color="auto"/>
              <w:bottom w:val="dashSmallGap" w:sz="4" w:space="0" w:color="auto"/>
            </w:tcBorders>
            <w:vAlign w:val="center"/>
          </w:tcPr>
          <w:p w14:paraId="295604D1"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2</w:t>
            </w:r>
          </w:p>
        </w:tc>
        <w:tc>
          <w:tcPr>
            <w:tcW w:w="1345" w:type="pct"/>
            <w:tcBorders>
              <w:top w:val="dashSmallGap" w:sz="4" w:space="0" w:color="auto"/>
              <w:bottom w:val="dashSmallGap" w:sz="4" w:space="0" w:color="auto"/>
            </w:tcBorders>
          </w:tcPr>
          <w:p w14:paraId="640392F3" w14:textId="77777777" w:rsidR="0042415F" w:rsidRPr="00C9146B" w:rsidRDefault="0042415F" w:rsidP="0042415F">
            <w:pPr>
              <w:spacing w:before="40"/>
              <w:jc w:val="both"/>
              <w:rPr>
                <w:rFonts w:cs="Times New Roman"/>
                <w:iCs/>
                <w:spacing w:val="-2"/>
                <w:sz w:val="20"/>
                <w:szCs w:val="20"/>
              </w:rPr>
            </w:pPr>
            <w:r w:rsidRPr="00C9146B">
              <w:rPr>
                <w:rFonts w:cs="Times New Roman"/>
                <w:spacing w:val="-2"/>
                <w:sz w:val="20"/>
                <w:szCs w:val="20"/>
              </w:rPr>
              <w:t xml:space="preserve">Cử tri Phường Đông Lễ (Đông Hà) có ý kiến: </w:t>
            </w:r>
            <w:r w:rsidRPr="00C9146B">
              <w:rPr>
                <w:rFonts w:cs="Times New Roman"/>
                <w:spacing w:val="-2"/>
                <w:sz w:val="20"/>
                <w:szCs w:val="20"/>
              </w:rPr>
              <w:lastRenderedPageBreak/>
              <w:t>Công tác quy hoạch chung của tỉnh và thành phố cần được quan tâm, nơi đã quy hoạch thì sớm triển khai thực hiện, đối với nơi quy hoạch không còn phù hợp thì đề nghị sớm điều chỉnh mục tiêu để tháo gỡ, tạo điều kiện thuận lợi cho người dân tổ chức sản xuất.</w:t>
            </w:r>
            <w:r w:rsidRPr="00C9146B">
              <w:rPr>
                <w:rFonts w:cs="Times New Roman"/>
                <w:iCs/>
                <w:spacing w:val="-2"/>
                <w:sz w:val="20"/>
                <w:szCs w:val="20"/>
              </w:rPr>
              <w:t xml:space="preserve"> </w:t>
            </w:r>
          </w:p>
        </w:tc>
        <w:tc>
          <w:tcPr>
            <w:tcW w:w="913" w:type="pct"/>
            <w:tcBorders>
              <w:top w:val="dashSmallGap" w:sz="4" w:space="0" w:color="auto"/>
              <w:bottom w:val="dashSmallGap" w:sz="4" w:space="0" w:color="auto"/>
            </w:tcBorders>
          </w:tcPr>
          <w:p w14:paraId="782969FD" w14:textId="77777777" w:rsidR="0042415F" w:rsidRPr="00C9146B" w:rsidRDefault="0042415F" w:rsidP="0042415F">
            <w:pPr>
              <w:spacing w:before="40"/>
              <w:rPr>
                <w:rFonts w:cs="Times New Roman"/>
                <w:spacing w:val="-2"/>
                <w:sz w:val="20"/>
                <w:szCs w:val="20"/>
              </w:rPr>
            </w:pPr>
            <w:r w:rsidRPr="00C9146B">
              <w:rPr>
                <w:rFonts w:cs="Times New Roman"/>
                <w:spacing w:val="-2"/>
                <w:sz w:val="20"/>
                <w:szCs w:val="20"/>
              </w:rPr>
              <w:lastRenderedPageBreak/>
              <w:t xml:space="preserve">Sở Xây dựng; UBND TP Đông </w:t>
            </w:r>
            <w:r w:rsidRPr="00C9146B">
              <w:rPr>
                <w:rFonts w:cs="Times New Roman"/>
                <w:spacing w:val="-2"/>
                <w:sz w:val="20"/>
                <w:szCs w:val="20"/>
              </w:rPr>
              <w:lastRenderedPageBreak/>
              <w:t xml:space="preserve">Hà </w:t>
            </w:r>
          </w:p>
          <w:p w14:paraId="67D3F675" w14:textId="77777777" w:rsidR="0042415F" w:rsidRPr="00C9146B" w:rsidRDefault="0042415F" w:rsidP="0042415F">
            <w:pPr>
              <w:spacing w:before="40"/>
              <w:rPr>
                <w:rFonts w:cs="Times New Roman"/>
                <w:spacing w:val="-2"/>
                <w:sz w:val="20"/>
                <w:szCs w:val="20"/>
              </w:rPr>
            </w:pPr>
          </w:p>
          <w:p w14:paraId="49A2E7E8" w14:textId="77777777" w:rsidR="0042415F" w:rsidRPr="00C9146B"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rPr>
                <w:rFonts w:cs="Times New Roman"/>
                <w:spacing w:val="-2"/>
                <w:sz w:val="20"/>
                <w:szCs w:val="20"/>
              </w:rPr>
            </w:pPr>
            <w:r w:rsidRPr="00C9146B">
              <w:rPr>
                <w:rFonts w:cs="Times New Roman"/>
                <w:spacing w:val="-2"/>
                <w:sz w:val="20"/>
                <w:szCs w:val="20"/>
              </w:rPr>
              <w:t>(Mục 2 phần II Công văn số 2527/SXD-VP ngày 09/11/2022 của Sở Xây dựng; Mục 2 Công văn số 2289/BC-UBND ngày 09/11/2022 của UBND TP Đông Hà)</w:t>
            </w:r>
          </w:p>
        </w:tc>
        <w:tc>
          <w:tcPr>
            <w:tcW w:w="2453" w:type="pct"/>
            <w:tcBorders>
              <w:top w:val="dashSmallGap" w:sz="4" w:space="0" w:color="auto"/>
              <w:bottom w:val="dashSmallGap" w:sz="4" w:space="0" w:color="auto"/>
            </w:tcBorders>
          </w:tcPr>
          <w:p w14:paraId="09A77D5C" w14:textId="77777777" w:rsidR="0042415F"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cs="Times New Roman"/>
                <w:sz w:val="20"/>
                <w:szCs w:val="20"/>
              </w:rPr>
            </w:pPr>
            <w:r w:rsidRPr="00C9146B">
              <w:rPr>
                <w:rFonts w:cs="Times New Roman"/>
                <w:sz w:val="20"/>
                <w:szCs w:val="20"/>
              </w:rPr>
              <w:lastRenderedPageBreak/>
              <w:t xml:space="preserve">Nội dung này đã được Sở Xây dựng tham mưu, giải trình tại Mục 2, Phần II Văn bản </w:t>
            </w:r>
            <w:r w:rsidRPr="00C9146B">
              <w:rPr>
                <w:rFonts w:cs="Times New Roman"/>
                <w:sz w:val="20"/>
                <w:szCs w:val="20"/>
              </w:rPr>
              <w:lastRenderedPageBreak/>
              <w:t>số 2527/SXD-VP ngày 09/11/2022</w:t>
            </w:r>
            <w:r>
              <w:rPr>
                <w:rFonts w:cs="Times New Roman"/>
                <w:sz w:val="20"/>
                <w:szCs w:val="20"/>
              </w:rPr>
              <w:t>. N</w:t>
            </w:r>
            <w:r w:rsidRPr="00C9146B">
              <w:rPr>
                <w:rFonts w:cs="Times New Roman"/>
                <w:sz w:val="20"/>
                <w:szCs w:val="20"/>
              </w:rPr>
              <w:t>ay</w:t>
            </w:r>
            <w:r>
              <w:rPr>
                <w:rFonts w:cs="Times New Roman"/>
                <w:sz w:val="20"/>
                <w:szCs w:val="20"/>
              </w:rPr>
              <w:t xml:space="preserve"> Sở</w:t>
            </w:r>
            <w:r w:rsidRPr="00C9146B">
              <w:rPr>
                <w:rFonts w:cs="Times New Roman"/>
                <w:sz w:val="20"/>
                <w:szCs w:val="20"/>
              </w:rPr>
              <w:t xml:space="preserve"> xin làm rõ thêm như sau: </w:t>
            </w:r>
          </w:p>
          <w:p w14:paraId="7980F03C" w14:textId="77777777" w:rsidR="0042415F" w:rsidRPr="00DE689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cs="Times New Roman"/>
                <w:sz w:val="20"/>
                <w:szCs w:val="20"/>
              </w:rPr>
            </w:pPr>
            <w:r w:rsidRPr="00C9146B">
              <w:rPr>
                <w:rFonts w:cs="Times New Roman"/>
                <w:sz w:val="20"/>
                <w:szCs w:val="20"/>
              </w:rPr>
              <w:t xml:space="preserve"> Thời gian qua, những quy hoạch lớn như quy hoạch tỉnh Quảng Trị đến năm 2030, tầm nhìn đến năm 2050, Điều chỉnh quy hoạch chung thành phố Đông Hà đến năm 2045 đã được UBND tỉnh quan tâm, chỉ đạo quyết liệt, đến nay đã cơ bản hoàn thành, đang tổ chức lấy ý kiến các Bộ, ngành trước khi trình cấp có thẩm quyền phê duyệt. Ngoài ra, nhiều quy hoạch vùng huyện, quy hoạch đô thị, đô thị mới, khu vực có động lực phát triển cũng được quan tâm, bố trí ngân sách hoặc tích cực kêu gọi xã hội hóa nguồn vốn để triển khai thực hiện lập, điều chỉnh. - Về việc triển khai thực hiện quy hoạch được 2 duyệt hoặc điều chỉnh, hủy bỏ các quy hoạch, dự án không còn phù hợp: + UBND tỉnh đã có nhiều văn bản (văn bản số 3280/UBND -KT ngày 14/7/2022, số 3525/UBND -KT ngày 27/7/2022 và số 4713/UBND -KT ngày 28/9/2022) chỉ đạo các địa phương, đơn vị: Xây dựng kế hoạch thực hiện quy hoạch; lựa chọn các dự án ưu tiên, lập kế hoạch đầu tư công và tăng cường thu hút các doanh nghiệp để đầu tư xây dựng. Rà soát các quy hoạch đã được phê duyệt, các dự án đã cấp chủ trương đầu tư để kịp thời tổ chức điều chỉnh hoặc hủy bỏ nhằm khắc phục tình trạng quy hoạch treo, dự án treo. + Trên cơ sở tham mưu của các địa phương, Sở Xây dựng, UBND tỉnh cũng đã ban hành các Quyết định (số 3216/QĐ -UBND ngày 16/12/2022, số 949/QĐ -UBND ngày 16/5/2023) v/v hủy bỏ một số quy hoạch trên địa bàn tỉnh. Hiện nay, các cơ quan vẫn đang tiếp tục rà soát các quy hoạch, dự án đã phê duyệt để kịp thời tổ chức điều chỉnh, hủy bỏ, thu hồi nhằm tháo gỡ khó khăn liên quan đến đời sống, sản xuất của nhân dân.</w:t>
            </w:r>
          </w:p>
        </w:tc>
      </w:tr>
      <w:tr w:rsidR="0042415F" w:rsidRPr="0002417C" w14:paraId="0848251D" w14:textId="77777777" w:rsidTr="0042415F">
        <w:tc>
          <w:tcPr>
            <w:tcW w:w="288" w:type="pct"/>
            <w:tcBorders>
              <w:top w:val="dashSmallGap" w:sz="4" w:space="0" w:color="auto"/>
              <w:bottom w:val="dashSmallGap" w:sz="4" w:space="0" w:color="auto"/>
            </w:tcBorders>
            <w:vAlign w:val="center"/>
          </w:tcPr>
          <w:p w14:paraId="5C52F15F"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3</w:t>
            </w:r>
          </w:p>
        </w:tc>
        <w:tc>
          <w:tcPr>
            <w:tcW w:w="1345" w:type="pct"/>
            <w:tcBorders>
              <w:top w:val="dashSmallGap" w:sz="4" w:space="0" w:color="auto"/>
              <w:bottom w:val="dashSmallGap" w:sz="4" w:space="0" w:color="auto"/>
            </w:tcBorders>
          </w:tcPr>
          <w:p w14:paraId="7502A512" w14:textId="77777777" w:rsidR="0042415F" w:rsidRPr="00C9146B" w:rsidRDefault="0042415F" w:rsidP="0042415F">
            <w:pPr>
              <w:spacing w:before="40"/>
              <w:jc w:val="both"/>
              <w:rPr>
                <w:rFonts w:cs="Times New Roman"/>
                <w:iCs/>
                <w:spacing w:val="-2"/>
                <w:sz w:val="20"/>
                <w:szCs w:val="20"/>
              </w:rPr>
            </w:pPr>
            <w:r w:rsidRPr="00C9146B">
              <w:rPr>
                <w:rFonts w:cs="Times New Roman"/>
                <w:iCs/>
                <w:spacing w:val="-2"/>
                <w:sz w:val="20"/>
                <w:szCs w:val="20"/>
              </w:rPr>
              <w:t>Cử tri thành phố Đông Hà kiến nghị: Thành phố Đông Hà thành lập đã lâu nhưng tuyến đường tránh vẫn chưa được hoàn thiện. Xe trọng tải lớn lưu thông qua địa bàn trung tâm thành phố rất nhiều, gây mất an toàn giao thông và đã có nhiều vụ việc tai nạn giao thông nghiêm trọng và thương tâm xảy ra. Đề nghị Tỉnh quan tâm gấp rút triển khai dự án tuyến đường tránh phía Đông thành phố Đông Hà.</w:t>
            </w:r>
          </w:p>
        </w:tc>
        <w:tc>
          <w:tcPr>
            <w:tcW w:w="913" w:type="pct"/>
            <w:tcBorders>
              <w:top w:val="dashSmallGap" w:sz="4" w:space="0" w:color="auto"/>
              <w:bottom w:val="dashSmallGap" w:sz="4" w:space="0" w:color="auto"/>
            </w:tcBorders>
          </w:tcPr>
          <w:p w14:paraId="0183A266" w14:textId="77777777" w:rsidR="0042415F" w:rsidRPr="00C9146B" w:rsidRDefault="0042415F" w:rsidP="0042415F">
            <w:pPr>
              <w:spacing w:before="40"/>
              <w:rPr>
                <w:rFonts w:cs="Times New Roman"/>
                <w:spacing w:val="-2"/>
                <w:sz w:val="20"/>
                <w:szCs w:val="20"/>
              </w:rPr>
            </w:pPr>
            <w:r w:rsidRPr="00C9146B">
              <w:rPr>
                <w:rFonts w:cs="Times New Roman"/>
                <w:spacing w:val="-2"/>
                <w:sz w:val="20"/>
                <w:szCs w:val="20"/>
              </w:rPr>
              <w:t>Sở KH&amp;ĐT; Sở GTVT</w:t>
            </w:r>
          </w:p>
          <w:p w14:paraId="31F9C419" w14:textId="77777777" w:rsidR="0042415F" w:rsidRPr="00C9146B" w:rsidRDefault="0042415F" w:rsidP="0042415F">
            <w:pPr>
              <w:spacing w:before="40"/>
              <w:rPr>
                <w:rFonts w:cs="Times New Roman"/>
                <w:spacing w:val="-2"/>
                <w:sz w:val="20"/>
                <w:szCs w:val="20"/>
              </w:rPr>
            </w:pPr>
          </w:p>
          <w:p w14:paraId="55E4D0E4" w14:textId="77777777" w:rsidR="0042415F" w:rsidRPr="00C9146B" w:rsidRDefault="0042415F" w:rsidP="0042415F">
            <w:pPr>
              <w:spacing w:before="40"/>
              <w:rPr>
                <w:rFonts w:cs="Times New Roman"/>
                <w:spacing w:val="-2"/>
                <w:sz w:val="20"/>
                <w:szCs w:val="20"/>
              </w:rPr>
            </w:pPr>
            <w:r w:rsidRPr="00C9146B">
              <w:rPr>
                <w:rFonts w:cs="Times New Roman"/>
                <w:spacing w:val="-2"/>
                <w:sz w:val="20"/>
                <w:szCs w:val="20"/>
              </w:rPr>
              <w:t>(Mục 2 Báo cáo số 419/BC-SKH-TH ngày 10/11/2022 của Sở KH&amp;ĐT; Mục 2 Báo cáo số 191/BC-SGTVT ngày 09/11/2022 của Sở GTVT)</w:t>
            </w:r>
          </w:p>
        </w:tc>
        <w:tc>
          <w:tcPr>
            <w:tcW w:w="2453" w:type="pct"/>
            <w:tcBorders>
              <w:top w:val="dashSmallGap" w:sz="4" w:space="0" w:color="auto"/>
              <w:bottom w:val="dashSmallGap" w:sz="4" w:space="0" w:color="auto"/>
            </w:tcBorders>
          </w:tcPr>
          <w:p w14:paraId="462EB00E" w14:textId="77777777" w:rsidR="0042415F" w:rsidRPr="00C9146B" w:rsidRDefault="0042415F" w:rsidP="0042415F">
            <w:pPr>
              <w:spacing w:before="40"/>
              <w:jc w:val="both"/>
              <w:rPr>
                <w:rFonts w:eastAsia="Calibri" w:cs="Times New Roman"/>
                <w:spacing w:val="-4"/>
                <w:kern w:val="2"/>
                <w:sz w:val="20"/>
                <w:szCs w:val="20"/>
              </w:rPr>
            </w:pPr>
            <w:r w:rsidRPr="00C9146B">
              <w:rPr>
                <w:rFonts w:eastAsia="Calibri" w:cs="Times New Roman"/>
                <w:spacing w:val="-4"/>
                <w:kern w:val="2"/>
                <w:sz w:val="20"/>
                <w:szCs w:val="20"/>
              </w:rPr>
              <w:t xml:space="preserve"> Sở Kế hoạch và Đầu tư trả lời tại Công văn số 1093/SKHĐT-TH ngày 23/5/2023:</w:t>
            </w:r>
          </w:p>
          <w:p w14:paraId="0824D691" w14:textId="77777777" w:rsidR="0042415F" w:rsidRPr="00C9146B" w:rsidRDefault="0042415F" w:rsidP="0042415F">
            <w:pPr>
              <w:spacing w:before="40"/>
              <w:jc w:val="both"/>
              <w:rPr>
                <w:rFonts w:cs="Times New Roman"/>
                <w:spacing w:val="-2"/>
                <w:sz w:val="20"/>
                <w:szCs w:val="20"/>
              </w:rPr>
            </w:pPr>
            <w:r w:rsidRPr="00C9146B">
              <w:rPr>
                <w:rFonts w:eastAsia="Calibri" w:cs="Times New Roman"/>
                <w:spacing w:val="-4"/>
                <w:kern w:val="2"/>
                <w:sz w:val="20"/>
                <w:szCs w:val="20"/>
              </w:rPr>
              <w:t xml:space="preserve"> Hội đồng nhân dân tỉnh đã phê duyệt chủ trương đầu tư dự án Đường tránh phía Đông thành phố Đông Hà (đoạn từ nút giao đường Nguyễn Hoàng đến Nam cầu sông Hiếu tại Nghị quyết số 01/NQ-HĐND ngày 27/2/2023. Hiện nay, đang triển khai lập dự án đầu tư để tổ chức thực hiện.</w:t>
            </w:r>
          </w:p>
        </w:tc>
      </w:tr>
      <w:tr w:rsidR="0042415F" w:rsidRPr="0002417C" w14:paraId="103A56D6" w14:textId="77777777" w:rsidTr="0042415F">
        <w:tc>
          <w:tcPr>
            <w:tcW w:w="288" w:type="pct"/>
            <w:tcBorders>
              <w:top w:val="dashSmallGap" w:sz="4" w:space="0" w:color="auto"/>
              <w:bottom w:val="dashSmallGap" w:sz="4" w:space="0" w:color="auto"/>
            </w:tcBorders>
            <w:vAlign w:val="center"/>
          </w:tcPr>
          <w:p w14:paraId="52C471FF"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4</w:t>
            </w:r>
          </w:p>
        </w:tc>
        <w:tc>
          <w:tcPr>
            <w:tcW w:w="1345" w:type="pct"/>
            <w:tcBorders>
              <w:top w:val="dashSmallGap" w:sz="4" w:space="0" w:color="auto"/>
              <w:bottom w:val="dashSmallGap" w:sz="4" w:space="0" w:color="auto"/>
            </w:tcBorders>
          </w:tcPr>
          <w:p w14:paraId="555620C6" w14:textId="77777777" w:rsidR="0042415F" w:rsidRPr="00C9146B" w:rsidRDefault="0042415F" w:rsidP="0042415F">
            <w:pPr>
              <w:spacing w:before="40"/>
              <w:jc w:val="both"/>
              <w:rPr>
                <w:rFonts w:cs="Times New Roman"/>
                <w:spacing w:val="-2"/>
                <w:sz w:val="20"/>
                <w:szCs w:val="20"/>
              </w:rPr>
            </w:pPr>
            <w:r w:rsidRPr="00C9146B">
              <w:rPr>
                <w:rFonts w:cs="Times New Roman"/>
                <w:spacing w:val="-2"/>
                <w:sz w:val="20"/>
                <w:szCs w:val="20"/>
              </w:rPr>
              <w:t xml:space="preserve">Cử tri Phường Đông Giang và Phường 2 (Đông Hà) đề nghị các cấp quan tâm khảo sát, chỉ đạo lắp đặt biển chỉ dẫn giảm tốc độ ở tuyến đường </w:t>
            </w:r>
            <w:r w:rsidRPr="00C9146B">
              <w:rPr>
                <w:rFonts w:cs="Times New Roman"/>
                <w:spacing w:val="-2"/>
                <w:sz w:val="20"/>
                <w:szCs w:val="20"/>
              </w:rPr>
              <w:lastRenderedPageBreak/>
              <w:t>Thanh Niên và đường Đặng Dung để đảm bảo an toàn giao thông.</w:t>
            </w:r>
          </w:p>
        </w:tc>
        <w:tc>
          <w:tcPr>
            <w:tcW w:w="913" w:type="pct"/>
            <w:tcBorders>
              <w:top w:val="dashSmallGap" w:sz="4" w:space="0" w:color="auto"/>
              <w:bottom w:val="dashSmallGap" w:sz="4" w:space="0" w:color="auto"/>
            </w:tcBorders>
          </w:tcPr>
          <w:p w14:paraId="64341D4D" w14:textId="77777777" w:rsidR="0042415F" w:rsidRPr="00C9146B" w:rsidRDefault="0042415F" w:rsidP="0042415F">
            <w:pPr>
              <w:spacing w:before="40"/>
              <w:rPr>
                <w:rFonts w:cs="Times New Roman"/>
                <w:spacing w:val="-2"/>
                <w:sz w:val="20"/>
                <w:szCs w:val="20"/>
              </w:rPr>
            </w:pPr>
            <w:r w:rsidRPr="00C9146B">
              <w:rPr>
                <w:rFonts w:cs="Times New Roman"/>
                <w:spacing w:val="-2"/>
                <w:sz w:val="20"/>
                <w:szCs w:val="20"/>
              </w:rPr>
              <w:lastRenderedPageBreak/>
              <w:t>Sở GTVT</w:t>
            </w:r>
          </w:p>
          <w:p w14:paraId="3E54F6DA" w14:textId="77777777" w:rsidR="0042415F" w:rsidRPr="00C9146B" w:rsidRDefault="0042415F" w:rsidP="0042415F">
            <w:pPr>
              <w:spacing w:before="40"/>
              <w:rPr>
                <w:rFonts w:cs="Times New Roman"/>
                <w:spacing w:val="-2"/>
                <w:sz w:val="20"/>
                <w:szCs w:val="20"/>
              </w:rPr>
            </w:pPr>
          </w:p>
          <w:p w14:paraId="5C8EE7E7" w14:textId="77777777" w:rsidR="0042415F" w:rsidRPr="00C9146B" w:rsidRDefault="0042415F" w:rsidP="0042415F">
            <w:pPr>
              <w:spacing w:before="40"/>
              <w:rPr>
                <w:rFonts w:cs="Times New Roman"/>
                <w:spacing w:val="-2"/>
                <w:sz w:val="20"/>
                <w:szCs w:val="20"/>
              </w:rPr>
            </w:pPr>
            <w:r w:rsidRPr="00C9146B">
              <w:rPr>
                <w:rFonts w:cs="Times New Roman"/>
                <w:spacing w:val="-2"/>
                <w:sz w:val="20"/>
                <w:szCs w:val="20"/>
              </w:rPr>
              <w:t>(Mục 3 Báo cáo số 191/BC-</w:t>
            </w:r>
            <w:r w:rsidRPr="00C9146B">
              <w:rPr>
                <w:rFonts w:cs="Times New Roman"/>
                <w:spacing w:val="-2"/>
                <w:sz w:val="20"/>
                <w:szCs w:val="20"/>
              </w:rPr>
              <w:lastRenderedPageBreak/>
              <w:t>SGTVT ngày 09/11/2022 của Sở GTVT)</w:t>
            </w:r>
          </w:p>
        </w:tc>
        <w:tc>
          <w:tcPr>
            <w:tcW w:w="2453" w:type="pct"/>
            <w:tcBorders>
              <w:top w:val="dashSmallGap" w:sz="4" w:space="0" w:color="auto"/>
              <w:bottom w:val="dashSmallGap" w:sz="4" w:space="0" w:color="auto"/>
            </w:tcBorders>
          </w:tcPr>
          <w:p w14:paraId="71637988" w14:textId="77777777" w:rsidR="0042415F" w:rsidRPr="00C9146B" w:rsidRDefault="0042415F" w:rsidP="0042415F">
            <w:pPr>
              <w:spacing w:before="40"/>
              <w:jc w:val="both"/>
              <w:rPr>
                <w:rFonts w:cs="Times New Roman"/>
                <w:spacing w:val="-2"/>
                <w:sz w:val="20"/>
                <w:szCs w:val="20"/>
              </w:rPr>
            </w:pPr>
            <w:r w:rsidRPr="00C9146B">
              <w:rPr>
                <w:rFonts w:cs="Times New Roman"/>
                <w:sz w:val="20"/>
                <w:szCs w:val="20"/>
                <w:shd w:val="clear" w:color="auto" w:fill="FFFFFF"/>
              </w:rPr>
              <w:lastRenderedPageBreak/>
              <w:t xml:space="preserve">Hiện tuyến đường Thanh Niên và Đặng Dung là các tuyến nội thành phố Đông Hà có lưu lượng phương tiện tham gia giao thông lớn; các tuyến đường có kết nối với các tuyến Quốc lộ (QL1; QL9, đường tránh phía đông Tp Đông Hà). Trong quá trình quản </w:t>
            </w:r>
            <w:r w:rsidRPr="00C9146B">
              <w:rPr>
                <w:rFonts w:cs="Times New Roman"/>
                <w:sz w:val="20"/>
                <w:szCs w:val="20"/>
                <w:shd w:val="clear" w:color="auto" w:fill="FFFFFF"/>
              </w:rPr>
              <w:lastRenderedPageBreak/>
              <w:t>lý khai thác sử dụng, Sở GTVT đã thực hiện việc bố trí hệ thống biển báo, các cụm sơn gồ giảm tốc...đầy đủ tại các vị trí giao cắt, vị trí qua trường học, đường cong nguy hiểm; và tại vị trí giao với Quốc lộ 1 đã bố trí hệ thống đèn tín hiệu giao thông đảm bảo an toàn cho phương tiện lưu thông trên tuyến. Để giải quyết nội dung kiến nghị của cử tri cần lắp thêm biển chỉ dẫn giảm tốc độ; Sở GTVT đã chỉ đạo đơn vị quản lý tuyến thực hiện việc kiểm tra, rà soát lại các đoạn tuyến để đề xuất các vị trí phù hợp để bổ  sung  thêm  biển  đi  chậm  (Biển  số  W.245 -QCVN 41:2019/BGTVT về báo hiệu đường bộ)</w:t>
            </w:r>
          </w:p>
        </w:tc>
      </w:tr>
      <w:tr w:rsidR="0042415F" w:rsidRPr="0002417C" w14:paraId="1B752AE3" w14:textId="77777777" w:rsidTr="0042415F">
        <w:tc>
          <w:tcPr>
            <w:tcW w:w="288" w:type="pct"/>
            <w:tcBorders>
              <w:top w:val="dashSmallGap" w:sz="4" w:space="0" w:color="auto"/>
              <w:bottom w:val="dashSmallGap" w:sz="4" w:space="0" w:color="auto"/>
            </w:tcBorders>
            <w:vAlign w:val="center"/>
          </w:tcPr>
          <w:p w14:paraId="2922101B"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5</w:t>
            </w:r>
          </w:p>
        </w:tc>
        <w:tc>
          <w:tcPr>
            <w:tcW w:w="1345" w:type="pct"/>
            <w:tcBorders>
              <w:top w:val="dashSmallGap" w:sz="4" w:space="0" w:color="auto"/>
              <w:bottom w:val="dashSmallGap" w:sz="4" w:space="0" w:color="auto"/>
            </w:tcBorders>
          </w:tcPr>
          <w:p w14:paraId="1AD0B6C6"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color w:val="FF0000"/>
                <w:spacing w:val="-2"/>
                <w:sz w:val="20"/>
                <w:szCs w:val="20"/>
              </w:rPr>
            </w:pPr>
            <w:r w:rsidRPr="00C9146B">
              <w:rPr>
                <w:rFonts w:cs="Times New Roman"/>
                <w:spacing w:val="-2"/>
                <w:sz w:val="20"/>
                <w:szCs w:val="20"/>
              </w:rPr>
              <w:t>Cử tri Phường 1 (Đông Hà) có ý kiến: Dự án BOT Đông Hà - Quảng Trị, sau một thời gian đưa vào sử dụng, tình trạng lún đường kéo dài nhiều cây số, hằn bánh xe sâu từ 2,5cm - 3cm; đặc biệt lúc trời mưa, nước đọng vào các rãnh lún, không thể thoát; tuyến đường này rất nhiều ô tô qua lại mỗi ngày, nhiều xe trọng tải lớn dễ gây trơn trượt và tai nạn. Đề nghị Tỉnh chỉ đạo các đơn vị liên quan kiểm tra, xử lý.</w:t>
            </w:r>
          </w:p>
        </w:tc>
        <w:tc>
          <w:tcPr>
            <w:tcW w:w="913" w:type="pct"/>
            <w:tcBorders>
              <w:top w:val="dashSmallGap" w:sz="4" w:space="0" w:color="auto"/>
              <w:bottom w:val="dashSmallGap" w:sz="4" w:space="0" w:color="auto"/>
            </w:tcBorders>
          </w:tcPr>
          <w:p w14:paraId="54009109" w14:textId="77777777" w:rsidR="0042415F" w:rsidRPr="0002417C" w:rsidRDefault="0042415F" w:rsidP="0042415F">
            <w:pPr>
              <w:spacing w:before="40"/>
              <w:rPr>
                <w:rFonts w:cs="Times New Roman"/>
                <w:spacing w:val="-2"/>
                <w:sz w:val="20"/>
                <w:szCs w:val="20"/>
              </w:rPr>
            </w:pPr>
          </w:p>
        </w:tc>
        <w:tc>
          <w:tcPr>
            <w:tcW w:w="2453" w:type="pct"/>
            <w:tcBorders>
              <w:top w:val="dashSmallGap" w:sz="4" w:space="0" w:color="auto"/>
              <w:bottom w:val="dashSmallGap" w:sz="4" w:space="0" w:color="auto"/>
            </w:tcBorders>
          </w:tcPr>
          <w:p w14:paraId="34C8EE92" w14:textId="77777777" w:rsidR="0042415F" w:rsidRPr="0002417C" w:rsidRDefault="0042415F" w:rsidP="0042415F">
            <w:pPr>
              <w:spacing w:before="40"/>
              <w:jc w:val="both"/>
              <w:rPr>
                <w:rFonts w:cs="Times New Roman"/>
                <w:color w:val="FF0000"/>
                <w:spacing w:val="-2"/>
                <w:sz w:val="20"/>
                <w:szCs w:val="20"/>
              </w:rPr>
            </w:pPr>
            <w:r w:rsidRPr="0002417C">
              <w:rPr>
                <w:rFonts w:cs="Times New Roman"/>
                <w:color w:val="FF0000"/>
                <w:spacing w:val="-2"/>
                <w:sz w:val="20"/>
                <w:szCs w:val="20"/>
                <w:highlight w:val="yellow"/>
              </w:rPr>
              <w:t>Chưa trả lời</w:t>
            </w:r>
          </w:p>
        </w:tc>
      </w:tr>
      <w:tr w:rsidR="0042415F" w:rsidRPr="0002417C" w14:paraId="4FDD6C62" w14:textId="77777777" w:rsidTr="0042415F">
        <w:trPr>
          <w:trHeight w:val="1714"/>
        </w:trPr>
        <w:tc>
          <w:tcPr>
            <w:tcW w:w="288" w:type="pct"/>
            <w:tcBorders>
              <w:top w:val="dashSmallGap" w:sz="4" w:space="0" w:color="auto"/>
              <w:bottom w:val="dashSmallGap" w:sz="4" w:space="0" w:color="auto"/>
            </w:tcBorders>
            <w:vAlign w:val="center"/>
          </w:tcPr>
          <w:p w14:paraId="78FB03C1"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6</w:t>
            </w:r>
          </w:p>
        </w:tc>
        <w:tc>
          <w:tcPr>
            <w:tcW w:w="1345" w:type="pct"/>
            <w:tcBorders>
              <w:top w:val="dashSmallGap" w:sz="4" w:space="0" w:color="auto"/>
              <w:bottom w:val="dashSmallGap" w:sz="4" w:space="0" w:color="auto"/>
            </w:tcBorders>
          </w:tcPr>
          <w:p w14:paraId="50CBF348" w14:textId="77777777" w:rsidR="0042415F" w:rsidRPr="00C9146B" w:rsidRDefault="0042415F" w:rsidP="0042415F">
            <w:pPr>
              <w:spacing w:before="40"/>
              <w:jc w:val="both"/>
              <w:rPr>
                <w:rFonts w:cs="Times New Roman"/>
                <w:spacing w:val="-2"/>
                <w:sz w:val="20"/>
                <w:szCs w:val="20"/>
                <w:lang w:eastAsia="vi-VN"/>
              </w:rPr>
            </w:pPr>
            <w:r w:rsidRPr="00C9146B">
              <w:rPr>
                <w:rFonts w:cs="Times New Roman"/>
                <w:spacing w:val="-2"/>
                <w:sz w:val="20"/>
                <w:szCs w:val="20"/>
              </w:rPr>
              <w:t>Cử tri Phường 5 (Đông Hà) kiến nghị: Cống thoát nước ngang đường Lý Thường Kiệt đỗ vào khu dân cư Bắc Lý Thường Kiệt chảy sang đất của ông Lê Xuân Quý (khu phố 10), Sở Giao thông Vận tải đã trình UBND tỉnh xem xét xử lý, nhưng đến nay vẫn chưa được giải quyết, đề nghị UBND tỉnh quan tâm.</w:t>
            </w:r>
          </w:p>
        </w:tc>
        <w:tc>
          <w:tcPr>
            <w:tcW w:w="913" w:type="pct"/>
            <w:tcBorders>
              <w:top w:val="dashSmallGap" w:sz="4" w:space="0" w:color="auto"/>
              <w:bottom w:val="dashSmallGap" w:sz="4" w:space="0" w:color="auto"/>
            </w:tcBorders>
          </w:tcPr>
          <w:p w14:paraId="3B40E7D9" w14:textId="77777777" w:rsidR="0042415F" w:rsidRPr="00C9146B" w:rsidRDefault="0042415F" w:rsidP="0042415F">
            <w:pPr>
              <w:spacing w:before="40"/>
              <w:rPr>
                <w:rFonts w:cs="Times New Roman"/>
                <w:spacing w:val="-2"/>
                <w:sz w:val="20"/>
                <w:szCs w:val="20"/>
              </w:rPr>
            </w:pPr>
            <w:r w:rsidRPr="00C9146B">
              <w:rPr>
                <w:rFonts w:cs="Times New Roman"/>
                <w:spacing w:val="-2"/>
                <w:sz w:val="20"/>
                <w:szCs w:val="20"/>
              </w:rPr>
              <w:t>Sở GTVT</w:t>
            </w:r>
          </w:p>
          <w:p w14:paraId="440B4FBE" w14:textId="77777777" w:rsidR="0042415F" w:rsidRPr="00C9146B" w:rsidRDefault="0042415F" w:rsidP="0042415F">
            <w:pPr>
              <w:spacing w:before="40"/>
              <w:rPr>
                <w:rFonts w:cs="Times New Roman"/>
                <w:spacing w:val="-2"/>
                <w:sz w:val="20"/>
                <w:szCs w:val="20"/>
              </w:rPr>
            </w:pPr>
          </w:p>
          <w:p w14:paraId="00FEF2AF" w14:textId="77777777" w:rsidR="0042415F" w:rsidRPr="00C9146B" w:rsidRDefault="0042415F" w:rsidP="0042415F">
            <w:pPr>
              <w:spacing w:before="40"/>
              <w:rPr>
                <w:rFonts w:cs="Times New Roman"/>
                <w:spacing w:val="-2"/>
                <w:sz w:val="20"/>
                <w:szCs w:val="20"/>
              </w:rPr>
            </w:pPr>
            <w:r w:rsidRPr="00C9146B">
              <w:rPr>
                <w:rFonts w:cs="Times New Roman"/>
                <w:spacing w:val="-2"/>
                <w:sz w:val="20"/>
                <w:szCs w:val="20"/>
              </w:rPr>
              <w:t>(Mục 4 Báo cáo số 191/BC-SGTVT ngày 09/11/2022 của Sở GTVT)</w:t>
            </w:r>
          </w:p>
        </w:tc>
        <w:tc>
          <w:tcPr>
            <w:tcW w:w="2453" w:type="pct"/>
            <w:tcBorders>
              <w:top w:val="dashSmallGap" w:sz="4" w:space="0" w:color="auto"/>
              <w:bottom w:val="dashSmallGap" w:sz="4" w:space="0" w:color="auto"/>
            </w:tcBorders>
          </w:tcPr>
          <w:p w14:paraId="4FB0E210" w14:textId="77777777" w:rsidR="0042415F" w:rsidRPr="00C9146B" w:rsidRDefault="0042415F" w:rsidP="0042415F">
            <w:pPr>
              <w:spacing w:before="40"/>
              <w:jc w:val="both"/>
              <w:rPr>
                <w:rFonts w:cs="Times New Roman"/>
                <w:spacing w:val="-2"/>
                <w:sz w:val="20"/>
                <w:szCs w:val="20"/>
              </w:rPr>
            </w:pPr>
            <w:r w:rsidRPr="00C9146B">
              <w:rPr>
                <w:rFonts w:cs="Times New Roman"/>
                <w:sz w:val="20"/>
                <w:szCs w:val="20"/>
              </w:rPr>
              <w:t xml:space="preserve">Nội dung này đã được Sở Giao thông vận tải giải trình tại </w:t>
            </w:r>
            <w:r w:rsidRPr="00C9146B">
              <w:rPr>
                <w:rFonts w:cs="Times New Roman"/>
                <w:spacing w:val="-2"/>
                <w:sz w:val="20"/>
                <w:szCs w:val="20"/>
              </w:rPr>
              <w:t>Mục 4 Báo cáo số 191/BC-SGTVT ngày 09/11/2022</w:t>
            </w:r>
            <w:r>
              <w:rPr>
                <w:rFonts w:cs="Times New Roman"/>
                <w:spacing w:val="-2"/>
                <w:sz w:val="20"/>
                <w:szCs w:val="20"/>
              </w:rPr>
              <w:t>:</w:t>
            </w:r>
            <w:r w:rsidRPr="00C9146B">
              <w:rPr>
                <w:rFonts w:cs="Times New Roman"/>
                <w:spacing w:val="-2"/>
                <w:sz w:val="20"/>
                <w:szCs w:val="20"/>
              </w:rPr>
              <w:t xml:space="preserve"> </w:t>
            </w:r>
            <w:r w:rsidRPr="00C9146B">
              <w:rPr>
                <w:rFonts w:cs="Times New Roman"/>
                <w:sz w:val="20"/>
                <w:szCs w:val="20"/>
                <w:shd w:val="clear" w:color="auto" w:fill="FFFFFF"/>
              </w:rPr>
              <w:t xml:space="preserve"> Đường  Lý</w:t>
            </w:r>
            <w:r>
              <w:rPr>
                <w:rFonts w:cs="Times New Roman"/>
                <w:sz w:val="20"/>
                <w:szCs w:val="20"/>
                <w:shd w:val="clear" w:color="auto" w:fill="FFFFFF"/>
              </w:rPr>
              <w:t xml:space="preserve"> </w:t>
            </w:r>
            <w:r w:rsidRPr="00C9146B">
              <w:rPr>
                <w:rFonts w:cs="Times New Roman"/>
                <w:sz w:val="20"/>
                <w:szCs w:val="20"/>
                <w:shd w:val="clear" w:color="auto" w:fill="FFFFFF"/>
              </w:rPr>
              <w:t>Thường  Kiệt,  thành  phố</w:t>
            </w:r>
            <w:r>
              <w:rPr>
                <w:rFonts w:cs="Times New Roman"/>
                <w:sz w:val="20"/>
                <w:szCs w:val="20"/>
                <w:shd w:val="clear" w:color="auto" w:fill="FFFFFF"/>
              </w:rPr>
              <w:t xml:space="preserve"> </w:t>
            </w:r>
            <w:r w:rsidRPr="00C9146B">
              <w:rPr>
                <w:rFonts w:cs="Times New Roman"/>
                <w:sz w:val="20"/>
                <w:szCs w:val="20"/>
                <w:shd w:val="clear" w:color="auto" w:fill="FFFFFF"/>
              </w:rPr>
              <w:t>Đông  Hà  dài  2,86km.  Hiện  nay,  Sở GTVT đang  triển  khai  thi  công  công  trình:  Xây  dựng  hệ</w:t>
            </w:r>
            <w:r>
              <w:rPr>
                <w:rFonts w:cs="Times New Roman"/>
                <w:sz w:val="20"/>
                <w:szCs w:val="20"/>
                <w:shd w:val="clear" w:color="auto" w:fill="FFFFFF"/>
              </w:rPr>
              <w:t xml:space="preserve"> </w:t>
            </w:r>
            <w:r w:rsidRPr="00C9146B">
              <w:rPr>
                <w:rFonts w:cs="Times New Roman"/>
                <w:sz w:val="20"/>
                <w:szCs w:val="20"/>
                <w:shd w:val="clear" w:color="auto" w:fill="FFFFFF"/>
              </w:rPr>
              <w:t>thống  thoát  nước  dọc đường  Lý Thường  Kiệt, đoạn  từ Km1+784÷Km2+860  (từ đường  Hàm  Nghi đến đường Nguyễn Du), theo đó không xả vào vị trí cống thoát nước chảy sang đất của ông  Lê Xuân  Quý (Khu  phố10)  mà chảy  theo  rãnh  dọc đường  Lý Thường  Kiệt đấu nối vào hệ thống thoát nước của đường Âu Cơ</w:t>
            </w:r>
            <w:r>
              <w:rPr>
                <w:rFonts w:cs="Times New Roman"/>
                <w:sz w:val="20"/>
                <w:szCs w:val="20"/>
                <w:shd w:val="clear" w:color="auto" w:fill="FFFFFF"/>
              </w:rPr>
              <w:t>.</w:t>
            </w:r>
          </w:p>
        </w:tc>
      </w:tr>
      <w:tr w:rsidR="0042415F" w:rsidRPr="0002417C" w14:paraId="75092902" w14:textId="77777777" w:rsidTr="0042415F">
        <w:tc>
          <w:tcPr>
            <w:tcW w:w="288" w:type="pct"/>
            <w:tcBorders>
              <w:top w:val="dashSmallGap" w:sz="4" w:space="0" w:color="auto"/>
              <w:bottom w:val="dashSmallGap" w:sz="4" w:space="0" w:color="auto"/>
            </w:tcBorders>
            <w:vAlign w:val="center"/>
          </w:tcPr>
          <w:p w14:paraId="7C93D878"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7</w:t>
            </w:r>
          </w:p>
        </w:tc>
        <w:tc>
          <w:tcPr>
            <w:tcW w:w="1345" w:type="pct"/>
            <w:tcBorders>
              <w:top w:val="dashSmallGap" w:sz="4" w:space="0" w:color="auto"/>
              <w:bottom w:val="dashSmallGap" w:sz="4" w:space="0" w:color="auto"/>
            </w:tcBorders>
          </w:tcPr>
          <w:p w14:paraId="4EE470E0" w14:textId="77777777" w:rsidR="0042415F" w:rsidRPr="00C9146B"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C9146B">
              <w:rPr>
                <w:rFonts w:cs="Times New Roman"/>
                <w:spacing w:val="-2"/>
                <w:sz w:val="20"/>
                <w:szCs w:val="20"/>
                <w:lang w:eastAsia="vi-VN"/>
              </w:rPr>
              <w:t xml:space="preserve">Cử tri Phường Đông Giang </w:t>
            </w:r>
            <w:r w:rsidRPr="00C9146B">
              <w:rPr>
                <w:rFonts w:cs="Times New Roman"/>
                <w:spacing w:val="-2"/>
                <w:sz w:val="20"/>
                <w:szCs w:val="20"/>
              </w:rPr>
              <w:t>(Đông Hà)</w:t>
            </w:r>
            <w:r w:rsidRPr="00C9146B">
              <w:rPr>
                <w:rFonts w:cs="Times New Roman"/>
                <w:spacing w:val="-2"/>
                <w:sz w:val="20"/>
                <w:szCs w:val="20"/>
                <w:lang w:eastAsia="vi-VN"/>
              </w:rPr>
              <w:t xml:space="preserve"> kiến nghị: </w:t>
            </w:r>
            <w:r w:rsidRPr="00C9146B">
              <w:rPr>
                <w:rFonts w:cs="Times New Roman"/>
                <w:spacing w:val="-2"/>
                <w:sz w:val="20"/>
                <w:szCs w:val="20"/>
              </w:rPr>
              <w:t xml:space="preserve">Theo thiết kế xây dựng đường Trần Nguyên Hãn, cốt mặt đường tôn khá cao, trong lúc đó chỉ bố trí 02 cống thoát nước ngang, đề nghị cơ quan có thẩm quyền khảo sát, bố trí thêm 02 cống thoát nước ngang ra Sông Hiếu ở </w:t>
            </w:r>
            <w:r w:rsidRPr="00C9146B">
              <w:rPr>
                <w:rFonts w:cs="Times New Roman"/>
                <w:spacing w:val="-2"/>
                <w:sz w:val="20"/>
                <w:szCs w:val="20"/>
              </w:rPr>
              <w:lastRenderedPageBreak/>
              <w:t>kiệt số 5 và kiệt số 7.</w:t>
            </w:r>
          </w:p>
        </w:tc>
        <w:tc>
          <w:tcPr>
            <w:tcW w:w="913" w:type="pct"/>
            <w:tcBorders>
              <w:top w:val="dashSmallGap" w:sz="4" w:space="0" w:color="auto"/>
              <w:bottom w:val="dashSmallGap" w:sz="4" w:space="0" w:color="auto"/>
            </w:tcBorders>
          </w:tcPr>
          <w:p w14:paraId="2CCB0FD4" w14:textId="77777777" w:rsidR="0042415F" w:rsidRPr="00C9146B" w:rsidRDefault="0042415F" w:rsidP="0042415F">
            <w:pPr>
              <w:spacing w:before="40"/>
              <w:rPr>
                <w:rFonts w:cs="Times New Roman"/>
                <w:spacing w:val="-2"/>
                <w:sz w:val="20"/>
                <w:szCs w:val="20"/>
              </w:rPr>
            </w:pPr>
            <w:r w:rsidRPr="00C9146B">
              <w:rPr>
                <w:rFonts w:cs="Times New Roman"/>
                <w:spacing w:val="-2"/>
                <w:sz w:val="20"/>
                <w:szCs w:val="20"/>
              </w:rPr>
              <w:lastRenderedPageBreak/>
              <w:t xml:space="preserve">Sở Xây dựng; UBND TP Đông Hà </w:t>
            </w:r>
          </w:p>
          <w:p w14:paraId="052AF250" w14:textId="77777777" w:rsidR="0042415F" w:rsidRPr="00C9146B" w:rsidRDefault="0042415F" w:rsidP="0042415F">
            <w:pPr>
              <w:spacing w:before="40"/>
              <w:rPr>
                <w:rFonts w:cs="Times New Roman"/>
                <w:spacing w:val="-2"/>
                <w:sz w:val="20"/>
                <w:szCs w:val="20"/>
              </w:rPr>
            </w:pPr>
          </w:p>
          <w:p w14:paraId="5B9EA6AD" w14:textId="77777777" w:rsidR="0042415F" w:rsidRPr="00C9146B" w:rsidRDefault="0042415F" w:rsidP="0042415F">
            <w:pPr>
              <w:spacing w:before="40"/>
              <w:rPr>
                <w:rFonts w:cs="Times New Roman"/>
                <w:spacing w:val="-2"/>
                <w:sz w:val="20"/>
                <w:szCs w:val="20"/>
              </w:rPr>
            </w:pPr>
            <w:r w:rsidRPr="00C9146B">
              <w:rPr>
                <w:rFonts w:cs="Times New Roman"/>
                <w:spacing w:val="-2"/>
                <w:sz w:val="20"/>
                <w:szCs w:val="20"/>
              </w:rPr>
              <w:t>(Mục 6 phần II Công văn số 2527/SXD-VP ngày 09/11/2022 của Sở Xây dựng; Mục 1 Công văn số 2289/BC-</w:t>
            </w:r>
            <w:r w:rsidRPr="00C9146B">
              <w:rPr>
                <w:rFonts w:cs="Times New Roman"/>
                <w:spacing w:val="-2"/>
                <w:sz w:val="20"/>
                <w:szCs w:val="20"/>
              </w:rPr>
              <w:lastRenderedPageBreak/>
              <w:t>UBND ngày 09/11/2022 của UBND TP Đông Hà)</w:t>
            </w:r>
          </w:p>
        </w:tc>
        <w:tc>
          <w:tcPr>
            <w:tcW w:w="2453" w:type="pct"/>
            <w:tcBorders>
              <w:top w:val="dashSmallGap" w:sz="4" w:space="0" w:color="auto"/>
              <w:bottom w:val="dashSmallGap" w:sz="4" w:space="0" w:color="auto"/>
            </w:tcBorders>
          </w:tcPr>
          <w:p w14:paraId="706D1CDA" w14:textId="77777777" w:rsidR="0042415F" w:rsidRPr="00C9146B" w:rsidRDefault="0042415F" w:rsidP="0042415F">
            <w:pPr>
              <w:spacing w:before="40"/>
              <w:jc w:val="both"/>
              <w:rPr>
                <w:rFonts w:cs="Times New Roman"/>
                <w:sz w:val="20"/>
                <w:szCs w:val="20"/>
              </w:rPr>
            </w:pPr>
            <w:r w:rsidRPr="00C9146B">
              <w:rPr>
                <w:rFonts w:cs="Times New Roman"/>
                <w:sz w:val="20"/>
                <w:szCs w:val="20"/>
              </w:rPr>
              <w:lastRenderedPageBreak/>
              <w:t>Nội dung này đã được Sở Xây dựng tham mưu, giải trình tại Mục 6, Phần II Văn bản số 2527/SXD-VP ngày 09/11/2022:</w:t>
            </w:r>
          </w:p>
          <w:p w14:paraId="24F8C784" w14:textId="77777777" w:rsidR="0042415F" w:rsidRPr="00C9146B" w:rsidRDefault="0042415F" w:rsidP="0042415F">
            <w:pPr>
              <w:spacing w:before="40"/>
              <w:jc w:val="both"/>
              <w:rPr>
                <w:rFonts w:cs="Times New Roman"/>
                <w:sz w:val="20"/>
                <w:szCs w:val="20"/>
              </w:rPr>
            </w:pPr>
            <w:r w:rsidRPr="00C9146B">
              <w:rPr>
                <w:rFonts w:cs="Times New Roman"/>
                <w:sz w:val="20"/>
                <w:szCs w:val="20"/>
                <w:shd w:val="clear" w:color="auto" w:fill="FFFFFF"/>
              </w:rPr>
              <w:t>Dự</w:t>
            </w:r>
            <w:r>
              <w:rPr>
                <w:rFonts w:cs="Times New Roman"/>
                <w:sz w:val="20"/>
                <w:szCs w:val="20"/>
                <w:shd w:val="clear" w:color="auto" w:fill="FFFFFF"/>
              </w:rPr>
              <w:t xml:space="preserve"> </w:t>
            </w:r>
            <w:r w:rsidRPr="00C9146B">
              <w:rPr>
                <w:rFonts w:cs="Times New Roman"/>
                <w:sz w:val="20"/>
                <w:szCs w:val="20"/>
                <w:shd w:val="clear" w:color="auto" w:fill="FFFFFF"/>
              </w:rPr>
              <w:t>án đường Trần Nguyên Hãn được UBND tỉnh phê duyệt dựán đầu tư xây dựng tại các Quyết định của UBND tỉnh: Số 1904/QĐ-UBND ngày 12/8/2016; số1167/QĐ-UBND  ngày  13/5/2021;  số 3526/QĐ-UBND  ngày  08/11/2021.</w:t>
            </w:r>
            <w:r>
              <w:rPr>
                <w:rFonts w:cs="Times New Roman"/>
                <w:sz w:val="20"/>
                <w:szCs w:val="20"/>
                <w:shd w:val="clear" w:color="auto" w:fill="FFFFFF"/>
              </w:rPr>
              <w:t xml:space="preserve"> </w:t>
            </w:r>
            <w:r w:rsidRPr="00C9146B">
              <w:rPr>
                <w:rFonts w:cs="Times New Roman"/>
                <w:sz w:val="20"/>
                <w:szCs w:val="20"/>
                <w:shd w:val="clear" w:color="auto" w:fill="FFFFFF"/>
              </w:rPr>
              <w:t>Theo phân cấp,</w:t>
            </w:r>
            <w:r>
              <w:rPr>
                <w:rFonts w:cs="Times New Roman"/>
                <w:sz w:val="20"/>
                <w:szCs w:val="20"/>
                <w:shd w:val="clear" w:color="auto" w:fill="FFFFFF"/>
              </w:rPr>
              <w:t xml:space="preserve"> </w:t>
            </w:r>
            <w:r w:rsidRPr="00C9146B">
              <w:rPr>
                <w:rFonts w:cs="Times New Roman"/>
                <w:sz w:val="20"/>
                <w:szCs w:val="20"/>
                <w:shd w:val="clear" w:color="auto" w:fill="FFFFFF"/>
              </w:rPr>
              <w:t>Ban QLDA ĐTXD phê duyệt Bản vẽ thi công xây dựng tại Quyết định số 02/QĐ-UBND ngày 10/01/2022. Theo hồ sơ thiết kế: -</w:t>
            </w:r>
            <w:r>
              <w:rPr>
                <w:rFonts w:cs="Times New Roman"/>
                <w:sz w:val="20"/>
                <w:szCs w:val="20"/>
                <w:shd w:val="clear" w:color="auto" w:fill="FFFFFF"/>
              </w:rPr>
              <w:t xml:space="preserve"> </w:t>
            </w:r>
            <w:r w:rsidRPr="00C9146B">
              <w:rPr>
                <w:rFonts w:cs="Times New Roman"/>
                <w:sz w:val="20"/>
                <w:szCs w:val="20"/>
                <w:shd w:val="clear" w:color="auto" w:fill="FFFFFF"/>
              </w:rPr>
              <w:t xml:space="preserve">Cao độ mặt đường  Trần  Nguyên Hãn chỉ tăng </w:t>
            </w:r>
            <w:r w:rsidRPr="00C9146B">
              <w:rPr>
                <w:rFonts w:cs="Times New Roman"/>
                <w:sz w:val="20"/>
                <w:szCs w:val="20"/>
                <w:shd w:val="clear" w:color="auto" w:fill="FFFFFF"/>
              </w:rPr>
              <w:lastRenderedPageBreak/>
              <w:t>cường,  nâng  cao  thêm  trên lớp đường cũ khoảng từ15-25cm, cơ bản phù hợp với kết cấu mặt đường và hiện trạng tuyến đường.</w:t>
            </w:r>
            <w:r>
              <w:rPr>
                <w:rFonts w:cs="Times New Roman"/>
                <w:sz w:val="20"/>
                <w:szCs w:val="20"/>
                <w:shd w:val="clear" w:color="auto" w:fill="FFFFFF"/>
              </w:rPr>
              <w:t xml:space="preserve"> </w:t>
            </w:r>
            <w:r w:rsidRPr="00C9146B">
              <w:rPr>
                <w:rFonts w:cs="Times New Roman"/>
                <w:sz w:val="20"/>
                <w:szCs w:val="20"/>
                <w:shd w:val="clear" w:color="auto" w:fill="FFFFFF"/>
              </w:rPr>
              <w:t>-Toàn dự</w:t>
            </w:r>
            <w:r>
              <w:rPr>
                <w:rFonts w:cs="Times New Roman"/>
                <w:sz w:val="20"/>
                <w:szCs w:val="20"/>
                <w:shd w:val="clear" w:color="auto" w:fill="FFFFFF"/>
              </w:rPr>
              <w:t xml:space="preserve"> </w:t>
            </w:r>
            <w:r w:rsidRPr="00C9146B">
              <w:rPr>
                <w:rFonts w:cs="Times New Roman"/>
                <w:sz w:val="20"/>
                <w:szCs w:val="20"/>
                <w:shd w:val="clear" w:color="auto" w:fill="FFFFFF"/>
              </w:rPr>
              <w:t>án có 07 cống thoát nước ngang ra sông Hiếu,</w:t>
            </w:r>
            <w:r>
              <w:rPr>
                <w:rFonts w:cs="Times New Roman"/>
                <w:sz w:val="20"/>
                <w:szCs w:val="20"/>
                <w:shd w:val="clear" w:color="auto" w:fill="FFFFFF"/>
              </w:rPr>
              <w:t xml:space="preserve"> </w:t>
            </w:r>
            <w:r w:rsidRPr="00C9146B">
              <w:rPr>
                <w:rFonts w:cs="Times New Roman"/>
                <w:sz w:val="20"/>
                <w:szCs w:val="20"/>
                <w:shd w:val="clear" w:color="auto" w:fill="FFFFFF"/>
              </w:rPr>
              <w:t>trong đó bao gồm:</w:t>
            </w:r>
            <w:r>
              <w:rPr>
                <w:rFonts w:cs="Times New Roman"/>
                <w:sz w:val="20"/>
                <w:szCs w:val="20"/>
                <w:shd w:val="clear" w:color="auto" w:fill="FFFFFF"/>
              </w:rPr>
              <w:t xml:space="preserve"> </w:t>
            </w:r>
            <w:r w:rsidRPr="00C9146B">
              <w:rPr>
                <w:rFonts w:cs="Times New Roman"/>
                <w:sz w:val="20"/>
                <w:szCs w:val="20"/>
                <w:shd w:val="clear" w:color="auto" w:fill="FFFFFF"/>
              </w:rPr>
              <w:t>tại  Kiệt  số 5, lý  trình  Km0  +969,70(m) đã có thiết  kế cống thoát nước  ngang đường kích thước  hộp  1,5x15(m)  ra  sông  Hiếu;  tại  kiệt  số 7, lý  trình  Km1  +097,10 (m) tại nút giao G7, đã bố trí các hố thu để thu nước vào hệ thống cống dọc D1,0(m) đổ về cống  hộp  khẩu độ</w:t>
            </w:r>
            <w:r>
              <w:rPr>
                <w:rFonts w:cs="Times New Roman"/>
                <w:sz w:val="20"/>
                <w:szCs w:val="20"/>
                <w:shd w:val="clear" w:color="auto" w:fill="FFFFFF"/>
              </w:rPr>
              <w:t xml:space="preserve"> </w:t>
            </w:r>
            <w:r w:rsidRPr="00C9146B">
              <w:rPr>
                <w:rFonts w:cs="Times New Roman"/>
                <w:sz w:val="20"/>
                <w:szCs w:val="20"/>
                <w:shd w:val="clear" w:color="auto" w:fill="FFFFFF"/>
              </w:rPr>
              <w:t>2x2(m)  tại  lý  trình  Km1+  206,39(m),</w:t>
            </w:r>
            <w:r>
              <w:rPr>
                <w:rFonts w:cs="Times New Roman"/>
                <w:sz w:val="20"/>
                <w:szCs w:val="20"/>
                <w:shd w:val="clear" w:color="auto" w:fill="FFFFFF"/>
              </w:rPr>
              <w:t xml:space="preserve"> </w:t>
            </w:r>
            <w:r w:rsidRPr="00C9146B">
              <w:rPr>
                <w:rFonts w:cs="Times New Roman"/>
                <w:sz w:val="20"/>
                <w:szCs w:val="20"/>
                <w:shd w:val="clear" w:color="auto" w:fill="FFFFFF"/>
              </w:rPr>
              <w:t>khoảng cách là 109,29 (m). Cao độ mặt đường  và thoát nước  của  dự án đường  Trần Nguyên Hãn đã được  thiết  kế đảm  bảo.  Tuy  nhiên,  qua  kiến  nghị của  cử</w:t>
            </w:r>
            <w:r>
              <w:rPr>
                <w:rFonts w:cs="Times New Roman"/>
                <w:sz w:val="20"/>
                <w:szCs w:val="20"/>
                <w:shd w:val="clear" w:color="auto" w:fill="FFFFFF"/>
              </w:rPr>
              <w:t xml:space="preserve"> </w:t>
            </w:r>
            <w:r w:rsidRPr="00C9146B">
              <w:rPr>
                <w:rFonts w:cs="Times New Roman"/>
                <w:sz w:val="20"/>
                <w:szCs w:val="20"/>
                <w:shd w:val="clear" w:color="auto" w:fill="FFFFFF"/>
              </w:rPr>
              <w:t>tri, Sở</w:t>
            </w:r>
            <w:r>
              <w:rPr>
                <w:rFonts w:cs="Times New Roman"/>
                <w:sz w:val="20"/>
                <w:szCs w:val="20"/>
                <w:shd w:val="clear" w:color="auto" w:fill="FFFFFF"/>
              </w:rPr>
              <w:t xml:space="preserve"> </w:t>
            </w:r>
            <w:r w:rsidRPr="00C9146B">
              <w:rPr>
                <w:rFonts w:cs="Times New Roman"/>
                <w:sz w:val="20"/>
                <w:szCs w:val="20"/>
                <w:shd w:val="clear" w:color="auto" w:fill="FFFFFF"/>
              </w:rPr>
              <w:t>Xây  dựng  sẽ đề nghị Ban QLDA Đầu tư xây dựng tỉnh nghiên cứu trong quá trình triển khai thực hiện và có những điều chỉnh cục bộ đảm bảo phù hợp với thực tế, tránh ngập úng cục bộ cho các hộ gia đình.</w:t>
            </w:r>
          </w:p>
          <w:p w14:paraId="770AD137" w14:textId="77777777" w:rsidR="0042415F" w:rsidRPr="00C9146B" w:rsidRDefault="0042415F" w:rsidP="0042415F">
            <w:pPr>
              <w:spacing w:before="40"/>
              <w:jc w:val="both"/>
              <w:rPr>
                <w:rFonts w:cs="Times New Roman"/>
                <w:sz w:val="20"/>
                <w:szCs w:val="20"/>
              </w:rPr>
            </w:pPr>
            <w:r w:rsidRPr="00C9146B">
              <w:rPr>
                <w:rFonts w:cs="Times New Roman"/>
                <w:sz w:val="20"/>
                <w:szCs w:val="20"/>
              </w:rPr>
              <w:t>Hiện nay, UBND thành phố Đông Hà đang thực hiện điều chỉnh dự án đường Trần Nguyên Hãn.</w:t>
            </w:r>
          </w:p>
        </w:tc>
      </w:tr>
      <w:tr w:rsidR="0042415F" w:rsidRPr="0002417C" w14:paraId="2AF11CF3" w14:textId="77777777" w:rsidTr="0042415F">
        <w:tc>
          <w:tcPr>
            <w:tcW w:w="288" w:type="pct"/>
            <w:tcBorders>
              <w:top w:val="dashSmallGap" w:sz="4" w:space="0" w:color="auto"/>
            </w:tcBorders>
            <w:vAlign w:val="center"/>
          </w:tcPr>
          <w:p w14:paraId="7B771FA5"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8</w:t>
            </w:r>
          </w:p>
        </w:tc>
        <w:tc>
          <w:tcPr>
            <w:tcW w:w="1345" w:type="pct"/>
            <w:tcBorders>
              <w:top w:val="dashSmallGap" w:sz="4" w:space="0" w:color="auto"/>
            </w:tcBorders>
          </w:tcPr>
          <w:p w14:paraId="2405E8C4"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color w:val="FF0000"/>
                <w:spacing w:val="-2"/>
                <w:sz w:val="20"/>
                <w:szCs w:val="20"/>
              </w:rPr>
            </w:pPr>
            <w:r w:rsidRPr="00C9146B">
              <w:rPr>
                <w:rFonts w:cs="Times New Roman"/>
                <w:spacing w:val="-2"/>
                <w:sz w:val="20"/>
                <w:szCs w:val="20"/>
              </w:rPr>
              <w:t>Cử tri Phường Đông Giang (Đông Hà) kiến nghị: Nhà nước đang thực hiện thu phí xử lý nước thải của hộ dân trong hóa đơn tiền nước. Vậy, đề nghị Tỉnh chỉ đạo xây dựng hệ thống thu gom nước thải hộ gia đình không để xả thẳng xuống sông, hồ làm ảnh hưởng đến môi trường.</w:t>
            </w:r>
          </w:p>
        </w:tc>
        <w:tc>
          <w:tcPr>
            <w:tcW w:w="913" w:type="pct"/>
            <w:tcBorders>
              <w:top w:val="dashSmallGap" w:sz="4" w:space="0" w:color="auto"/>
            </w:tcBorders>
          </w:tcPr>
          <w:p w14:paraId="11BF695E" w14:textId="77777777" w:rsidR="0042415F" w:rsidRPr="0002417C" w:rsidRDefault="0042415F" w:rsidP="0042415F">
            <w:pPr>
              <w:spacing w:before="40"/>
              <w:rPr>
                <w:rFonts w:cs="Times New Roman"/>
                <w:spacing w:val="-2"/>
                <w:sz w:val="20"/>
                <w:szCs w:val="20"/>
                <w:lang w:val="vi-VN"/>
              </w:rPr>
            </w:pPr>
            <w:r w:rsidRPr="0002417C">
              <w:rPr>
                <w:rFonts w:cs="Times New Roman"/>
                <w:spacing w:val="-2"/>
                <w:sz w:val="20"/>
                <w:szCs w:val="20"/>
                <w:lang w:val="vi-VN"/>
              </w:rPr>
              <w:t>Sở Xây dựng</w:t>
            </w:r>
          </w:p>
        </w:tc>
        <w:tc>
          <w:tcPr>
            <w:tcW w:w="2453" w:type="pct"/>
            <w:tcBorders>
              <w:top w:val="dashSmallGap" w:sz="4" w:space="0" w:color="auto"/>
            </w:tcBorders>
            <w:vAlign w:val="center"/>
          </w:tcPr>
          <w:p w14:paraId="7739FD88" w14:textId="77777777" w:rsidR="0042415F" w:rsidRPr="0002417C" w:rsidRDefault="0042415F" w:rsidP="0042415F">
            <w:pPr>
              <w:spacing w:before="40"/>
              <w:jc w:val="both"/>
              <w:rPr>
                <w:rFonts w:cs="Times New Roman"/>
                <w:spacing w:val="-2"/>
                <w:sz w:val="20"/>
                <w:szCs w:val="20"/>
                <w:lang w:val="vi-VN"/>
              </w:rPr>
            </w:pPr>
            <w:r w:rsidRPr="0002417C">
              <w:rPr>
                <w:rFonts w:cs="Times New Roman"/>
                <w:spacing w:val="-2"/>
                <w:sz w:val="20"/>
                <w:szCs w:val="20"/>
                <w:lang w:val="vi-VN"/>
              </w:rPr>
              <w:t>Sở Xây dựng trả lời tại Công văn số 1161/SXD-VP ngày 30/5/2023:</w:t>
            </w:r>
          </w:p>
          <w:p w14:paraId="06C04811" w14:textId="77777777" w:rsidR="0042415F" w:rsidRPr="0002417C" w:rsidRDefault="0042415F" w:rsidP="0042415F">
            <w:pPr>
              <w:spacing w:before="40"/>
              <w:jc w:val="both"/>
              <w:rPr>
                <w:rFonts w:cs="Times New Roman"/>
                <w:color w:val="FF0000"/>
                <w:sz w:val="20"/>
                <w:szCs w:val="20"/>
              </w:rPr>
            </w:pPr>
            <w:r w:rsidRPr="0002417C">
              <w:rPr>
                <w:rFonts w:cs="Times New Roman"/>
                <w:sz w:val="20"/>
                <w:szCs w:val="20"/>
              </w:rPr>
              <w:t>Vấn đề xây dựng hệ thống thu gom, xử lý nước thải đô thị đòi hỏi nguồn kinh phí đầu tư, quản lý, vận hành lớn. Trong điều kiện ngân sách hạn hẹp, UBND tỉnh luôn quan tâm, bố trí nguồn lực để thực hiện đầu tư xây dựng hệ thống thu gom nước thải từng giai đoạn, từng khu vực. Hầu hết các dự án phát triển, cải tạo, chỉnh trang đô thị trong thời gian vừa qua, nhất là trên địa bàn thành phố Đông Hà, đều có hạng mục thu gom nước thải sinh hoạt. Đồng thời, hiện nay, UBND tỉnh đã chỉ đạo UBND thành phố Đông Hà triển khai Dự án “Phát triển đô thị ven biển miền Trung hướng đến tăng trưởng xanh và ứng phó với biến đổi khí hậu thành phố Đông Hà” vay vốn của Cơ quan Phát triển Pháp (AFD). Trong đó, có tập trung đầu tư cải tạo, nâng cấp hệ thống thoát nước hạ lưu các hồ Trung Chỉ, Khe Mây, các khu dân cư hiện hữu. Mặt khác, trong Quy hoạch thành phố đến năm 2045 cũng đã có định hướng tổng thể hệ thống thoát nước thải toàn thành phố, trong đó có bao gồm việc xây dựng mới các khu xử lý nước thải tập trung và nâng công suất Trạm XLNT hiện trạng tại Phường Đông Lễ.</w:t>
            </w:r>
          </w:p>
          <w:p w14:paraId="199958D2" w14:textId="77777777" w:rsidR="0042415F" w:rsidRPr="0002417C" w:rsidRDefault="0042415F" w:rsidP="0042415F">
            <w:pPr>
              <w:spacing w:before="40"/>
              <w:jc w:val="both"/>
              <w:rPr>
                <w:rFonts w:cs="Times New Roman"/>
                <w:color w:val="FF0000"/>
                <w:sz w:val="20"/>
                <w:szCs w:val="20"/>
              </w:rPr>
            </w:pPr>
          </w:p>
        </w:tc>
      </w:tr>
      <w:tr w:rsidR="0042415F" w:rsidRPr="0002417C" w14:paraId="78CA78E6" w14:textId="77777777" w:rsidTr="0042415F">
        <w:tc>
          <w:tcPr>
            <w:tcW w:w="288" w:type="pct"/>
            <w:tcBorders>
              <w:top w:val="dashSmallGap" w:sz="4" w:space="0" w:color="auto"/>
            </w:tcBorders>
            <w:vAlign w:val="center"/>
          </w:tcPr>
          <w:p w14:paraId="7EF053A4"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9</w:t>
            </w:r>
          </w:p>
        </w:tc>
        <w:tc>
          <w:tcPr>
            <w:tcW w:w="1345" w:type="pct"/>
            <w:tcBorders>
              <w:top w:val="dashSmallGap" w:sz="4" w:space="0" w:color="auto"/>
            </w:tcBorders>
          </w:tcPr>
          <w:p w14:paraId="64C5B1B6"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color w:val="FF0000"/>
                <w:spacing w:val="-2"/>
                <w:sz w:val="20"/>
                <w:szCs w:val="20"/>
                <w:lang w:val="en-GB"/>
              </w:rPr>
            </w:pPr>
            <w:r w:rsidRPr="00C9146B">
              <w:rPr>
                <w:rFonts w:cs="Times New Roman"/>
                <w:spacing w:val="-2"/>
                <w:sz w:val="20"/>
                <w:szCs w:val="20"/>
              </w:rPr>
              <w:t xml:space="preserve">Cử tri Phường Đông Lễ (Đông Hà) phản ánh một số giá dịch vụ (như chi phí thăm khám, chụp phim, siêu âm, giường bệnh cũng như một số loại thuốc điều trị cho bệnh nhân) tại Bệnh viện đa khoa tỉnh quá cao, gây khó khăn cho </w:t>
            </w:r>
            <w:r w:rsidRPr="00C9146B">
              <w:rPr>
                <w:rFonts w:cs="Times New Roman"/>
                <w:spacing w:val="-2"/>
                <w:sz w:val="20"/>
                <w:szCs w:val="20"/>
              </w:rPr>
              <w:lastRenderedPageBreak/>
              <w:t>người dân đến thăm khám và điều trị. Đề nghị HĐND tỉnh giám sát và có  ý kiến với ngành có liên quan.</w:t>
            </w:r>
          </w:p>
        </w:tc>
        <w:tc>
          <w:tcPr>
            <w:tcW w:w="913" w:type="pct"/>
            <w:tcBorders>
              <w:top w:val="dashSmallGap" w:sz="4" w:space="0" w:color="auto"/>
            </w:tcBorders>
          </w:tcPr>
          <w:p w14:paraId="0F3F8C21"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Y tế</w:t>
            </w:r>
          </w:p>
          <w:p w14:paraId="13EF8EE1" w14:textId="77777777" w:rsidR="0042415F" w:rsidRPr="0002417C" w:rsidRDefault="0042415F" w:rsidP="0042415F">
            <w:pPr>
              <w:spacing w:before="40"/>
              <w:rPr>
                <w:rFonts w:cs="Times New Roman"/>
                <w:spacing w:val="-2"/>
                <w:sz w:val="20"/>
                <w:szCs w:val="20"/>
              </w:rPr>
            </w:pPr>
          </w:p>
          <w:p w14:paraId="68490CC0"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2 Công văn số 2116/SYT-BC ngày 07/11/2022 của Sở Y tế)</w:t>
            </w:r>
          </w:p>
        </w:tc>
        <w:tc>
          <w:tcPr>
            <w:tcW w:w="2453" w:type="pct"/>
            <w:tcBorders>
              <w:top w:val="dashSmallGap" w:sz="4" w:space="0" w:color="auto"/>
            </w:tcBorders>
          </w:tcPr>
          <w:p w14:paraId="557B18BC" w14:textId="77777777" w:rsidR="0042415F" w:rsidRDefault="0042415F" w:rsidP="0042415F">
            <w:pPr>
              <w:shd w:val="clear" w:color="auto" w:fill="FFFFFF"/>
              <w:spacing w:before="40"/>
              <w:jc w:val="both"/>
              <w:rPr>
                <w:rFonts w:cs="Times New Roman"/>
                <w:spacing w:val="-2"/>
                <w:sz w:val="20"/>
                <w:szCs w:val="20"/>
              </w:rPr>
            </w:pPr>
            <w:r w:rsidRPr="00C9146B">
              <w:rPr>
                <w:rFonts w:cs="Times New Roman"/>
                <w:sz w:val="20"/>
                <w:szCs w:val="20"/>
              </w:rPr>
              <w:t>Nội dung này đã được Sở Y tế giải trình tại</w:t>
            </w:r>
            <w:r w:rsidRPr="00C9146B">
              <w:rPr>
                <w:rFonts w:cs="Times New Roman"/>
                <w:spacing w:val="-2"/>
                <w:sz w:val="20"/>
                <w:szCs w:val="20"/>
              </w:rPr>
              <w:t xml:space="preserve"> Mục </w:t>
            </w:r>
            <w:r w:rsidRPr="0002417C">
              <w:rPr>
                <w:rFonts w:cs="Times New Roman"/>
                <w:spacing w:val="-2"/>
                <w:sz w:val="20"/>
                <w:szCs w:val="20"/>
              </w:rPr>
              <w:t xml:space="preserve">2 Công văn số 2116/SYT-BC ngày 07/11/2022: </w:t>
            </w:r>
          </w:p>
          <w:p w14:paraId="6E70CF38" w14:textId="77777777" w:rsidR="0042415F" w:rsidRPr="0002417C" w:rsidRDefault="0042415F" w:rsidP="0042415F">
            <w:pPr>
              <w:shd w:val="clear" w:color="auto" w:fill="FFFFFF"/>
              <w:spacing w:before="40"/>
              <w:jc w:val="both"/>
              <w:rPr>
                <w:rFonts w:eastAsia="Times New Roman" w:cs="Times New Roman"/>
                <w:color w:val="000000"/>
                <w:sz w:val="20"/>
                <w:szCs w:val="20"/>
              </w:rPr>
            </w:pPr>
            <w:r w:rsidRPr="0002417C">
              <w:rPr>
                <w:rFonts w:eastAsia="Times New Roman" w:cs="Times New Roman"/>
                <w:color w:val="000000"/>
                <w:sz w:val="20"/>
                <w:szCs w:val="20"/>
              </w:rPr>
              <w:t>Về</w:t>
            </w:r>
            <w:r>
              <w:rPr>
                <w:rFonts w:eastAsia="Times New Roman" w:cs="Times New Roman"/>
                <w:color w:val="000000"/>
                <w:sz w:val="20"/>
                <w:szCs w:val="20"/>
              </w:rPr>
              <w:t xml:space="preserve"> </w:t>
            </w:r>
            <w:r w:rsidRPr="0002417C">
              <w:rPr>
                <w:rFonts w:eastAsia="Times New Roman" w:cs="Times New Roman"/>
                <w:color w:val="000000"/>
                <w:sz w:val="20"/>
                <w:szCs w:val="20"/>
              </w:rPr>
              <w:t>vấn đề</w:t>
            </w:r>
            <w:r>
              <w:rPr>
                <w:rFonts w:eastAsia="Times New Roman" w:cs="Times New Roman"/>
                <w:color w:val="000000"/>
                <w:sz w:val="20"/>
                <w:szCs w:val="20"/>
              </w:rPr>
              <w:t xml:space="preserve"> </w:t>
            </w:r>
            <w:r w:rsidRPr="0002417C">
              <w:rPr>
                <w:rFonts w:eastAsia="Times New Roman" w:cs="Times New Roman"/>
                <w:color w:val="000000"/>
                <w:sz w:val="20"/>
                <w:szCs w:val="20"/>
              </w:rPr>
              <w:t>cử</w:t>
            </w:r>
            <w:r>
              <w:rPr>
                <w:rFonts w:eastAsia="Times New Roman" w:cs="Times New Roman"/>
                <w:color w:val="000000"/>
                <w:sz w:val="20"/>
                <w:szCs w:val="20"/>
              </w:rPr>
              <w:t xml:space="preserve"> </w:t>
            </w:r>
            <w:r w:rsidRPr="0002417C">
              <w:rPr>
                <w:rFonts w:eastAsia="Times New Roman" w:cs="Times New Roman"/>
                <w:color w:val="000000"/>
                <w:sz w:val="20"/>
                <w:szCs w:val="20"/>
              </w:rPr>
              <w:t>tri nêu, Sở</w:t>
            </w:r>
            <w:r>
              <w:rPr>
                <w:rFonts w:eastAsia="Times New Roman" w:cs="Times New Roman"/>
                <w:color w:val="000000"/>
                <w:sz w:val="20"/>
                <w:szCs w:val="20"/>
              </w:rPr>
              <w:t xml:space="preserve"> </w:t>
            </w:r>
            <w:r w:rsidRPr="0002417C">
              <w:rPr>
                <w:rFonts w:eastAsia="Times New Roman" w:cs="Times New Roman"/>
                <w:color w:val="000000"/>
                <w:sz w:val="20"/>
                <w:szCs w:val="20"/>
              </w:rPr>
              <w:t>Y tế xin giải trình như sau: Hiện  nay toàn  tỉnh có trên 96% người  dân  tham  gia  BHYT,  giá  dịch  vụ khám  chữa  bệnh cho đối tượng  có thẻ BHYT được  BHXH  chi  trả cho  Bệnh  viện theo Thông tư 14/2019/TT-BYT.</w:t>
            </w:r>
            <w:r>
              <w:rPr>
                <w:rFonts w:eastAsia="Times New Roman" w:cs="Times New Roman"/>
                <w:color w:val="000000"/>
                <w:sz w:val="20"/>
                <w:szCs w:val="20"/>
              </w:rPr>
              <w:t xml:space="preserve"> </w:t>
            </w:r>
            <w:r w:rsidRPr="0002417C">
              <w:rPr>
                <w:rFonts w:eastAsia="Times New Roman" w:cs="Times New Roman"/>
                <w:color w:val="000000"/>
                <w:sz w:val="20"/>
                <w:szCs w:val="20"/>
              </w:rPr>
              <w:t xml:space="preserve">Các đối </w:t>
            </w:r>
            <w:r w:rsidRPr="0002417C">
              <w:rPr>
                <w:rFonts w:eastAsia="Times New Roman" w:cs="Times New Roman"/>
                <w:color w:val="000000"/>
                <w:sz w:val="20"/>
                <w:szCs w:val="20"/>
              </w:rPr>
              <w:lastRenderedPageBreak/>
              <w:t>tượng không có thẻ</w:t>
            </w:r>
            <w:r>
              <w:rPr>
                <w:rFonts w:eastAsia="Times New Roman" w:cs="Times New Roman"/>
                <w:color w:val="000000"/>
                <w:sz w:val="20"/>
                <w:szCs w:val="20"/>
              </w:rPr>
              <w:t xml:space="preserve"> </w:t>
            </w:r>
            <w:r w:rsidRPr="0002417C">
              <w:rPr>
                <w:rFonts w:eastAsia="Times New Roman" w:cs="Times New Roman"/>
                <w:color w:val="000000"/>
                <w:sz w:val="20"/>
                <w:szCs w:val="20"/>
              </w:rPr>
              <w:t>BHYT</w:t>
            </w:r>
            <w:r>
              <w:rPr>
                <w:rFonts w:eastAsia="Times New Roman" w:cs="Times New Roman"/>
                <w:color w:val="000000"/>
                <w:sz w:val="20"/>
                <w:szCs w:val="20"/>
              </w:rPr>
              <w:t xml:space="preserve"> </w:t>
            </w:r>
            <w:r w:rsidRPr="0002417C">
              <w:rPr>
                <w:rFonts w:eastAsia="Times New Roman" w:cs="Times New Roman"/>
                <w:color w:val="000000"/>
                <w:sz w:val="20"/>
                <w:szCs w:val="20"/>
              </w:rPr>
              <w:t>khi đến khám chữa bệnh phải</w:t>
            </w:r>
            <w:r>
              <w:rPr>
                <w:rFonts w:eastAsia="Times New Roman" w:cs="Times New Roman"/>
                <w:color w:val="000000"/>
                <w:sz w:val="20"/>
                <w:szCs w:val="20"/>
              </w:rPr>
              <w:t xml:space="preserve"> </w:t>
            </w:r>
            <w:r w:rsidRPr="0002417C">
              <w:rPr>
                <w:rFonts w:eastAsia="Times New Roman" w:cs="Times New Roman"/>
                <w:color w:val="000000"/>
                <w:sz w:val="20"/>
                <w:szCs w:val="20"/>
              </w:rPr>
              <w:t>tự</w:t>
            </w:r>
            <w:r>
              <w:rPr>
                <w:rFonts w:eastAsia="Times New Roman" w:cs="Times New Roman"/>
                <w:color w:val="000000"/>
                <w:sz w:val="20"/>
                <w:szCs w:val="20"/>
              </w:rPr>
              <w:t xml:space="preserve"> </w:t>
            </w:r>
            <w:r w:rsidRPr="0002417C">
              <w:rPr>
                <w:rFonts w:eastAsia="Times New Roman" w:cs="Times New Roman"/>
                <w:color w:val="000000"/>
                <w:sz w:val="20"/>
                <w:szCs w:val="20"/>
              </w:rPr>
              <w:t>chi trảcho  Bệnh  viện  trên  cơ  sở</w:t>
            </w:r>
            <w:r>
              <w:rPr>
                <w:rFonts w:eastAsia="Times New Roman" w:cs="Times New Roman"/>
                <w:color w:val="000000"/>
                <w:sz w:val="20"/>
                <w:szCs w:val="20"/>
              </w:rPr>
              <w:t xml:space="preserve"> </w:t>
            </w:r>
            <w:r w:rsidRPr="0002417C">
              <w:rPr>
                <w:rFonts w:eastAsia="Times New Roman" w:cs="Times New Roman"/>
                <w:color w:val="000000"/>
                <w:sz w:val="20"/>
                <w:szCs w:val="20"/>
              </w:rPr>
              <w:t>khung  giá  dịch  vụ được  quy  định  tại  Nghị</w:t>
            </w:r>
            <w:r>
              <w:rPr>
                <w:rFonts w:eastAsia="Times New Roman" w:cs="Times New Roman"/>
                <w:color w:val="000000"/>
                <w:sz w:val="20"/>
                <w:szCs w:val="20"/>
              </w:rPr>
              <w:t xml:space="preserve"> </w:t>
            </w:r>
            <w:r w:rsidRPr="0002417C">
              <w:rPr>
                <w:rFonts w:eastAsia="Times New Roman" w:cs="Times New Roman"/>
                <w:color w:val="000000"/>
                <w:sz w:val="20"/>
                <w:szCs w:val="20"/>
              </w:rPr>
              <w:t>quyết 40/2019/NQ-HĐND ngày 06/12/2019 của HĐND tỉnh Quảng Trị</w:t>
            </w:r>
            <w:r>
              <w:rPr>
                <w:rFonts w:eastAsia="Times New Roman" w:cs="Times New Roman"/>
                <w:color w:val="000000"/>
                <w:sz w:val="20"/>
                <w:szCs w:val="20"/>
              </w:rPr>
              <w:t xml:space="preserve"> </w:t>
            </w:r>
            <w:r w:rsidRPr="0002417C">
              <w:rPr>
                <w:rFonts w:eastAsia="Times New Roman" w:cs="Times New Roman"/>
                <w:color w:val="000000"/>
                <w:sz w:val="20"/>
                <w:szCs w:val="20"/>
              </w:rPr>
              <w:t>và Quyết định số</w:t>
            </w:r>
            <w:r>
              <w:rPr>
                <w:rFonts w:eastAsia="Times New Roman" w:cs="Times New Roman"/>
                <w:color w:val="000000"/>
                <w:sz w:val="20"/>
                <w:szCs w:val="20"/>
              </w:rPr>
              <w:t xml:space="preserve"> </w:t>
            </w:r>
            <w:r w:rsidRPr="0002417C">
              <w:rPr>
                <w:rFonts w:eastAsia="Times New Roman" w:cs="Times New Roman"/>
                <w:color w:val="000000"/>
                <w:sz w:val="20"/>
                <w:szCs w:val="20"/>
              </w:rPr>
              <w:t>3714/QĐ-UBND  ngày  31/12/2019  của  UBND  tỉnh  về</w:t>
            </w:r>
            <w:r>
              <w:rPr>
                <w:rFonts w:eastAsia="Times New Roman" w:cs="Times New Roman"/>
                <w:color w:val="000000"/>
                <w:sz w:val="20"/>
                <w:szCs w:val="20"/>
              </w:rPr>
              <w:t xml:space="preserve"> </w:t>
            </w:r>
            <w:r w:rsidRPr="0002417C">
              <w:rPr>
                <w:rFonts w:eastAsia="Times New Roman" w:cs="Times New Roman"/>
                <w:color w:val="000000"/>
                <w:sz w:val="20"/>
                <w:szCs w:val="20"/>
              </w:rPr>
              <w:t>Quy định  mức  giá  dịch  vụ</w:t>
            </w:r>
            <w:r>
              <w:rPr>
                <w:rFonts w:eastAsia="Times New Roman" w:cs="Times New Roman"/>
                <w:color w:val="000000"/>
                <w:sz w:val="20"/>
                <w:szCs w:val="20"/>
              </w:rPr>
              <w:t xml:space="preserve"> </w:t>
            </w:r>
            <w:r w:rsidRPr="0002417C">
              <w:rPr>
                <w:rFonts w:eastAsia="Times New Roman" w:cs="Times New Roman"/>
                <w:color w:val="000000"/>
                <w:sz w:val="20"/>
                <w:szCs w:val="20"/>
              </w:rPr>
              <w:t>khám bệnh, chữa bệnh không thuộc phạm vi thanh toán của Quỹ</w:t>
            </w:r>
            <w:r>
              <w:rPr>
                <w:rFonts w:eastAsia="Times New Roman" w:cs="Times New Roman"/>
                <w:color w:val="000000"/>
                <w:sz w:val="20"/>
                <w:szCs w:val="20"/>
              </w:rPr>
              <w:t xml:space="preserve"> </w:t>
            </w:r>
            <w:r w:rsidRPr="0002417C">
              <w:rPr>
                <w:rFonts w:eastAsia="Times New Roman" w:cs="Times New Roman"/>
                <w:color w:val="000000"/>
                <w:sz w:val="20"/>
                <w:szCs w:val="20"/>
              </w:rPr>
              <w:t>BHYT trong các cơ sở</w:t>
            </w:r>
            <w:r>
              <w:rPr>
                <w:rFonts w:eastAsia="Times New Roman" w:cs="Times New Roman"/>
                <w:color w:val="000000"/>
                <w:sz w:val="20"/>
                <w:szCs w:val="20"/>
              </w:rPr>
              <w:t xml:space="preserve"> </w:t>
            </w:r>
            <w:r w:rsidRPr="0002417C">
              <w:rPr>
                <w:rFonts w:eastAsia="Times New Roman" w:cs="Times New Roman"/>
                <w:color w:val="000000"/>
                <w:sz w:val="20"/>
                <w:szCs w:val="20"/>
              </w:rPr>
              <w:t>khám bệnh, chữa bệnh của Nhà nước trên địa</w:t>
            </w:r>
            <w:r>
              <w:rPr>
                <w:rFonts w:eastAsia="Times New Roman" w:cs="Times New Roman"/>
                <w:color w:val="000000"/>
                <w:sz w:val="20"/>
                <w:szCs w:val="20"/>
              </w:rPr>
              <w:t xml:space="preserve"> </w:t>
            </w:r>
            <w:r w:rsidRPr="0002417C">
              <w:rPr>
                <w:rFonts w:eastAsia="Times New Roman" w:cs="Times New Roman"/>
                <w:color w:val="000000"/>
                <w:sz w:val="20"/>
                <w:szCs w:val="20"/>
              </w:rPr>
              <w:t>bàn tỉnh Quảng Trị. Khung giá dịch vụ</w:t>
            </w:r>
            <w:r>
              <w:rPr>
                <w:rFonts w:eastAsia="Times New Roman" w:cs="Times New Roman"/>
                <w:color w:val="000000"/>
                <w:sz w:val="20"/>
                <w:szCs w:val="20"/>
              </w:rPr>
              <w:t xml:space="preserve"> </w:t>
            </w:r>
            <w:r w:rsidRPr="0002417C">
              <w:rPr>
                <w:rFonts w:eastAsia="Times New Roman" w:cs="Times New Roman"/>
                <w:color w:val="000000"/>
                <w:sz w:val="20"/>
                <w:szCs w:val="20"/>
              </w:rPr>
              <w:t>khám bệnh, chữa bệnh theo QĐ 3714/QĐ-UBND của UBND tỉnh Quảng Trị được định mức bằng Khung  giá  tối đa các dịch  vụ khám  bệnh,  chữa  bệnh, giường bệnh theo Thông tư 14/2019/TT-BYT ngày 5/7/2019 của Bộ Y tế.</w:t>
            </w:r>
          </w:p>
        </w:tc>
      </w:tr>
      <w:tr w:rsidR="0042415F" w:rsidRPr="0002417C" w14:paraId="1B56C429" w14:textId="77777777" w:rsidTr="0042415F">
        <w:tc>
          <w:tcPr>
            <w:tcW w:w="288" w:type="pct"/>
            <w:tcBorders>
              <w:top w:val="dashSmallGap" w:sz="4" w:space="0" w:color="auto"/>
            </w:tcBorders>
            <w:vAlign w:val="center"/>
          </w:tcPr>
          <w:p w14:paraId="0A8CFC94"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10</w:t>
            </w:r>
          </w:p>
        </w:tc>
        <w:tc>
          <w:tcPr>
            <w:tcW w:w="1345" w:type="pct"/>
            <w:tcBorders>
              <w:top w:val="dashSmallGap" w:sz="4" w:space="0" w:color="auto"/>
            </w:tcBorders>
          </w:tcPr>
          <w:p w14:paraId="5DC27854" w14:textId="77777777" w:rsidR="0042415F" w:rsidRPr="00930CA8"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930CA8">
              <w:rPr>
                <w:rFonts w:cs="Times New Roman"/>
                <w:spacing w:val="-2"/>
                <w:sz w:val="20"/>
                <w:szCs w:val="20"/>
              </w:rPr>
              <w:t>Cử tri Phường 5 (Đông Hà) có ý kiến: Đề nghị cấp trên quan tâm xem xét có chính sách cho người đã nghĩ theo chế độ 176 được tiếp tục được đóng BHXH để được hưởng chế độ lương hưu theo quy định của Nhà nước.</w:t>
            </w:r>
          </w:p>
          <w:p w14:paraId="088F220F" w14:textId="77777777" w:rsidR="0042415F" w:rsidRPr="0002417C" w:rsidRDefault="0042415F" w:rsidP="0042415F">
            <w:pPr>
              <w:pStyle w:val="Default"/>
              <w:spacing w:before="40"/>
              <w:jc w:val="both"/>
              <w:rPr>
                <w:color w:val="FF0000"/>
                <w:spacing w:val="-2"/>
                <w:sz w:val="20"/>
                <w:szCs w:val="20"/>
              </w:rPr>
            </w:pPr>
          </w:p>
        </w:tc>
        <w:tc>
          <w:tcPr>
            <w:tcW w:w="913" w:type="pct"/>
            <w:tcBorders>
              <w:top w:val="dashSmallGap" w:sz="4" w:space="0" w:color="auto"/>
            </w:tcBorders>
          </w:tcPr>
          <w:p w14:paraId="761A505E"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LĐ-TB&amp;XH</w:t>
            </w:r>
          </w:p>
          <w:p w14:paraId="6A8A2BD1" w14:textId="77777777" w:rsidR="0042415F" w:rsidRPr="0002417C" w:rsidRDefault="0042415F" w:rsidP="0042415F">
            <w:pPr>
              <w:spacing w:before="40"/>
              <w:rPr>
                <w:rFonts w:cs="Times New Roman"/>
                <w:spacing w:val="-2"/>
                <w:sz w:val="20"/>
                <w:szCs w:val="20"/>
              </w:rPr>
            </w:pPr>
          </w:p>
          <w:p w14:paraId="51BFF2ED" w14:textId="77777777" w:rsidR="0042415F" w:rsidRDefault="0042415F" w:rsidP="0042415F">
            <w:pPr>
              <w:pStyle w:val="Default"/>
              <w:spacing w:before="40"/>
              <w:jc w:val="both"/>
              <w:rPr>
                <w:spacing w:val="-2"/>
                <w:sz w:val="20"/>
                <w:szCs w:val="20"/>
              </w:rPr>
            </w:pPr>
            <w:r w:rsidRPr="0002417C">
              <w:rPr>
                <w:spacing w:val="-2"/>
                <w:sz w:val="20"/>
                <w:szCs w:val="20"/>
              </w:rPr>
              <w:t>(Mục 2 Phụ lục Công văn số 3023/SLĐTBXH-VP ngày 08/11/2022 của Sở LĐ-TB&amp;XH)</w:t>
            </w:r>
          </w:p>
          <w:p w14:paraId="4BD74D8E" w14:textId="77777777" w:rsidR="0042415F" w:rsidRPr="0002417C" w:rsidRDefault="0042415F" w:rsidP="0042415F">
            <w:pPr>
              <w:pStyle w:val="Default"/>
              <w:spacing w:before="40"/>
              <w:jc w:val="both"/>
              <w:rPr>
                <w:i/>
                <w:color w:val="auto"/>
                <w:sz w:val="20"/>
                <w:szCs w:val="20"/>
              </w:rPr>
            </w:pPr>
            <w:r w:rsidRPr="0002417C">
              <w:rPr>
                <w:i/>
                <w:color w:val="auto"/>
                <w:sz w:val="20"/>
                <w:szCs w:val="20"/>
              </w:rPr>
              <w:t xml:space="preserve">(Cử tri TP Đông Hà kiến nghị, nội dung kiến nghị số 10, tại Báo cáo số 361/BC-HĐND ngày 05/12/2022 của HĐND tỉnh; Sở Lao động – TB&amp;XH đã có báo cáo số 3032/BC-SLĐTBXH ngày 08/11/2022 về giải quyết, giải trình ý kiến, kiến nghị của cử tri). </w:t>
            </w:r>
          </w:p>
          <w:p w14:paraId="1DC72A2A" w14:textId="77777777" w:rsidR="0042415F" w:rsidRPr="0002417C" w:rsidRDefault="0042415F" w:rsidP="0042415F">
            <w:pPr>
              <w:spacing w:before="40"/>
              <w:rPr>
                <w:rFonts w:cs="Times New Roman"/>
                <w:spacing w:val="-2"/>
                <w:sz w:val="20"/>
                <w:szCs w:val="20"/>
              </w:rPr>
            </w:pPr>
          </w:p>
        </w:tc>
        <w:tc>
          <w:tcPr>
            <w:tcW w:w="2453" w:type="pct"/>
            <w:tcBorders>
              <w:top w:val="dashSmallGap" w:sz="4" w:space="0" w:color="auto"/>
            </w:tcBorders>
          </w:tcPr>
          <w:p w14:paraId="7CA93E1C" w14:textId="77777777" w:rsidR="0042415F" w:rsidRPr="0002417C" w:rsidRDefault="0042415F" w:rsidP="0042415F">
            <w:pPr>
              <w:spacing w:before="40"/>
              <w:jc w:val="both"/>
              <w:rPr>
                <w:rFonts w:cs="Times New Roman"/>
                <w:sz w:val="20"/>
                <w:szCs w:val="20"/>
              </w:rPr>
            </w:pPr>
            <w:r>
              <w:rPr>
                <w:rFonts w:cs="Times New Roman"/>
                <w:sz w:val="20"/>
                <w:szCs w:val="20"/>
              </w:rPr>
              <w:t xml:space="preserve">   </w:t>
            </w:r>
            <w:r w:rsidRPr="0002417C">
              <w:rPr>
                <w:rFonts w:cs="Times New Roman"/>
                <w:sz w:val="20"/>
                <w:szCs w:val="20"/>
              </w:rPr>
              <w:t xml:space="preserve">Theo Quyết định số 176-HĐBT ngày 09/10/1989 của Hội đồng Bộ trưởng (nay là Chính phủ) quy định về sắp xếp lại lao động trong các đơn vị kinh tế quốc doanh, khi sắp xếp lại lao động, nếu người lao động không đủ điều kiện hưởng chế độ hưu trí hoặc mất sức lao động thì được giải quyết chế độ thôi việc hưởng trợ cấp một lần. Thời gian đã được tính hưởng trợ cấp thôi việc thì nay không được tính để hưởng chế độ BHXH. </w:t>
            </w:r>
          </w:p>
          <w:p w14:paraId="03C0A280" w14:textId="77777777" w:rsidR="0042415F" w:rsidRPr="0002417C" w:rsidRDefault="0042415F" w:rsidP="0042415F">
            <w:pPr>
              <w:spacing w:before="40"/>
              <w:jc w:val="both"/>
              <w:rPr>
                <w:rFonts w:cs="Times New Roman"/>
                <w:sz w:val="20"/>
                <w:szCs w:val="20"/>
              </w:rPr>
            </w:pPr>
            <w:r>
              <w:rPr>
                <w:rFonts w:cs="Times New Roman"/>
                <w:sz w:val="20"/>
                <w:szCs w:val="20"/>
              </w:rPr>
              <w:t xml:space="preserve">   </w:t>
            </w:r>
            <w:r w:rsidRPr="0002417C">
              <w:rPr>
                <w:rFonts w:cs="Times New Roman"/>
                <w:sz w:val="20"/>
                <w:szCs w:val="20"/>
              </w:rPr>
              <w:t>Trên toàn quốc, đã có một số kiến nghị của người lao động về việc được hoàn trả số tiền đã nhận trợ cấp thôi việc trước đây để khôi phục lại quyền lợi hưởng BHXH. Tuy nhiên đến nay, không có quy định cho phép được hoàn trả lại số tiền trợ cấp thôi việc đã nhận để khôi phục lại thời gian đóng BHXH (Theo Công văn số 4140/LĐTBXH-LĐVL ngày 08/11/2007 của Bộ Lao động – Thương binh và Xã hội báo cáo Thủ tướng Chính phủ về chính sách đối với người lao động đã nhận trợ cấp thôi việc một lần theo Quyết định số 176/HĐBT, việc khôi phục theo đề nghị của người lao động sẽ rất phức tạp do chính sách này đã thực hiện quá lâu, hồ sơ của người lao động có thể không được lưu giữ đầy đủ và việc bố trí nguồn ngân sách để thực hiện: Nếu chỉ 30% số người lao động nghỉ việc hưởng chế độ trợ cấp một lần theo Quyết định số 176/HĐBT được hưởng chế độ hưu trí hàng tháng, với mức lương bình quân là 800.000 đồng/tháng thì ngân sách nhà nước phải cấp khoảng hơn 2.000 tỷ đồng/năm).</w:t>
            </w:r>
          </w:p>
          <w:p w14:paraId="1026B263" w14:textId="77777777" w:rsidR="0042415F" w:rsidRPr="0002417C" w:rsidRDefault="0042415F" w:rsidP="0042415F">
            <w:pPr>
              <w:spacing w:before="40"/>
              <w:jc w:val="both"/>
              <w:rPr>
                <w:rFonts w:cs="Times New Roman"/>
                <w:sz w:val="20"/>
                <w:szCs w:val="20"/>
              </w:rPr>
            </w:pPr>
            <w:r>
              <w:rPr>
                <w:rFonts w:cs="Times New Roman"/>
                <w:sz w:val="20"/>
                <w:szCs w:val="20"/>
              </w:rPr>
              <w:t xml:space="preserve">   </w:t>
            </w:r>
            <w:r w:rsidRPr="0002417C">
              <w:rPr>
                <w:rFonts w:cs="Times New Roman"/>
                <w:sz w:val="20"/>
                <w:szCs w:val="20"/>
              </w:rPr>
              <w:t xml:space="preserve">Đối với người lao động đã nghỉ thôi việc theo chế độ 176, nếu không đang tham gia BHXH bắt buộc thì có thể tham gia đóng BHXH tự nguyện và được giải quyết chế độ chính sách BHXH theo quy định hiện hành. Theo đó, tại Điều 14, Nghị định số 134/2015/NĐ-CP ngày 29/12/2015 của Chính phủ quy định chi tiết một số điều của Luật BHXH về BHXH tự nguyện: Người tham gia BHXH tự nguyện được Nhà nước hỗ trợ tiền đóng theo tỷ lệ phần trăm (%) trên mức đóng BHXH hằng tháng theo mức chuẩn hộ nghèo của khu vực nông thôn quy định tại khoản 1 Điều 10 Nghị định này, cụ </w:t>
            </w:r>
            <w:r w:rsidRPr="0002417C">
              <w:rPr>
                <w:rFonts w:cs="Times New Roman"/>
                <w:sz w:val="20"/>
                <w:szCs w:val="20"/>
              </w:rPr>
              <w:lastRenderedPageBreak/>
              <w:t xml:space="preserve">thể: Bằng 30% đối với người tham gia BHXH tự nguyện thuộc hộ nghèo; bằng 25% đối với người tham gia BHXH tự nguyện thuộc hộ cận nghèo; bằng 10% đối với các đối tượng khác. Ngoài ra, theo Nghị quyết 86/2022/NQ-HĐND ngày 09/12/2022 của Hội đồng nhân dân tỉnh Quảng Trị, còn được hỗ trợ tiền đóng </w:t>
            </w:r>
            <w:r w:rsidRPr="0002417C">
              <w:rPr>
                <w:rStyle w:val="fontstyle01"/>
                <w:sz w:val="20"/>
                <w:szCs w:val="20"/>
              </w:rPr>
              <w:t>thêm 20% đối với người tham gia BHXH tự nguyện thuộc hộ nghèo, 15% đối với người tham gia thuộc hộ cận nghèo, 10% đối với người hoạt động</w:t>
            </w:r>
            <w:r w:rsidRPr="0002417C">
              <w:rPr>
                <w:rFonts w:cs="Times New Roman"/>
                <w:sz w:val="20"/>
                <w:szCs w:val="20"/>
              </w:rPr>
              <w:t xml:space="preserve"> không chuyên trách ở thôn, tổ dân phố. Thời gian hỗ trợ: hỗ trợ theo thời gian thực tế tham gia BHXH tự nguyện của từng đối tượng từ ngày 01/01/2023 đến hết ngày 31/12/2026.</w:t>
            </w:r>
          </w:p>
          <w:p w14:paraId="3796480C"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color w:val="FF0000"/>
                <w:spacing w:val="-2"/>
                <w:sz w:val="20"/>
                <w:szCs w:val="20"/>
                <w:lang w:val="da-DK"/>
              </w:rPr>
            </w:pPr>
            <w:r>
              <w:rPr>
                <w:rFonts w:cs="Times New Roman"/>
                <w:sz w:val="20"/>
                <w:szCs w:val="20"/>
              </w:rPr>
              <w:t xml:space="preserve">   </w:t>
            </w:r>
            <w:r w:rsidRPr="0002417C">
              <w:rPr>
                <w:rFonts w:cs="Times New Roman"/>
                <w:sz w:val="20"/>
                <w:szCs w:val="20"/>
              </w:rPr>
              <w:t>Vậy, nếu cử tri có nhu cầu tham gia BHXH tự nguyện, đề nghị liên hệ cơ quan BHXH để được hướng dẫn cụ thể về phương thức tham gia BHXH tự nguyện.</w:t>
            </w:r>
          </w:p>
        </w:tc>
      </w:tr>
      <w:tr w:rsidR="0042415F" w:rsidRPr="0002417C" w14:paraId="6849037F" w14:textId="77777777" w:rsidTr="0042415F">
        <w:trPr>
          <w:trHeight w:val="2576"/>
        </w:trPr>
        <w:tc>
          <w:tcPr>
            <w:tcW w:w="288" w:type="pct"/>
            <w:tcBorders>
              <w:top w:val="dashSmallGap" w:sz="4" w:space="0" w:color="auto"/>
            </w:tcBorders>
            <w:vAlign w:val="center"/>
          </w:tcPr>
          <w:p w14:paraId="6AB01D87"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11</w:t>
            </w:r>
          </w:p>
        </w:tc>
        <w:tc>
          <w:tcPr>
            <w:tcW w:w="1345" w:type="pct"/>
            <w:tcBorders>
              <w:top w:val="dashSmallGap" w:sz="4" w:space="0" w:color="auto"/>
            </w:tcBorders>
          </w:tcPr>
          <w:p w14:paraId="0169AC92" w14:textId="77777777" w:rsidR="0042415F" w:rsidRPr="00C87018"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C87018">
              <w:rPr>
                <w:rFonts w:cs="Times New Roman"/>
                <w:spacing w:val="-2"/>
                <w:sz w:val="20"/>
                <w:szCs w:val="20"/>
              </w:rPr>
              <w:t>Cử tri Phường Đông Lễ (Đông Hà) có ý kiến: Chế độ chính sách cho người có công với cách mạng hiện nay vẫn còn một số điểm bất cập, theo quy định hiện hành thì những người có công với cách mạng (như Huân chương kháng chiến; người tham gia hoạt động cách mạng bị nhiễm chất độc hóa học...) nhưng nếu đang cán bộ công chức, LLVT hoặc hưu trí đang hưởng chế độ lương hàng tháng thì không được hưởng chế độ tuất hàng tháng. Cử tri đề nghị không nên phân biệt như vậy vì sẽ thiệt thòi cho người có công với cách mạng. Đề nghị Tỉnh nghiên cứu, có ý kiến với cấp có thẩm quyền xem xét, điều chỉnh.</w:t>
            </w:r>
          </w:p>
          <w:p w14:paraId="4E0E1F6D" w14:textId="77777777" w:rsidR="0042415F" w:rsidRPr="0002417C" w:rsidRDefault="0042415F" w:rsidP="0042415F">
            <w:pPr>
              <w:pStyle w:val="Default"/>
              <w:spacing w:before="40"/>
              <w:jc w:val="both"/>
              <w:rPr>
                <w:color w:val="FF0000"/>
                <w:spacing w:val="-2"/>
                <w:sz w:val="20"/>
                <w:szCs w:val="20"/>
                <w:lang w:val="en-GB"/>
              </w:rPr>
            </w:pPr>
          </w:p>
        </w:tc>
        <w:tc>
          <w:tcPr>
            <w:tcW w:w="913" w:type="pct"/>
            <w:tcBorders>
              <w:top w:val="dashSmallGap" w:sz="4" w:space="0" w:color="auto"/>
            </w:tcBorders>
          </w:tcPr>
          <w:p w14:paraId="0ED86FE5"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LĐ-TB&amp;XH</w:t>
            </w:r>
          </w:p>
          <w:p w14:paraId="20495439" w14:textId="77777777" w:rsidR="0042415F" w:rsidRPr="0002417C" w:rsidRDefault="0042415F" w:rsidP="0042415F">
            <w:pPr>
              <w:spacing w:before="40"/>
              <w:rPr>
                <w:rFonts w:cs="Times New Roman"/>
                <w:spacing w:val="-2"/>
                <w:sz w:val="20"/>
                <w:szCs w:val="20"/>
              </w:rPr>
            </w:pPr>
          </w:p>
          <w:p w14:paraId="3830D2BE" w14:textId="77777777" w:rsidR="0042415F" w:rsidRDefault="0042415F" w:rsidP="0042415F">
            <w:pPr>
              <w:pStyle w:val="Default"/>
              <w:spacing w:before="40"/>
              <w:jc w:val="both"/>
              <w:rPr>
                <w:spacing w:val="-2"/>
                <w:sz w:val="20"/>
                <w:szCs w:val="20"/>
              </w:rPr>
            </w:pPr>
            <w:r w:rsidRPr="0002417C">
              <w:rPr>
                <w:spacing w:val="-2"/>
                <w:sz w:val="20"/>
                <w:szCs w:val="20"/>
              </w:rPr>
              <w:t>(Mục 5 Phụ lục Công văn số 3023/SLĐTBXH-VP ngày 08/11/2022 của Sở LĐ-TB&amp;XH)</w:t>
            </w:r>
          </w:p>
          <w:p w14:paraId="44119A2A" w14:textId="77777777" w:rsidR="0042415F" w:rsidRPr="0002417C" w:rsidRDefault="0042415F" w:rsidP="0042415F">
            <w:pPr>
              <w:pStyle w:val="Default"/>
              <w:spacing w:before="40"/>
              <w:jc w:val="both"/>
              <w:rPr>
                <w:i/>
                <w:color w:val="auto"/>
                <w:sz w:val="20"/>
                <w:szCs w:val="20"/>
              </w:rPr>
            </w:pPr>
            <w:r w:rsidRPr="0002417C">
              <w:rPr>
                <w:i/>
                <w:color w:val="auto"/>
                <w:sz w:val="20"/>
                <w:szCs w:val="20"/>
              </w:rPr>
              <w:t xml:space="preserve">(Cử tri TP Đông Hà kiến nghị, nội dung kiến nghị số 11, tại Báo cáo số 361/BC-HĐND ngày 05/12/2022 của HĐND tỉnh; Sở Lao động – TB&amp;XH đã có báo cáo số 3032/BC-SLĐTBXH ngày 08/11/2022 về giải quyết, giải trình ý kiến, kiến nghị của cử tri). </w:t>
            </w:r>
          </w:p>
          <w:p w14:paraId="7254209C" w14:textId="77777777" w:rsidR="0042415F" w:rsidRPr="0002417C" w:rsidRDefault="0042415F" w:rsidP="0042415F">
            <w:pPr>
              <w:spacing w:before="40"/>
              <w:rPr>
                <w:rFonts w:cs="Times New Roman"/>
                <w:spacing w:val="-2"/>
                <w:sz w:val="20"/>
                <w:szCs w:val="20"/>
              </w:rPr>
            </w:pPr>
          </w:p>
        </w:tc>
        <w:tc>
          <w:tcPr>
            <w:tcW w:w="2453" w:type="pct"/>
            <w:tcBorders>
              <w:top w:val="dashSmallGap" w:sz="4" w:space="0" w:color="auto"/>
            </w:tcBorders>
          </w:tcPr>
          <w:p w14:paraId="2073FB55" w14:textId="77777777" w:rsidR="0042415F" w:rsidRDefault="0042415F" w:rsidP="0042415F">
            <w:pPr>
              <w:spacing w:before="40"/>
              <w:contextualSpacing/>
              <w:jc w:val="both"/>
              <w:rPr>
                <w:rFonts w:cs="Times New Roman"/>
                <w:spacing w:val="-2"/>
                <w:sz w:val="20"/>
                <w:szCs w:val="20"/>
              </w:rPr>
            </w:pPr>
            <w:r>
              <w:rPr>
                <w:rFonts w:cs="Times New Roman"/>
                <w:spacing w:val="-2"/>
                <w:sz w:val="20"/>
                <w:szCs w:val="20"/>
              </w:rPr>
              <w:t>Sở Lao động – Thương binh và Xã hội trả lời như sau:</w:t>
            </w:r>
          </w:p>
          <w:p w14:paraId="1C7DACB2" w14:textId="77777777" w:rsidR="0042415F" w:rsidRPr="0002417C" w:rsidRDefault="0042415F" w:rsidP="0042415F">
            <w:pPr>
              <w:spacing w:before="40"/>
              <w:contextualSpacing/>
              <w:jc w:val="both"/>
              <w:rPr>
                <w:rFonts w:cs="Times New Roman"/>
                <w:spacing w:val="-2"/>
                <w:sz w:val="20"/>
                <w:szCs w:val="20"/>
              </w:rPr>
            </w:pPr>
            <w:r>
              <w:rPr>
                <w:rFonts w:cs="Times New Roman"/>
                <w:spacing w:val="-2"/>
                <w:sz w:val="20"/>
                <w:szCs w:val="20"/>
              </w:rPr>
              <w:t xml:space="preserve">     </w:t>
            </w:r>
            <w:r w:rsidRPr="0002417C">
              <w:rPr>
                <w:rFonts w:cs="Times New Roman"/>
                <w:spacing w:val="-2"/>
                <w:sz w:val="20"/>
                <w:szCs w:val="20"/>
              </w:rPr>
              <w:t>(1) Người được tặng thưởng Huân chương kháng chiến được giải quyết chế độ trợ cấp ưu đãi 01 lần; khi chết thì được giải quyết chế độ mai táng phí đối với người hoặc tổ chức thực hiện mai táng (không giải quyết chế độ tuất hàng tháng đối với thân nhân). (</w:t>
            </w:r>
            <w:r w:rsidRPr="0002417C">
              <w:rPr>
                <w:rFonts w:cs="Times New Roman"/>
                <w:i/>
                <w:spacing w:val="-2"/>
                <w:sz w:val="20"/>
                <w:szCs w:val="20"/>
              </w:rPr>
              <w:t>Theo quy định tại Điều 37, Pháp lệnh Ưu đãi người có công với cách mạng).</w:t>
            </w:r>
            <w:r w:rsidRPr="0002417C">
              <w:rPr>
                <w:rFonts w:cs="Times New Roman"/>
                <w:spacing w:val="-2"/>
                <w:sz w:val="20"/>
                <w:szCs w:val="20"/>
              </w:rPr>
              <w:t xml:space="preserve">  </w:t>
            </w:r>
          </w:p>
          <w:p w14:paraId="1C56E0B7" w14:textId="77777777" w:rsidR="0042415F" w:rsidRPr="0002417C" w:rsidRDefault="0042415F" w:rsidP="0042415F">
            <w:pPr>
              <w:spacing w:before="40"/>
              <w:contextualSpacing/>
              <w:jc w:val="both"/>
              <w:rPr>
                <w:rFonts w:cs="Times New Roman"/>
                <w:spacing w:val="-2"/>
                <w:sz w:val="20"/>
                <w:szCs w:val="20"/>
              </w:rPr>
            </w:pPr>
            <w:r>
              <w:rPr>
                <w:rFonts w:cs="Times New Roman"/>
                <w:spacing w:val="-2"/>
                <w:sz w:val="20"/>
                <w:szCs w:val="20"/>
              </w:rPr>
              <w:t xml:space="preserve">     </w:t>
            </w:r>
            <w:r w:rsidRPr="0002417C">
              <w:rPr>
                <w:rFonts w:cs="Times New Roman"/>
                <w:spacing w:val="-2"/>
                <w:sz w:val="20"/>
                <w:szCs w:val="20"/>
              </w:rPr>
              <w:t>(2) Người tham gia hoạt động cách mạng bị nhiễm chất độc hóa học:</w:t>
            </w:r>
            <w:r w:rsidRPr="0002417C">
              <w:rPr>
                <w:rFonts w:cs="Times New Roman"/>
                <w:i/>
                <w:spacing w:val="-2"/>
                <w:sz w:val="20"/>
                <w:szCs w:val="20"/>
              </w:rPr>
              <w:t xml:space="preserve"> Theo quy định tại điểm a, khoản 3, Điều 125, Nghị định số 131/2021/NĐ-CP ngày 30/12/2021 của Chính phủ quy định:</w:t>
            </w:r>
          </w:p>
          <w:p w14:paraId="4BF77ADC" w14:textId="77777777" w:rsidR="0042415F" w:rsidRPr="0002417C" w:rsidRDefault="0042415F" w:rsidP="0042415F">
            <w:pPr>
              <w:pStyle w:val="BodyText"/>
              <w:spacing w:before="40"/>
              <w:contextualSpacing/>
              <w:jc w:val="both"/>
              <w:rPr>
                <w:rFonts w:cs="Times New Roman"/>
                <w:i w:val="0"/>
                <w:sz w:val="20"/>
                <w:szCs w:val="20"/>
              </w:rPr>
            </w:pPr>
            <w:r w:rsidRPr="0002417C">
              <w:rPr>
                <w:rFonts w:cs="Times New Roman"/>
                <w:spacing w:val="-2"/>
                <w:sz w:val="20"/>
                <w:szCs w:val="20"/>
              </w:rPr>
              <w:t xml:space="preserve"> ...“3</w:t>
            </w:r>
            <w:r w:rsidRPr="0002417C">
              <w:rPr>
                <w:rFonts w:cs="Times New Roman"/>
                <w:i w:val="0"/>
                <w:sz w:val="20"/>
                <w:szCs w:val="20"/>
              </w:rPr>
              <w:t>. Đối với thân nhân thương binh, bệnh binh, người hoạt động kháng chiến bị nhiễm chất độc hóa học có tỷ lệ tổn thương cơ thể từ 61% trở lên chết:</w:t>
            </w:r>
          </w:p>
          <w:p w14:paraId="70313478" w14:textId="77777777" w:rsidR="0042415F" w:rsidRPr="0002417C" w:rsidRDefault="0042415F" w:rsidP="0042415F">
            <w:pPr>
              <w:pStyle w:val="BodyText"/>
              <w:spacing w:before="40"/>
              <w:contextualSpacing/>
              <w:jc w:val="both"/>
              <w:rPr>
                <w:rFonts w:cs="Times New Roman"/>
                <w:i w:val="0"/>
                <w:sz w:val="20"/>
                <w:szCs w:val="20"/>
              </w:rPr>
            </w:pPr>
            <w:r w:rsidRPr="0002417C">
              <w:rPr>
                <w:rFonts w:cs="Times New Roman"/>
                <w:i w:val="0"/>
                <w:sz w:val="20"/>
                <w:szCs w:val="20"/>
              </w:rPr>
              <w:t xml:space="preserve">a) Cha đẻ, mẹ đẻ, vợ hoặc chồng đủ tuổi theo quy định tại </w:t>
            </w:r>
            <w:bookmarkStart w:id="1" w:name="dc_108"/>
            <w:r w:rsidRPr="0002417C">
              <w:rPr>
                <w:rFonts w:cs="Times New Roman"/>
                <w:i w:val="0"/>
                <w:sz w:val="20"/>
                <w:szCs w:val="20"/>
              </w:rPr>
              <w:t>khoản 2 Điều 169 của Bộ luật Lao động</w:t>
            </w:r>
            <w:bookmarkEnd w:id="1"/>
            <w:r w:rsidRPr="0002417C">
              <w:rPr>
                <w:rFonts w:cs="Times New Roman"/>
                <w:i w:val="0"/>
                <w:sz w:val="20"/>
                <w:szCs w:val="20"/>
              </w:rPr>
              <w:t>, con chưa đủ 18 tuổi hoặc từ đủ 18 tuổi trở lên nếu còn tiếp tục đi học được hưởng trợ cấp tuất hằng tháng từ tháng liền kề khi thương binh, bệnh binh, người hoạt động kháng chiến bị nhiễm chất độc hóa học chết.</w:t>
            </w:r>
          </w:p>
          <w:p w14:paraId="2AB6C4AC" w14:textId="77777777" w:rsidR="0042415F" w:rsidRPr="0002417C" w:rsidRDefault="0042415F" w:rsidP="0042415F">
            <w:pPr>
              <w:spacing w:before="40"/>
              <w:contextualSpacing/>
              <w:jc w:val="both"/>
              <w:rPr>
                <w:rFonts w:cs="Times New Roman"/>
                <w:spacing w:val="-2"/>
                <w:sz w:val="20"/>
                <w:szCs w:val="20"/>
              </w:rPr>
            </w:pPr>
            <w:r w:rsidRPr="0002417C">
              <w:rPr>
                <w:rFonts w:cs="Times New Roman"/>
                <w:spacing w:val="-2"/>
                <w:sz w:val="20"/>
                <w:szCs w:val="20"/>
              </w:rPr>
              <w:t xml:space="preserve">       Như vậy, thân nhân của người hoạt động kháng chiến bị nhiễm CĐHH có tỷ lệ tổn thương cơ thể từ 61% trở lên khi chết thì được giải quyết chế độ tuất hằng tháng; không phân biệt đối tượng là cán bộ công chức, LLVT, cán bộ hưu trí đang hưởng chế độ lương hằng tháng.</w:t>
            </w:r>
          </w:p>
          <w:p w14:paraId="40A3D5AC" w14:textId="77777777" w:rsidR="0042415F" w:rsidRPr="0002417C" w:rsidRDefault="0042415F" w:rsidP="0042415F">
            <w:pPr>
              <w:spacing w:before="40"/>
              <w:contextualSpacing/>
              <w:jc w:val="both"/>
              <w:rPr>
                <w:rFonts w:cs="Times New Roman"/>
                <w:spacing w:val="-2"/>
                <w:sz w:val="20"/>
                <w:szCs w:val="20"/>
              </w:rPr>
            </w:pPr>
            <w:r w:rsidRPr="0002417C">
              <w:rPr>
                <w:rFonts w:cs="Times New Roman"/>
                <w:spacing w:val="-2"/>
                <w:sz w:val="20"/>
                <w:szCs w:val="20"/>
              </w:rPr>
              <w:t xml:space="preserve">       Nếu cử tri thuộc đối tượng theo quy định nêu trên, đề nghị liên hệ với chính quyền địa phương nơi cư trú để được hướng dẫn xác lập hồ sơ giải quyết chế độ tuất hàng tháng theo quy định.</w:t>
            </w:r>
          </w:p>
        </w:tc>
      </w:tr>
      <w:tr w:rsidR="0042415F" w:rsidRPr="0002417C" w14:paraId="32EAB722" w14:textId="77777777" w:rsidTr="0042415F">
        <w:trPr>
          <w:trHeight w:val="256"/>
        </w:trPr>
        <w:tc>
          <w:tcPr>
            <w:tcW w:w="288" w:type="pct"/>
            <w:tcBorders>
              <w:bottom w:val="single" w:sz="4" w:space="0" w:color="auto"/>
            </w:tcBorders>
            <w:vAlign w:val="center"/>
          </w:tcPr>
          <w:p w14:paraId="5417FB13" w14:textId="77777777" w:rsidR="0042415F" w:rsidRPr="00C87018" w:rsidRDefault="0042415F" w:rsidP="0042415F">
            <w:pPr>
              <w:spacing w:before="40"/>
              <w:jc w:val="center"/>
              <w:rPr>
                <w:rFonts w:cs="Times New Roman"/>
                <w:b/>
                <w:bCs/>
                <w:spacing w:val="-2"/>
                <w:sz w:val="20"/>
                <w:szCs w:val="20"/>
              </w:rPr>
            </w:pPr>
            <w:r w:rsidRPr="00C87018">
              <w:rPr>
                <w:rFonts w:cs="Times New Roman"/>
                <w:b/>
                <w:bCs/>
                <w:spacing w:val="-2"/>
                <w:sz w:val="20"/>
                <w:szCs w:val="20"/>
              </w:rPr>
              <w:lastRenderedPageBreak/>
              <w:t>II</w:t>
            </w:r>
          </w:p>
        </w:tc>
        <w:tc>
          <w:tcPr>
            <w:tcW w:w="2259" w:type="pct"/>
            <w:gridSpan w:val="2"/>
            <w:tcBorders>
              <w:bottom w:val="single" w:sz="4" w:space="0" w:color="auto"/>
            </w:tcBorders>
            <w:vAlign w:val="center"/>
          </w:tcPr>
          <w:p w14:paraId="3707DCDF" w14:textId="77777777" w:rsidR="0042415F" w:rsidRPr="00C87018" w:rsidRDefault="0042415F" w:rsidP="0042415F">
            <w:pPr>
              <w:spacing w:before="40"/>
              <w:rPr>
                <w:rFonts w:eastAsia="Times New Roman" w:cs="Times New Roman"/>
                <w:b/>
                <w:spacing w:val="-2"/>
                <w:sz w:val="20"/>
                <w:szCs w:val="20"/>
              </w:rPr>
            </w:pPr>
            <w:r w:rsidRPr="00C87018">
              <w:rPr>
                <w:rFonts w:cs="Times New Roman"/>
                <w:b/>
                <w:spacing w:val="-2"/>
                <w:sz w:val="20"/>
                <w:szCs w:val="20"/>
              </w:rPr>
              <w:t xml:space="preserve">NHÓM KIẾN NGHỊ CỦA CỬ TRI </w:t>
            </w:r>
            <w:r w:rsidRPr="00C87018">
              <w:rPr>
                <w:rFonts w:eastAsia="Times New Roman" w:cs="Times New Roman"/>
                <w:b/>
                <w:spacing w:val="-2"/>
                <w:sz w:val="20"/>
                <w:szCs w:val="20"/>
              </w:rPr>
              <w:t>THỊ XÃ QUẢNG TRỊ: 14 nội dung</w:t>
            </w:r>
          </w:p>
        </w:tc>
        <w:tc>
          <w:tcPr>
            <w:tcW w:w="2453" w:type="pct"/>
            <w:tcBorders>
              <w:bottom w:val="single" w:sz="4" w:space="0" w:color="auto"/>
            </w:tcBorders>
            <w:vAlign w:val="center"/>
          </w:tcPr>
          <w:p w14:paraId="43B1301A" w14:textId="77777777" w:rsidR="0042415F" w:rsidRPr="00C87018" w:rsidRDefault="0042415F" w:rsidP="0042415F">
            <w:pPr>
              <w:spacing w:before="40"/>
              <w:rPr>
                <w:rFonts w:cs="Times New Roman"/>
                <w:spacing w:val="-2"/>
                <w:sz w:val="20"/>
                <w:szCs w:val="20"/>
              </w:rPr>
            </w:pPr>
          </w:p>
          <w:p w14:paraId="7F8F2E28" w14:textId="77777777" w:rsidR="0042415F" w:rsidRPr="00C87018" w:rsidRDefault="0042415F" w:rsidP="0042415F">
            <w:pPr>
              <w:spacing w:before="40"/>
              <w:rPr>
                <w:rFonts w:cs="Times New Roman"/>
                <w:spacing w:val="-2"/>
                <w:sz w:val="20"/>
                <w:szCs w:val="20"/>
              </w:rPr>
            </w:pPr>
          </w:p>
        </w:tc>
      </w:tr>
      <w:tr w:rsidR="0042415F" w:rsidRPr="0002417C" w14:paraId="7CF9FAEC" w14:textId="77777777" w:rsidTr="0042415F">
        <w:tc>
          <w:tcPr>
            <w:tcW w:w="288" w:type="pct"/>
            <w:tcBorders>
              <w:bottom w:val="dashSmallGap" w:sz="4" w:space="0" w:color="auto"/>
            </w:tcBorders>
            <w:vAlign w:val="center"/>
          </w:tcPr>
          <w:p w14:paraId="71805DE7"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w:t>
            </w:r>
          </w:p>
        </w:tc>
        <w:tc>
          <w:tcPr>
            <w:tcW w:w="1345" w:type="pct"/>
            <w:tcBorders>
              <w:bottom w:val="dashSmallGap" w:sz="4" w:space="0" w:color="auto"/>
            </w:tcBorders>
          </w:tcPr>
          <w:p w14:paraId="649F5CDA" w14:textId="77777777" w:rsidR="0042415F" w:rsidRPr="00C8701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C87018">
              <w:rPr>
                <w:rFonts w:cs="Times New Roman"/>
                <w:spacing w:val="-2"/>
                <w:sz w:val="20"/>
                <w:szCs w:val="20"/>
              </w:rPr>
              <w:t>Cử tri phường An Đôn và xã Hải Lệ (thị xã Quảng Trị) kiến nghị:</w:t>
            </w:r>
            <w:r w:rsidRPr="00C87018">
              <w:rPr>
                <w:rFonts w:cs="Times New Roman"/>
                <w:b/>
                <w:spacing w:val="-2"/>
                <w:sz w:val="20"/>
                <w:szCs w:val="20"/>
              </w:rPr>
              <w:t xml:space="preserve"> </w:t>
            </w:r>
            <w:r w:rsidRPr="00C87018">
              <w:rPr>
                <w:rFonts w:cs="Times New Roman"/>
                <w:spacing w:val="-2"/>
                <w:sz w:val="20"/>
                <w:szCs w:val="20"/>
              </w:rPr>
              <w:t>Nguồn nước máy sinh hoạt của Nhân dân thị xã lâu nay chưa đảm bảo vệ sinh, chất lượng không đảm bảo; đồng thời hiện còn nhiều hộ dân ở xã Hải Lệ và phường An Đôn củng chưa có hệ thống nước máy để dùng. Vì vậy, đề nghị tỉnh sớm đầu tư nhà máy nước nước sạch và lắp đặt hệ thống nước máy cho nhân dân sử dụng.</w:t>
            </w:r>
          </w:p>
        </w:tc>
        <w:tc>
          <w:tcPr>
            <w:tcW w:w="913" w:type="pct"/>
            <w:tcBorders>
              <w:bottom w:val="dashSmallGap" w:sz="4" w:space="0" w:color="auto"/>
            </w:tcBorders>
          </w:tcPr>
          <w:p w14:paraId="50BA13CD" w14:textId="77777777" w:rsidR="0042415F" w:rsidRPr="00C87018" w:rsidRDefault="0042415F" w:rsidP="0042415F">
            <w:pPr>
              <w:spacing w:before="40"/>
              <w:rPr>
                <w:rFonts w:cs="Times New Roman"/>
                <w:spacing w:val="-2"/>
                <w:sz w:val="20"/>
                <w:szCs w:val="20"/>
              </w:rPr>
            </w:pPr>
            <w:r w:rsidRPr="00C87018">
              <w:rPr>
                <w:rFonts w:cs="Times New Roman"/>
                <w:spacing w:val="-2"/>
                <w:sz w:val="20"/>
                <w:szCs w:val="20"/>
              </w:rPr>
              <w:t>Sở Xây dựng; UBND TXQT</w:t>
            </w:r>
          </w:p>
          <w:p w14:paraId="0D967BF0" w14:textId="77777777" w:rsidR="0042415F" w:rsidRPr="00C87018" w:rsidRDefault="0042415F" w:rsidP="0042415F">
            <w:pPr>
              <w:spacing w:before="40"/>
              <w:rPr>
                <w:rFonts w:cs="Times New Roman"/>
                <w:spacing w:val="-2"/>
                <w:sz w:val="20"/>
                <w:szCs w:val="20"/>
              </w:rPr>
            </w:pPr>
          </w:p>
          <w:p w14:paraId="611D5F35" w14:textId="77777777" w:rsidR="0042415F" w:rsidRPr="00C87018" w:rsidRDefault="0042415F" w:rsidP="0042415F">
            <w:pPr>
              <w:spacing w:before="40"/>
              <w:rPr>
                <w:rFonts w:cs="Times New Roman"/>
                <w:spacing w:val="-2"/>
                <w:sz w:val="20"/>
                <w:szCs w:val="20"/>
              </w:rPr>
            </w:pPr>
            <w:r w:rsidRPr="00C87018">
              <w:rPr>
                <w:rFonts w:cs="Times New Roman"/>
                <w:spacing w:val="-2"/>
                <w:sz w:val="20"/>
                <w:szCs w:val="20"/>
              </w:rPr>
              <w:t>(Mục 2  phần I Công văn số 2527/SXD-VP ngày 09/11/2022 của Sở Xây dựng; Mục 1 Phụ lục Báo cáo số 241/BC-UBND ngày 08/11/2022 của UBND TXQT)</w:t>
            </w:r>
          </w:p>
        </w:tc>
        <w:tc>
          <w:tcPr>
            <w:tcW w:w="2453" w:type="pct"/>
            <w:tcBorders>
              <w:bottom w:val="dashSmallGap" w:sz="4" w:space="0" w:color="auto"/>
            </w:tcBorders>
            <w:vAlign w:val="center"/>
          </w:tcPr>
          <w:p w14:paraId="3EDA56DC" w14:textId="77777777" w:rsidR="0042415F" w:rsidRPr="00C87018" w:rsidRDefault="0042415F" w:rsidP="0042415F">
            <w:pPr>
              <w:spacing w:before="40"/>
              <w:jc w:val="both"/>
              <w:rPr>
                <w:rFonts w:cs="Times New Roman"/>
                <w:sz w:val="20"/>
                <w:szCs w:val="20"/>
              </w:rPr>
            </w:pPr>
            <w:r w:rsidRPr="00C87018">
              <w:rPr>
                <w:rFonts w:cs="Times New Roman"/>
                <w:sz w:val="20"/>
                <w:szCs w:val="20"/>
              </w:rPr>
              <w:t xml:space="preserve">Sở Xây dựng đã có giải trình ý kiến tại Mục 2 Phần I </w:t>
            </w:r>
            <w:r w:rsidRPr="00C87018">
              <w:rPr>
                <w:rFonts w:cs="Times New Roman"/>
                <w:sz w:val="20"/>
                <w:szCs w:val="20"/>
                <w:lang w:val="vi-VN"/>
              </w:rPr>
              <w:t>v</w:t>
            </w:r>
            <w:r w:rsidRPr="00C87018">
              <w:rPr>
                <w:rFonts w:cs="Times New Roman"/>
                <w:sz w:val="20"/>
                <w:szCs w:val="20"/>
              </w:rPr>
              <w:t>ăn bản số 2527/SXD-VP ngày 09/11/2022.</w:t>
            </w:r>
          </w:p>
          <w:p w14:paraId="59431142" w14:textId="77777777" w:rsidR="0042415F" w:rsidRPr="00C87018" w:rsidRDefault="0042415F" w:rsidP="0042415F">
            <w:pPr>
              <w:spacing w:before="40"/>
              <w:jc w:val="both"/>
              <w:rPr>
                <w:rFonts w:cs="Times New Roman"/>
                <w:sz w:val="20"/>
                <w:szCs w:val="20"/>
                <w:lang w:val="vi-VN"/>
              </w:rPr>
            </w:pPr>
            <w:r w:rsidRPr="00C87018">
              <w:rPr>
                <w:rFonts w:cs="Times New Roman"/>
                <w:sz w:val="20"/>
                <w:szCs w:val="20"/>
              </w:rPr>
              <w:t>Ngoài ra, trong thời gian qua, UBND tỉnh cũng đã chỉ đạo Sở Xây dựng tổ chức rà soát các khu vực đô thị chưa được cung cấp nước sạch. Sau khi rà soát, thu thập số liệu từ các đơn vị, Sở Xây dựng đã có Văn bản số 984/SXD -HTKT</w:t>
            </w:r>
            <w:r w:rsidRPr="00C87018">
              <w:rPr>
                <w:rFonts w:cs="Times New Roman"/>
                <w:sz w:val="20"/>
                <w:szCs w:val="20"/>
                <w:lang w:val="vi-VN"/>
              </w:rPr>
              <w:t xml:space="preserve"> </w:t>
            </w:r>
            <w:r w:rsidRPr="00C87018">
              <w:rPr>
                <w:rFonts w:cs="Times New Roman"/>
                <w:sz w:val="20"/>
                <w:szCs w:val="20"/>
              </w:rPr>
              <w:t xml:space="preserve"> ngày 11/5/2023 tham mưu UBND tỉnh chỉ đạo Công ty cổ phần nước sạch Quảng Trị và UBND các huyện, thị xã về việc đầu tư cở sở hạ tầng cấp nước tại các khu vực người dân có nhu cầu sử dụng nước sạch nhưng chưa có cơ sở hạ tầng. Trong đó yêu cầu các đơn vị rà soát, bố trí nguồn vốn, huy động nguồn lực đầu tư hệ thống cấp nước một số khu vực chưa có nước sạch từ hệ thống cấp nước tập trung trên địa bàn tỉnh (bao gồm cả xã Hải Lệ và phường An Đôn, thị xã Quảng Trị). Hiện nay, Công ty cổ phần nước sạch Quảng Trị đang thực hiện dự án nâng công suất NMN thị xã Quảng Trị lên 7.500 m3/ngày.đêm, với phạm vi cung cấp có bao gồm một phần xã Hải Lệ.</w:t>
            </w:r>
          </w:p>
        </w:tc>
      </w:tr>
      <w:tr w:rsidR="0042415F" w:rsidRPr="0002417C" w14:paraId="481A888E" w14:textId="77777777" w:rsidTr="0042415F">
        <w:tc>
          <w:tcPr>
            <w:tcW w:w="288" w:type="pct"/>
            <w:tcBorders>
              <w:top w:val="dashSmallGap" w:sz="4" w:space="0" w:color="auto"/>
              <w:bottom w:val="dashSmallGap" w:sz="4" w:space="0" w:color="auto"/>
            </w:tcBorders>
            <w:vAlign w:val="center"/>
          </w:tcPr>
          <w:p w14:paraId="1D1C29CC"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2</w:t>
            </w:r>
          </w:p>
        </w:tc>
        <w:tc>
          <w:tcPr>
            <w:tcW w:w="1345" w:type="pct"/>
            <w:tcBorders>
              <w:top w:val="dashSmallGap" w:sz="4" w:space="0" w:color="auto"/>
              <w:bottom w:val="dashSmallGap" w:sz="4" w:space="0" w:color="auto"/>
            </w:tcBorders>
          </w:tcPr>
          <w:p w14:paraId="5C7C268A"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color w:val="FF0000"/>
                <w:spacing w:val="-2"/>
                <w:sz w:val="20"/>
                <w:szCs w:val="20"/>
              </w:rPr>
            </w:pPr>
            <w:r w:rsidRPr="00C87018">
              <w:rPr>
                <w:rFonts w:cs="Times New Roman"/>
                <w:spacing w:val="-2"/>
                <w:sz w:val="20"/>
                <w:szCs w:val="20"/>
              </w:rPr>
              <w:t>Cử tri thị xã Quảng Trị kiến nghị: B</w:t>
            </w:r>
            <w:r w:rsidRPr="00C87018">
              <w:rPr>
                <w:rFonts w:cs="Times New Roman"/>
                <w:spacing w:val="-2"/>
                <w:sz w:val="20"/>
                <w:szCs w:val="20"/>
                <w:lang w:val="vi-VN"/>
              </w:rPr>
              <w:t>ảng hiệu chỉ dẫn về Di T</w:t>
            </w:r>
            <w:r w:rsidRPr="00C87018">
              <w:rPr>
                <w:rFonts w:cs="Times New Roman"/>
                <w:spacing w:val="-2"/>
                <w:sz w:val="20"/>
                <w:szCs w:val="20"/>
              </w:rPr>
              <w:t>ích Thành C</w:t>
            </w:r>
            <w:r w:rsidRPr="00C87018">
              <w:rPr>
                <w:rFonts w:cs="Times New Roman"/>
                <w:spacing w:val="-2"/>
                <w:sz w:val="20"/>
                <w:szCs w:val="20"/>
                <w:lang w:val="vi-VN"/>
              </w:rPr>
              <w:t>ổ tại đ</w:t>
            </w:r>
            <w:r w:rsidRPr="00C87018">
              <w:rPr>
                <w:rFonts w:cs="Times New Roman"/>
                <w:spacing w:val="-2"/>
                <w:sz w:val="20"/>
                <w:szCs w:val="20"/>
              </w:rPr>
              <w:t>èn xanh, đèn đ</w:t>
            </w:r>
            <w:r w:rsidRPr="00C87018">
              <w:rPr>
                <w:rFonts w:cs="Times New Roman"/>
                <w:spacing w:val="-2"/>
                <w:sz w:val="20"/>
                <w:szCs w:val="20"/>
                <w:lang w:val="vi-VN"/>
              </w:rPr>
              <w:t>ỏ</w:t>
            </w:r>
            <w:r w:rsidRPr="00C87018">
              <w:rPr>
                <w:rFonts w:cs="Times New Roman"/>
                <w:spacing w:val="-2"/>
                <w:sz w:val="20"/>
                <w:szCs w:val="20"/>
              </w:rPr>
              <w:t xml:space="preserve"> </w:t>
            </w:r>
            <w:r w:rsidRPr="00C87018">
              <w:rPr>
                <w:rFonts w:cs="Times New Roman"/>
                <w:spacing w:val="-2"/>
                <w:sz w:val="20"/>
                <w:szCs w:val="20"/>
                <w:lang w:val="vi-VN"/>
              </w:rPr>
              <w:t>ở ng</w:t>
            </w:r>
            <w:r w:rsidRPr="00C87018">
              <w:rPr>
                <w:rFonts w:cs="Times New Roman"/>
                <w:spacing w:val="-2"/>
                <w:sz w:val="20"/>
                <w:szCs w:val="20"/>
              </w:rPr>
              <w:t>ã tư Tr</w:t>
            </w:r>
            <w:r w:rsidRPr="00C87018">
              <w:rPr>
                <w:rFonts w:cs="Times New Roman"/>
                <w:spacing w:val="-2"/>
                <w:sz w:val="20"/>
                <w:szCs w:val="20"/>
                <w:lang w:val="vi-VN"/>
              </w:rPr>
              <w:t>ần Thị T</w:t>
            </w:r>
            <w:r w:rsidRPr="00C87018">
              <w:rPr>
                <w:rFonts w:cs="Times New Roman"/>
                <w:spacing w:val="-2"/>
                <w:sz w:val="20"/>
                <w:szCs w:val="20"/>
              </w:rPr>
              <w:t>âm và Lê Du</w:t>
            </w:r>
            <w:r w:rsidRPr="00C87018">
              <w:rPr>
                <w:rFonts w:cs="Times New Roman"/>
                <w:spacing w:val="-2"/>
                <w:sz w:val="20"/>
                <w:szCs w:val="20"/>
                <w:lang w:val="vi-VN"/>
              </w:rPr>
              <w:t>ẩn che khuất tầm nh</w:t>
            </w:r>
            <w:r w:rsidRPr="00C87018">
              <w:rPr>
                <w:rFonts w:cs="Times New Roman"/>
                <w:spacing w:val="-2"/>
                <w:sz w:val="20"/>
                <w:szCs w:val="20"/>
              </w:rPr>
              <w:t xml:space="preserve">ìn, </w:t>
            </w:r>
            <w:r w:rsidRPr="00C87018">
              <w:rPr>
                <w:rFonts w:cs="Times New Roman"/>
                <w:spacing w:val="-2"/>
                <w:sz w:val="20"/>
                <w:szCs w:val="20"/>
                <w:lang w:val="vi-VN"/>
              </w:rPr>
              <w:t>ảnh hưởng cho người</w:t>
            </w:r>
            <w:r w:rsidRPr="00C87018">
              <w:rPr>
                <w:rFonts w:cs="Times New Roman"/>
                <w:spacing w:val="-2"/>
                <w:sz w:val="20"/>
                <w:szCs w:val="20"/>
              </w:rPr>
              <w:t xml:space="preserve"> dân</w:t>
            </w:r>
            <w:r w:rsidRPr="00C87018">
              <w:rPr>
                <w:rFonts w:cs="Times New Roman"/>
                <w:spacing w:val="-2"/>
                <w:sz w:val="20"/>
                <w:szCs w:val="20"/>
                <w:lang w:val="vi-VN"/>
              </w:rPr>
              <w:t xml:space="preserve"> tham gia giao th</w:t>
            </w:r>
            <w:r w:rsidRPr="00C87018">
              <w:rPr>
                <w:rFonts w:cs="Times New Roman"/>
                <w:spacing w:val="-2"/>
                <w:sz w:val="20"/>
                <w:szCs w:val="20"/>
              </w:rPr>
              <w:t>ông (l</w:t>
            </w:r>
            <w:r w:rsidRPr="00C87018">
              <w:rPr>
                <w:rFonts w:cs="Times New Roman"/>
                <w:spacing w:val="-2"/>
                <w:sz w:val="20"/>
                <w:szCs w:val="20"/>
                <w:lang w:val="vi-VN"/>
              </w:rPr>
              <w:t>ấn ra m</w:t>
            </w:r>
            <w:r w:rsidRPr="00C87018">
              <w:rPr>
                <w:rFonts w:cs="Times New Roman"/>
                <w:spacing w:val="-2"/>
                <w:sz w:val="20"/>
                <w:szCs w:val="20"/>
              </w:rPr>
              <w:t>ép đư</w:t>
            </w:r>
            <w:r w:rsidRPr="00C87018">
              <w:rPr>
                <w:rFonts w:cs="Times New Roman"/>
                <w:spacing w:val="-2"/>
                <w:sz w:val="20"/>
                <w:szCs w:val="20"/>
                <w:lang w:val="vi-VN"/>
              </w:rPr>
              <w:t>ờng)</w:t>
            </w:r>
            <w:r w:rsidRPr="00C87018">
              <w:rPr>
                <w:rFonts w:cs="Times New Roman"/>
                <w:spacing w:val="-2"/>
                <w:sz w:val="20"/>
                <w:szCs w:val="20"/>
                <w:lang w:val="en-GB"/>
              </w:rPr>
              <w:t>, đề nghị cấp có thẩm quyền chỉ đạo cơ quan chức năng xem xét điều chỉnh</w:t>
            </w:r>
            <w:r w:rsidRPr="00C87018">
              <w:rPr>
                <w:rFonts w:cs="Times New Roman"/>
                <w:spacing w:val="-2"/>
                <w:sz w:val="20"/>
                <w:szCs w:val="20"/>
              </w:rPr>
              <w:t>.</w:t>
            </w:r>
          </w:p>
        </w:tc>
        <w:tc>
          <w:tcPr>
            <w:tcW w:w="913" w:type="pct"/>
            <w:tcBorders>
              <w:top w:val="dashSmallGap" w:sz="4" w:space="0" w:color="auto"/>
              <w:bottom w:val="dashSmallGap" w:sz="4" w:space="0" w:color="auto"/>
            </w:tcBorders>
          </w:tcPr>
          <w:p w14:paraId="21DF5526"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UBND TXQT </w:t>
            </w:r>
          </w:p>
          <w:p w14:paraId="0FD2648E" w14:textId="77777777" w:rsidR="0042415F" w:rsidRPr="0002417C" w:rsidRDefault="0042415F" w:rsidP="0042415F">
            <w:pPr>
              <w:spacing w:before="40"/>
              <w:rPr>
                <w:rFonts w:cs="Times New Roman"/>
                <w:spacing w:val="-2"/>
                <w:sz w:val="20"/>
                <w:szCs w:val="20"/>
              </w:rPr>
            </w:pPr>
          </w:p>
          <w:p w14:paraId="15685595"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2 Phụ lục Báo cáo số 241/BC-UBND ngày 08/11/2022 của UBND TXQT)</w:t>
            </w:r>
          </w:p>
        </w:tc>
        <w:tc>
          <w:tcPr>
            <w:tcW w:w="2453" w:type="pct"/>
            <w:tcBorders>
              <w:top w:val="dashSmallGap" w:sz="4" w:space="0" w:color="auto"/>
              <w:bottom w:val="dashSmallGap" w:sz="4" w:space="0" w:color="auto"/>
            </w:tcBorders>
          </w:tcPr>
          <w:p w14:paraId="5EA7FF3B" w14:textId="77777777" w:rsidR="0042415F" w:rsidRPr="0002417C" w:rsidRDefault="0042415F" w:rsidP="0042415F">
            <w:pPr>
              <w:spacing w:before="40"/>
              <w:jc w:val="both"/>
              <w:rPr>
                <w:rFonts w:cs="Times New Roman"/>
                <w:color w:val="FF0000"/>
                <w:spacing w:val="-2"/>
                <w:sz w:val="20"/>
                <w:szCs w:val="20"/>
              </w:rPr>
            </w:pPr>
            <w:r w:rsidRPr="0002417C">
              <w:rPr>
                <w:rFonts w:cs="Times New Roman"/>
                <w:color w:val="FF0000"/>
                <w:spacing w:val="-2"/>
                <w:sz w:val="20"/>
                <w:szCs w:val="20"/>
                <w:highlight w:val="yellow"/>
              </w:rPr>
              <w:t>Chưa trả lời</w:t>
            </w:r>
          </w:p>
          <w:p w14:paraId="6DF76CEC" w14:textId="77777777" w:rsidR="0042415F" w:rsidRPr="0002417C" w:rsidRDefault="0042415F" w:rsidP="0042415F">
            <w:pPr>
              <w:spacing w:before="40"/>
              <w:jc w:val="both"/>
              <w:rPr>
                <w:rFonts w:cs="Times New Roman"/>
                <w:color w:val="FF0000"/>
                <w:spacing w:val="-2"/>
                <w:sz w:val="20"/>
                <w:szCs w:val="20"/>
              </w:rPr>
            </w:pPr>
            <w:r w:rsidRPr="0002417C">
              <w:rPr>
                <w:rFonts w:cs="Times New Roman"/>
                <w:sz w:val="20"/>
                <w:szCs w:val="20"/>
                <w:highlight w:val="yellow"/>
                <w:shd w:val="clear" w:color="auto" w:fill="FFFFFF"/>
              </w:rPr>
              <w:t>UBND TX QT Đề  xuất:  Sở  VH-TTDL tỉnh quan tâm điều  chỉnh  vị  trí  lắp đặt biển hiệu đảm bảo ATGT</w:t>
            </w:r>
          </w:p>
        </w:tc>
      </w:tr>
      <w:tr w:rsidR="0042415F" w:rsidRPr="0002417C" w14:paraId="4AC72FC1" w14:textId="77777777" w:rsidTr="0042415F">
        <w:tc>
          <w:tcPr>
            <w:tcW w:w="288" w:type="pct"/>
            <w:tcBorders>
              <w:top w:val="dashSmallGap" w:sz="4" w:space="0" w:color="auto"/>
              <w:bottom w:val="dashSmallGap" w:sz="4" w:space="0" w:color="auto"/>
            </w:tcBorders>
            <w:vAlign w:val="center"/>
          </w:tcPr>
          <w:p w14:paraId="3CF57BF0"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3</w:t>
            </w:r>
          </w:p>
        </w:tc>
        <w:tc>
          <w:tcPr>
            <w:tcW w:w="1345" w:type="pct"/>
            <w:tcBorders>
              <w:top w:val="dashSmallGap" w:sz="4" w:space="0" w:color="auto"/>
              <w:bottom w:val="dashSmallGap" w:sz="4" w:space="0" w:color="auto"/>
            </w:tcBorders>
          </w:tcPr>
          <w:p w14:paraId="30A0838D" w14:textId="77777777" w:rsidR="0042415F" w:rsidRPr="00C8701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C87018">
              <w:rPr>
                <w:rFonts w:cs="Times New Roman"/>
                <w:spacing w:val="-2"/>
                <w:sz w:val="20"/>
                <w:szCs w:val="20"/>
                <w:lang w:val="en-GB"/>
              </w:rPr>
              <w:t>Cử tri phường 3 (TXQT) kiến nghị</w:t>
            </w:r>
            <w:r w:rsidRPr="00C87018">
              <w:rPr>
                <w:rFonts w:cs="Times New Roman"/>
                <w:spacing w:val="-2"/>
                <w:sz w:val="20"/>
                <w:szCs w:val="20"/>
              </w:rPr>
              <w:t>: Đường bê tông một số nơi trên địa bàn phường làm từ năm 2000, nay xuống cấp, nếu làm lại thì tỷ lệ  kinh phí xã hội hóa quá cao, cử tri đề nghị cần có cơ chế xã hội hóa thấp hơn cho người dân.</w:t>
            </w:r>
          </w:p>
        </w:tc>
        <w:tc>
          <w:tcPr>
            <w:tcW w:w="913" w:type="pct"/>
            <w:tcBorders>
              <w:top w:val="dashSmallGap" w:sz="4" w:space="0" w:color="auto"/>
              <w:bottom w:val="dashSmallGap" w:sz="4" w:space="0" w:color="auto"/>
            </w:tcBorders>
          </w:tcPr>
          <w:p w14:paraId="18E37824"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1 Báo cáo số 241/BC-UBND ngày 08/11/2022 của UBND TXQT)</w:t>
            </w:r>
          </w:p>
        </w:tc>
        <w:tc>
          <w:tcPr>
            <w:tcW w:w="2453" w:type="pct"/>
            <w:tcBorders>
              <w:top w:val="dashSmallGap" w:sz="4" w:space="0" w:color="auto"/>
              <w:bottom w:val="dashSmallGap" w:sz="4" w:space="0" w:color="auto"/>
            </w:tcBorders>
          </w:tcPr>
          <w:p w14:paraId="6984AE3B" w14:textId="77777777" w:rsidR="0042415F" w:rsidRDefault="0042415F" w:rsidP="0042415F">
            <w:pPr>
              <w:spacing w:before="40"/>
              <w:jc w:val="both"/>
              <w:rPr>
                <w:rFonts w:cs="Times New Roman"/>
                <w:sz w:val="20"/>
                <w:szCs w:val="20"/>
                <w:shd w:val="clear" w:color="auto" w:fill="FFFFFF"/>
              </w:rPr>
            </w:pPr>
            <w:r w:rsidRPr="00C87018">
              <w:rPr>
                <w:rFonts w:cs="Times New Roman"/>
                <w:sz w:val="20"/>
                <w:szCs w:val="20"/>
                <w:highlight w:val="yellow"/>
                <w:shd w:val="clear" w:color="auto" w:fill="FFFFFF"/>
              </w:rPr>
              <w:t>UBND Thị xã Quảng Trị trả lời:</w:t>
            </w:r>
          </w:p>
          <w:p w14:paraId="221CED45" w14:textId="77777777" w:rsidR="0042415F" w:rsidRPr="0002417C" w:rsidRDefault="0042415F" w:rsidP="0042415F">
            <w:pPr>
              <w:spacing w:before="40"/>
              <w:jc w:val="both"/>
              <w:rPr>
                <w:rFonts w:cs="Times New Roman"/>
                <w:color w:val="FF0000"/>
                <w:spacing w:val="-2"/>
                <w:sz w:val="20"/>
                <w:szCs w:val="20"/>
              </w:rPr>
            </w:pPr>
            <w:r w:rsidRPr="0002417C">
              <w:rPr>
                <w:rFonts w:cs="Times New Roman"/>
                <w:sz w:val="20"/>
                <w:szCs w:val="20"/>
                <w:shd w:val="clear" w:color="auto" w:fill="FFFFFF"/>
              </w:rPr>
              <w:t>Nội dung này, UBND thị xã đã giao Phòng QLĐT thị xã nghiên cứu, rà soát và đề xuất cấp trên xem xét điều chỉnh theo ý kiến của Nhân dân và đảm bảo quy định</w:t>
            </w:r>
          </w:p>
        </w:tc>
      </w:tr>
      <w:tr w:rsidR="0042415F" w:rsidRPr="0002417C" w14:paraId="43B91746" w14:textId="77777777" w:rsidTr="0042415F">
        <w:tc>
          <w:tcPr>
            <w:tcW w:w="288" w:type="pct"/>
            <w:tcBorders>
              <w:top w:val="dashSmallGap" w:sz="4" w:space="0" w:color="auto"/>
              <w:bottom w:val="dashSmallGap" w:sz="4" w:space="0" w:color="auto"/>
            </w:tcBorders>
            <w:vAlign w:val="center"/>
          </w:tcPr>
          <w:p w14:paraId="567FE816"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4</w:t>
            </w:r>
          </w:p>
        </w:tc>
        <w:tc>
          <w:tcPr>
            <w:tcW w:w="1345" w:type="pct"/>
            <w:tcBorders>
              <w:top w:val="dashSmallGap" w:sz="4" w:space="0" w:color="auto"/>
              <w:bottom w:val="dashSmallGap" w:sz="4" w:space="0" w:color="auto"/>
            </w:tcBorders>
          </w:tcPr>
          <w:p w14:paraId="03F78031" w14:textId="77777777" w:rsidR="0042415F" w:rsidRPr="00C87018" w:rsidRDefault="0042415F" w:rsidP="0042415F">
            <w:pPr>
              <w:autoSpaceDE w:val="0"/>
              <w:autoSpaceDN w:val="0"/>
              <w:adjustRightInd w:val="0"/>
              <w:spacing w:before="40"/>
              <w:jc w:val="both"/>
              <w:rPr>
                <w:rFonts w:cs="Times New Roman"/>
                <w:spacing w:val="-2"/>
                <w:sz w:val="20"/>
                <w:szCs w:val="20"/>
              </w:rPr>
            </w:pPr>
            <w:r w:rsidRPr="00C87018">
              <w:rPr>
                <w:rFonts w:cs="Times New Roman"/>
                <w:spacing w:val="-2"/>
                <w:sz w:val="20"/>
                <w:szCs w:val="20"/>
              </w:rPr>
              <w:t xml:space="preserve">Cử tri xã Hải Lệ </w:t>
            </w:r>
            <w:r w:rsidRPr="00C87018">
              <w:rPr>
                <w:rFonts w:cs="Times New Roman"/>
                <w:spacing w:val="-2"/>
                <w:sz w:val="20"/>
                <w:szCs w:val="20"/>
                <w:lang w:val="en-GB"/>
              </w:rPr>
              <w:t xml:space="preserve">(TXQT) </w:t>
            </w:r>
            <w:r w:rsidRPr="00C87018">
              <w:rPr>
                <w:rFonts w:cs="Times New Roman"/>
                <w:spacing w:val="-2"/>
                <w:sz w:val="20"/>
                <w:szCs w:val="20"/>
              </w:rPr>
              <w:t xml:space="preserve">kiến nghị UBND tỉnh chỉ đạo cơ quan có thẩm quyền xem xét, mở </w:t>
            </w:r>
            <w:r w:rsidRPr="00C87018">
              <w:rPr>
                <w:rFonts w:cs="Times New Roman"/>
                <w:spacing w:val="-2"/>
                <w:sz w:val="20"/>
                <w:szCs w:val="20"/>
              </w:rPr>
              <w:lastRenderedPageBreak/>
              <w:t xml:space="preserve">một đường đấu nối từ cao tốc Cam Lộ, Túy Loan (đoạn qua xã Hải Lệ, thị xã Quảng Trị) thông với đường qua Nhà thờ La Vang dẫn về Quốc lộ 1A, để việc đi lại của người dân, khách tham quan và hoạt động giao thương được thuận tiện. </w:t>
            </w:r>
          </w:p>
        </w:tc>
        <w:tc>
          <w:tcPr>
            <w:tcW w:w="913" w:type="pct"/>
            <w:tcBorders>
              <w:top w:val="dashSmallGap" w:sz="4" w:space="0" w:color="auto"/>
              <w:bottom w:val="dashSmallGap" w:sz="4" w:space="0" w:color="auto"/>
            </w:tcBorders>
          </w:tcPr>
          <w:p w14:paraId="48FD965E" w14:textId="77777777" w:rsidR="0042415F" w:rsidRPr="00C87018" w:rsidRDefault="0042415F" w:rsidP="0042415F">
            <w:pPr>
              <w:spacing w:before="40"/>
              <w:rPr>
                <w:rFonts w:cs="Times New Roman"/>
                <w:spacing w:val="-2"/>
                <w:sz w:val="20"/>
                <w:szCs w:val="20"/>
              </w:rPr>
            </w:pPr>
            <w:r w:rsidRPr="00C87018">
              <w:rPr>
                <w:rFonts w:cs="Times New Roman"/>
                <w:spacing w:val="-2"/>
                <w:sz w:val="20"/>
                <w:szCs w:val="20"/>
              </w:rPr>
              <w:lastRenderedPageBreak/>
              <w:t>Sở GTVT</w:t>
            </w:r>
          </w:p>
          <w:p w14:paraId="437E6153" w14:textId="77777777" w:rsidR="0042415F" w:rsidRPr="00C87018" w:rsidRDefault="0042415F" w:rsidP="0042415F">
            <w:pPr>
              <w:spacing w:before="40"/>
              <w:rPr>
                <w:rFonts w:cs="Times New Roman"/>
                <w:spacing w:val="-2"/>
                <w:sz w:val="20"/>
                <w:szCs w:val="20"/>
              </w:rPr>
            </w:pPr>
          </w:p>
          <w:p w14:paraId="62688A70" w14:textId="77777777" w:rsidR="0042415F" w:rsidRPr="00C87018" w:rsidRDefault="0042415F" w:rsidP="0042415F">
            <w:pPr>
              <w:spacing w:before="40"/>
              <w:rPr>
                <w:rFonts w:cs="Times New Roman"/>
                <w:spacing w:val="-2"/>
                <w:sz w:val="20"/>
                <w:szCs w:val="20"/>
              </w:rPr>
            </w:pPr>
            <w:r w:rsidRPr="00C87018">
              <w:rPr>
                <w:rFonts w:cs="Times New Roman"/>
                <w:spacing w:val="-2"/>
                <w:sz w:val="20"/>
                <w:szCs w:val="20"/>
              </w:rPr>
              <w:lastRenderedPageBreak/>
              <w:t>(Mục 7 Báo cáo số 191/BC-SGTVT ngày 09/11/2022 của Sở GTVT)</w:t>
            </w:r>
          </w:p>
        </w:tc>
        <w:tc>
          <w:tcPr>
            <w:tcW w:w="2453" w:type="pct"/>
            <w:tcBorders>
              <w:top w:val="dashSmallGap" w:sz="4" w:space="0" w:color="auto"/>
              <w:bottom w:val="dashSmallGap" w:sz="4" w:space="0" w:color="auto"/>
            </w:tcBorders>
          </w:tcPr>
          <w:p w14:paraId="5F93C9FF" w14:textId="77777777" w:rsidR="0042415F" w:rsidRPr="00C87018"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eastAsia="Times New Roman" w:cs="Times New Roman"/>
                <w:bCs/>
                <w:spacing w:val="-2"/>
                <w:sz w:val="20"/>
                <w:szCs w:val="20"/>
                <w:lang w:val="pt-BR"/>
              </w:rPr>
            </w:pPr>
            <w:r w:rsidRPr="00C87018">
              <w:rPr>
                <w:rFonts w:cs="Times New Roman"/>
                <w:sz w:val="20"/>
                <w:szCs w:val="20"/>
                <w:shd w:val="clear" w:color="auto" w:fill="FFFFFF"/>
              </w:rPr>
              <w:lastRenderedPageBreak/>
              <w:t xml:space="preserve">Nội dung kiến nghị của Cử tri xã Hải Lệ đã được Sở GTVT báo cáo giải trình tại mục  5, Báo cáo số 191/SGTVT-KHTC  ngày  09/11/2022.  Hiện  tuyến đường cao tốc Cam </w:t>
            </w:r>
            <w:r w:rsidRPr="00C87018">
              <w:rPr>
                <w:rFonts w:cs="Times New Roman"/>
                <w:sz w:val="20"/>
                <w:szCs w:val="20"/>
                <w:shd w:val="clear" w:color="auto" w:fill="FFFFFF"/>
              </w:rPr>
              <w:lastRenderedPageBreak/>
              <w:t>Lộ -La Sơn đã được đưa vào sử dụng từ ngày 31/12/2022; việc kết nối đoạn tuyến với đường địa phương sẽ tạo điều kiện thuận lợi cho sự phát triển kinh tế; phục vụ nhu cầu thông thương của nhân dân. Hiện tại, việc đầu tư các vị trí kết nối chưa  được Bộ GTVT thống nhất;  về lâu dài khi tuyến đường được nâng cấp mở rộng; Sở sẽ tham mưu UBND  tỉnh có kiến nghị với  Bộ GTVT để triển khai đầu tư xây dựng các vị trí kết nối nhằm phát triển kinh tế, an sinh xã hội cho tỉnh.</w:t>
            </w:r>
          </w:p>
        </w:tc>
      </w:tr>
      <w:tr w:rsidR="0042415F" w:rsidRPr="0002417C" w14:paraId="447E3675" w14:textId="77777777" w:rsidTr="0042415F">
        <w:tc>
          <w:tcPr>
            <w:tcW w:w="288" w:type="pct"/>
            <w:tcBorders>
              <w:top w:val="dashSmallGap" w:sz="4" w:space="0" w:color="auto"/>
            </w:tcBorders>
            <w:vAlign w:val="center"/>
          </w:tcPr>
          <w:p w14:paraId="2EBEB7E4"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5</w:t>
            </w:r>
          </w:p>
        </w:tc>
        <w:tc>
          <w:tcPr>
            <w:tcW w:w="1345" w:type="pct"/>
            <w:tcBorders>
              <w:top w:val="dashSmallGap" w:sz="4" w:space="0" w:color="auto"/>
            </w:tcBorders>
          </w:tcPr>
          <w:p w14:paraId="65A16909"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color w:val="FF0000"/>
                <w:spacing w:val="-2"/>
                <w:sz w:val="20"/>
                <w:szCs w:val="20"/>
              </w:rPr>
            </w:pPr>
            <w:r w:rsidRPr="00C87018">
              <w:rPr>
                <w:rFonts w:cs="Times New Roman"/>
                <w:spacing w:val="-2"/>
                <w:sz w:val="20"/>
                <w:szCs w:val="20"/>
              </w:rPr>
              <w:t>Cử tri phường An Đôn (TXQT) kiến nghị: Thị trường đất ở tỉnh Quảng Trị thời gian qua “bị sốt đất”, làm ảnh hưởng đến những người có nhu cầu về nhà ở không đủ điều kiện để mua vì giá đất cao. Đề nghị cấp có thẩm quyền quan tâm kiểm tra, chấn chỉnh.</w:t>
            </w:r>
          </w:p>
        </w:tc>
        <w:tc>
          <w:tcPr>
            <w:tcW w:w="913" w:type="pct"/>
            <w:tcBorders>
              <w:top w:val="dashSmallGap" w:sz="4" w:space="0" w:color="auto"/>
            </w:tcBorders>
          </w:tcPr>
          <w:p w14:paraId="7C477BD9" w14:textId="77777777" w:rsidR="0042415F" w:rsidRPr="0002417C" w:rsidRDefault="0042415F" w:rsidP="0042415F">
            <w:pPr>
              <w:spacing w:before="40"/>
              <w:jc w:val="both"/>
              <w:rPr>
                <w:rFonts w:cs="Times New Roman"/>
                <w:sz w:val="20"/>
                <w:szCs w:val="20"/>
              </w:rPr>
            </w:pPr>
            <w:r w:rsidRPr="0002417C">
              <w:rPr>
                <w:rFonts w:cs="Times New Roman"/>
                <w:sz w:val="20"/>
                <w:szCs w:val="20"/>
              </w:rPr>
              <w:t>Sở Xây dựng;</w:t>
            </w:r>
          </w:p>
          <w:p w14:paraId="5D671E27" w14:textId="77777777" w:rsidR="0042415F" w:rsidRPr="0002417C" w:rsidRDefault="0042415F" w:rsidP="0042415F">
            <w:pPr>
              <w:spacing w:before="40"/>
              <w:jc w:val="both"/>
              <w:rPr>
                <w:rFonts w:cs="Times New Roman"/>
                <w:spacing w:val="-2"/>
                <w:sz w:val="20"/>
                <w:szCs w:val="20"/>
              </w:rPr>
            </w:pPr>
            <w:r w:rsidRPr="0002417C">
              <w:rPr>
                <w:rFonts w:cs="Times New Roman"/>
                <w:sz w:val="20"/>
                <w:szCs w:val="20"/>
              </w:rPr>
              <w:t>UBND thị xã Quảng Trị</w:t>
            </w:r>
          </w:p>
        </w:tc>
        <w:tc>
          <w:tcPr>
            <w:tcW w:w="2453" w:type="pct"/>
            <w:tcBorders>
              <w:top w:val="dashSmallGap" w:sz="4" w:space="0" w:color="auto"/>
            </w:tcBorders>
          </w:tcPr>
          <w:p w14:paraId="57FCB4C7" w14:textId="77777777" w:rsidR="0042415F" w:rsidRPr="0002417C" w:rsidRDefault="0042415F" w:rsidP="0042415F">
            <w:pPr>
              <w:spacing w:before="40"/>
              <w:jc w:val="both"/>
              <w:rPr>
                <w:rFonts w:cs="Times New Roman"/>
                <w:sz w:val="20"/>
                <w:szCs w:val="20"/>
                <w:lang w:val="vi-VN"/>
              </w:rPr>
            </w:pPr>
            <w:r w:rsidRPr="0002417C">
              <w:rPr>
                <w:rFonts w:cs="Times New Roman"/>
                <w:sz w:val="20"/>
                <w:szCs w:val="20"/>
                <w:lang w:val="vi-VN"/>
              </w:rPr>
              <w:t>Sở Xây dựng trả lời tại Công văn số 1161/SXD-VP ngày 30/5/2023:</w:t>
            </w:r>
          </w:p>
          <w:p w14:paraId="14B024BE" w14:textId="77777777" w:rsidR="0042415F" w:rsidRPr="0002417C" w:rsidRDefault="0042415F" w:rsidP="0042415F">
            <w:pPr>
              <w:spacing w:before="40"/>
              <w:jc w:val="both"/>
              <w:rPr>
                <w:rFonts w:cs="Times New Roman"/>
                <w:sz w:val="20"/>
                <w:szCs w:val="20"/>
                <w:lang w:val="vi-VN"/>
              </w:rPr>
            </w:pPr>
            <w:r w:rsidRPr="0002417C">
              <w:rPr>
                <w:rFonts w:cs="Times New Roman"/>
                <w:sz w:val="20"/>
                <w:szCs w:val="20"/>
                <w:lang w:val="vi-VN"/>
              </w:rPr>
              <w:t xml:space="preserve"> </w:t>
            </w:r>
            <w:r w:rsidRPr="0002417C">
              <w:rPr>
                <w:rFonts w:cs="Times New Roman"/>
                <w:sz w:val="20"/>
                <w:szCs w:val="20"/>
              </w:rPr>
              <w:t>Trước tình trạng giá đất tăng bất thường, nhất là trong những tháng đầu năm 2022, UBND tỉnh đã ban hành Văn bản số 793/UBND -KT ngày 02/3/2022 để yêu cầu các Sở, ngành, địa phương, chủ đầu tư triển khai thực hiện đồng bộ nhiều giải pháp nhằm kiểm soát tốt thị trường bất động sản trến địa bàn tỉnh, tránh nguy cơ xảy ra tình trạng “bong bóng” bất động sản, đảm bảo ổn định an ninh trật tự và thu hút, kêu gọi các dự án đầu tư. Qua đó, đã chấn chỉnh hiện tượng kinh doanh bất động sản không đúng quy định pháp luật, giảm tình trạng chuyển mục đích sử dụng đất, chuyển nhượng bất động sản ồ ạt. Ngoài ra, UBND tỉnh cũng đã có các văn bản (số 2533/UBND -KT ngày 03/6/2022 và số 3213/UBND -KT ngày 12/7/2022) để chỉ đạo UBND cấp huyện, các Sở, ngành thực hiện các giải pháp nhằm đảm bảo công khai, minh bạch, chống thất thu thuế trong công tác quản lý hoạt động kinh doanh, chuyển nhượng bất động sản. Hiện nay, UBND tỉnh đang chỉ đạo Sở Xây dựng tổ chức xây dựng Hệ thống thông tin về nhà ở và thị trường bất động sản nhằm làm tăng tính minh bạch của thị trường bất động sản trên địa bàn tỉnh</w:t>
            </w:r>
            <w:r w:rsidRPr="0002417C">
              <w:rPr>
                <w:rFonts w:cs="Times New Roman"/>
                <w:sz w:val="20"/>
                <w:szCs w:val="20"/>
                <w:lang w:val="vi-VN"/>
              </w:rPr>
              <w:t>.</w:t>
            </w:r>
          </w:p>
        </w:tc>
      </w:tr>
      <w:tr w:rsidR="0042415F" w:rsidRPr="0002417C" w14:paraId="63FE7448" w14:textId="77777777" w:rsidTr="0042415F">
        <w:tc>
          <w:tcPr>
            <w:tcW w:w="288" w:type="pct"/>
            <w:tcBorders>
              <w:top w:val="dashSmallGap" w:sz="4" w:space="0" w:color="auto"/>
            </w:tcBorders>
            <w:vAlign w:val="center"/>
          </w:tcPr>
          <w:p w14:paraId="38FC1181"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6</w:t>
            </w:r>
          </w:p>
        </w:tc>
        <w:tc>
          <w:tcPr>
            <w:tcW w:w="1345" w:type="pct"/>
            <w:tcBorders>
              <w:top w:val="dashSmallGap" w:sz="4" w:space="0" w:color="auto"/>
            </w:tcBorders>
          </w:tcPr>
          <w:p w14:paraId="39384407" w14:textId="77777777" w:rsidR="0042415F" w:rsidRPr="00C87018"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C87018">
              <w:rPr>
                <w:rFonts w:cs="Times New Roman"/>
                <w:spacing w:val="-2"/>
                <w:sz w:val="20"/>
                <w:szCs w:val="20"/>
                <w:lang w:val="en-GB"/>
              </w:rPr>
              <w:t>Cử tri phường 3</w:t>
            </w:r>
            <w:r w:rsidRPr="00C87018">
              <w:rPr>
                <w:rFonts w:cs="Times New Roman"/>
                <w:b/>
                <w:spacing w:val="-2"/>
                <w:sz w:val="20"/>
                <w:szCs w:val="20"/>
                <w:lang w:val="en-GB"/>
              </w:rPr>
              <w:t xml:space="preserve"> </w:t>
            </w:r>
            <w:r w:rsidRPr="00C87018">
              <w:rPr>
                <w:rFonts w:cs="Times New Roman"/>
                <w:spacing w:val="-2"/>
                <w:sz w:val="20"/>
                <w:szCs w:val="20"/>
              </w:rPr>
              <w:t xml:space="preserve">(thị xã Quảng Trị) </w:t>
            </w:r>
            <w:r w:rsidRPr="00C87018">
              <w:rPr>
                <w:rFonts w:cs="Times New Roman"/>
                <w:spacing w:val="-2"/>
                <w:sz w:val="20"/>
                <w:szCs w:val="20"/>
                <w:lang w:val="en-GB"/>
              </w:rPr>
              <w:t xml:space="preserve">kiến nghị: Sở Tài nguyên và Môi trường sớm nghiên cứu và có văn bản hướng dẫn cụ thể để người dân làm thủ tục tách thửa đối với việc tách thửa đất ở 2 hay nhiều thửa đất, có mở lối đi chung để đảm bảo thực hiện theo quy định tại điểm a, khoản 4, Điều 6 của Quyết định số 30/QĐ-UBND ngày 20/12/2021 của UBND tỉnh đối với trường hợp tách thửa thỏa thuận lối đi chung thì thỏa thuận theo quy định của Bộ Luật Dân sự và quyền sử dụng đất, hạn chế đối với </w:t>
            </w:r>
            <w:r w:rsidRPr="00C87018">
              <w:rPr>
                <w:rFonts w:cs="Times New Roman"/>
                <w:spacing w:val="-2"/>
                <w:sz w:val="20"/>
                <w:szCs w:val="20"/>
                <w:lang w:val="en-GB"/>
              </w:rPr>
              <w:lastRenderedPageBreak/>
              <w:t xml:space="preserve">thửa đất liền kề thì thực hiện theo Điều 171 Luật Đất đai năm 2013. </w:t>
            </w:r>
          </w:p>
        </w:tc>
        <w:tc>
          <w:tcPr>
            <w:tcW w:w="913" w:type="pct"/>
            <w:tcBorders>
              <w:top w:val="dashSmallGap" w:sz="4" w:space="0" w:color="auto"/>
            </w:tcBorders>
          </w:tcPr>
          <w:p w14:paraId="3E9682EE" w14:textId="77777777" w:rsidR="0042415F" w:rsidRPr="00C87018" w:rsidRDefault="0042415F" w:rsidP="0042415F">
            <w:pPr>
              <w:spacing w:before="40"/>
              <w:rPr>
                <w:rFonts w:cs="Times New Roman"/>
                <w:spacing w:val="-2"/>
                <w:sz w:val="20"/>
                <w:szCs w:val="20"/>
              </w:rPr>
            </w:pPr>
            <w:r w:rsidRPr="00C87018">
              <w:rPr>
                <w:rFonts w:cs="Times New Roman"/>
                <w:spacing w:val="-2"/>
                <w:sz w:val="20"/>
                <w:szCs w:val="20"/>
              </w:rPr>
              <w:lastRenderedPageBreak/>
              <w:t>Sở TNMT</w:t>
            </w:r>
          </w:p>
          <w:p w14:paraId="2F29BBC1" w14:textId="77777777" w:rsidR="0042415F" w:rsidRPr="00C87018" w:rsidRDefault="0042415F" w:rsidP="0042415F">
            <w:pPr>
              <w:spacing w:before="40"/>
              <w:rPr>
                <w:rFonts w:cs="Times New Roman"/>
                <w:spacing w:val="-2"/>
                <w:sz w:val="20"/>
                <w:szCs w:val="20"/>
              </w:rPr>
            </w:pPr>
          </w:p>
          <w:p w14:paraId="6F14A60A" w14:textId="77777777" w:rsidR="0042415F" w:rsidRPr="00C87018" w:rsidRDefault="0042415F" w:rsidP="0042415F">
            <w:pPr>
              <w:spacing w:before="40"/>
              <w:rPr>
                <w:rFonts w:cs="Times New Roman"/>
                <w:spacing w:val="-2"/>
                <w:sz w:val="20"/>
                <w:szCs w:val="20"/>
              </w:rPr>
            </w:pPr>
            <w:r w:rsidRPr="00C87018">
              <w:rPr>
                <w:rFonts w:cs="Times New Roman"/>
                <w:spacing w:val="-2"/>
                <w:sz w:val="20"/>
                <w:szCs w:val="20"/>
              </w:rPr>
              <w:t>(</w:t>
            </w:r>
            <w:r w:rsidRPr="00C87018">
              <w:rPr>
                <w:rFonts w:cs="Times New Roman"/>
                <w:spacing w:val="-2"/>
                <w:sz w:val="20"/>
                <w:szCs w:val="20"/>
                <w:highlight w:val="yellow"/>
              </w:rPr>
              <w:t>Công văn số 4022/STNMT-TTr ngày 09/11/2022 của Sở TNMT)</w:t>
            </w:r>
          </w:p>
        </w:tc>
        <w:tc>
          <w:tcPr>
            <w:tcW w:w="2453" w:type="pct"/>
            <w:tcBorders>
              <w:top w:val="dashSmallGap" w:sz="4" w:space="0" w:color="auto"/>
            </w:tcBorders>
          </w:tcPr>
          <w:p w14:paraId="0632C00D" w14:textId="77777777" w:rsidR="0042415F" w:rsidRPr="0002417C" w:rsidRDefault="0042415F" w:rsidP="0042415F">
            <w:pPr>
              <w:spacing w:before="40"/>
              <w:jc w:val="both"/>
              <w:rPr>
                <w:rFonts w:cs="Times New Roman"/>
                <w:i/>
                <w:iCs/>
                <w:color w:val="FF0000"/>
                <w:spacing w:val="-2"/>
                <w:sz w:val="20"/>
                <w:szCs w:val="20"/>
                <w:lang w:val="vi-VN"/>
              </w:rPr>
            </w:pPr>
            <w:r w:rsidRPr="0002417C">
              <w:rPr>
                <w:rFonts w:cs="Times New Roman"/>
                <w:i/>
                <w:iCs/>
                <w:color w:val="FF0000"/>
                <w:spacing w:val="-2"/>
                <w:sz w:val="20"/>
                <w:szCs w:val="20"/>
                <w:highlight w:val="yellow"/>
              </w:rPr>
              <w:t>Công văn số 4022/STNMT-TTr ngày 09/11/2022 của Sở TNMT</w:t>
            </w:r>
            <w:r w:rsidRPr="0002417C">
              <w:rPr>
                <w:rFonts w:cs="Times New Roman"/>
                <w:i/>
                <w:iCs/>
                <w:color w:val="FF0000"/>
                <w:spacing w:val="-2"/>
                <w:sz w:val="20"/>
                <w:szCs w:val="20"/>
                <w:highlight w:val="yellow"/>
                <w:lang w:val="vi-VN"/>
              </w:rPr>
              <w:t xml:space="preserve"> không đính kèm phụ lục nên ko có nội dung để đưa vào Báo cáo</w:t>
            </w:r>
            <w:r w:rsidRPr="0002417C">
              <w:rPr>
                <w:rFonts w:cs="Times New Roman"/>
                <w:i/>
                <w:iCs/>
                <w:color w:val="FF0000"/>
                <w:spacing w:val="-2"/>
                <w:sz w:val="20"/>
                <w:szCs w:val="20"/>
                <w:lang w:val="vi-VN"/>
              </w:rPr>
              <w:t xml:space="preserve"> </w:t>
            </w:r>
          </w:p>
        </w:tc>
      </w:tr>
      <w:tr w:rsidR="0042415F" w:rsidRPr="0002417C" w14:paraId="735B4A21" w14:textId="77777777" w:rsidTr="0042415F">
        <w:tc>
          <w:tcPr>
            <w:tcW w:w="288" w:type="pct"/>
            <w:tcBorders>
              <w:top w:val="dashSmallGap" w:sz="4" w:space="0" w:color="auto"/>
            </w:tcBorders>
            <w:vAlign w:val="center"/>
          </w:tcPr>
          <w:p w14:paraId="33BFEBE3"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7</w:t>
            </w:r>
          </w:p>
        </w:tc>
        <w:tc>
          <w:tcPr>
            <w:tcW w:w="1345" w:type="pct"/>
            <w:tcBorders>
              <w:top w:val="dashSmallGap" w:sz="4" w:space="0" w:color="auto"/>
            </w:tcBorders>
          </w:tcPr>
          <w:p w14:paraId="64C9355C"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color w:val="FF0000"/>
                <w:spacing w:val="-2"/>
                <w:sz w:val="20"/>
                <w:szCs w:val="20"/>
              </w:rPr>
            </w:pPr>
            <w:r w:rsidRPr="00C87018">
              <w:rPr>
                <w:rFonts w:cs="Times New Roman"/>
                <w:spacing w:val="-2"/>
                <w:sz w:val="20"/>
                <w:szCs w:val="20"/>
              </w:rPr>
              <w:t>Cử tri xã Hải Lệ (thị xã Quảng Trị) kiến nghị việc cấp Giấy CNQSD đất theo hồ sơ 299 hiện nay do thất lạc không có bản đồ, quá trình làm hồ sơ trước đây có nhiều sai sót; tỉnh cần chỉ đạp điều chỉnh tạo điều kiện cho người dân được cấp giấy CNQSDĐ theo hiện trạng thực tế đang sử dụng, tránh để người dân bị thiệt thòi.</w:t>
            </w:r>
          </w:p>
        </w:tc>
        <w:tc>
          <w:tcPr>
            <w:tcW w:w="913" w:type="pct"/>
            <w:tcBorders>
              <w:top w:val="dashSmallGap" w:sz="4" w:space="0" w:color="auto"/>
            </w:tcBorders>
          </w:tcPr>
          <w:p w14:paraId="1610F8B8"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TNMT</w:t>
            </w:r>
          </w:p>
          <w:p w14:paraId="24226CB5" w14:textId="77777777" w:rsidR="0042415F" w:rsidRPr="0002417C" w:rsidRDefault="0042415F" w:rsidP="0042415F">
            <w:pPr>
              <w:spacing w:before="40"/>
              <w:rPr>
                <w:rFonts w:cs="Times New Roman"/>
                <w:spacing w:val="-2"/>
                <w:sz w:val="20"/>
                <w:szCs w:val="20"/>
              </w:rPr>
            </w:pPr>
          </w:p>
          <w:p w14:paraId="57B128A1"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(Công văn số 4022/STNMT-TTr ngày 09/11/2022 của Sở TNMT)</w:t>
            </w:r>
          </w:p>
        </w:tc>
        <w:tc>
          <w:tcPr>
            <w:tcW w:w="2453" w:type="pct"/>
            <w:tcBorders>
              <w:top w:val="dashSmallGap" w:sz="4" w:space="0" w:color="auto"/>
            </w:tcBorders>
          </w:tcPr>
          <w:p w14:paraId="42709044" w14:textId="77777777" w:rsidR="0042415F" w:rsidRPr="0002417C" w:rsidRDefault="0042415F" w:rsidP="0042415F">
            <w:pPr>
              <w:spacing w:before="40"/>
              <w:jc w:val="both"/>
              <w:rPr>
                <w:rFonts w:cs="Times New Roman"/>
                <w:i/>
                <w:iCs/>
                <w:color w:val="FF0000"/>
                <w:spacing w:val="-2"/>
                <w:sz w:val="20"/>
                <w:szCs w:val="20"/>
              </w:rPr>
            </w:pPr>
            <w:r w:rsidRPr="0002417C">
              <w:rPr>
                <w:rFonts w:cs="Times New Roman"/>
                <w:i/>
                <w:iCs/>
                <w:color w:val="FF0000"/>
                <w:spacing w:val="-2"/>
                <w:sz w:val="20"/>
                <w:szCs w:val="20"/>
                <w:highlight w:val="yellow"/>
              </w:rPr>
              <w:t>Công văn số 4022/STNMT-TTr ngày 09/11/2022 của Sở TNMT</w:t>
            </w:r>
            <w:r w:rsidRPr="0002417C">
              <w:rPr>
                <w:rFonts w:cs="Times New Roman"/>
                <w:i/>
                <w:iCs/>
                <w:color w:val="FF0000"/>
                <w:spacing w:val="-2"/>
                <w:sz w:val="20"/>
                <w:szCs w:val="20"/>
                <w:highlight w:val="yellow"/>
                <w:lang w:val="vi-VN"/>
              </w:rPr>
              <w:t xml:space="preserve"> không đính kèm phụ lục nên ko có nội dung để đưa vào Báo cáo</w:t>
            </w:r>
          </w:p>
        </w:tc>
      </w:tr>
      <w:tr w:rsidR="0042415F" w:rsidRPr="0002417C" w14:paraId="1305204E" w14:textId="77777777" w:rsidTr="0042415F">
        <w:tc>
          <w:tcPr>
            <w:tcW w:w="288" w:type="pct"/>
            <w:tcBorders>
              <w:top w:val="dashSmallGap" w:sz="4" w:space="0" w:color="auto"/>
            </w:tcBorders>
            <w:vAlign w:val="center"/>
          </w:tcPr>
          <w:p w14:paraId="1037D47E"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8</w:t>
            </w:r>
          </w:p>
        </w:tc>
        <w:tc>
          <w:tcPr>
            <w:tcW w:w="1345" w:type="pct"/>
            <w:tcBorders>
              <w:top w:val="dashSmallGap" w:sz="4" w:space="0" w:color="auto"/>
            </w:tcBorders>
          </w:tcPr>
          <w:p w14:paraId="48DFAD08"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color w:val="FF0000"/>
                <w:spacing w:val="-2"/>
                <w:sz w:val="20"/>
                <w:szCs w:val="20"/>
                <w:lang w:val="en-GB"/>
              </w:rPr>
            </w:pPr>
            <w:r w:rsidRPr="00C87018">
              <w:rPr>
                <w:rFonts w:cs="Times New Roman"/>
                <w:spacing w:val="-2"/>
                <w:sz w:val="20"/>
                <w:szCs w:val="20"/>
              </w:rPr>
              <w:t>Cử tri xã Hải Lệ (thị xã Quảng Trị) phản ánh t</w:t>
            </w:r>
            <w:r w:rsidRPr="00C87018">
              <w:rPr>
                <w:rFonts w:cs="Times New Roman"/>
                <w:spacing w:val="-2"/>
                <w:sz w:val="20"/>
                <w:szCs w:val="20"/>
                <w:lang w:val="en-SG"/>
              </w:rPr>
              <w:t xml:space="preserve">ình trạng khai thác cát sạn trên sông Thạch Hãn hiện nay vẫn </w:t>
            </w:r>
            <w:r w:rsidRPr="00C87018">
              <w:rPr>
                <w:rFonts w:cs="Times New Roman"/>
                <w:spacing w:val="-2"/>
                <w:sz w:val="20"/>
                <w:szCs w:val="20"/>
                <w:lang w:val="vi-VN"/>
              </w:rPr>
              <w:t>đang tiếp diễn</w:t>
            </w:r>
            <w:r w:rsidRPr="00C87018">
              <w:rPr>
                <w:rFonts w:cs="Times New Roman"/>
                <w:spacing w:val="-2"/>
                <w:sz w:val="20"/>
                <w:szCs w:val="20"/>
              </w:rPr>
              <w:t>,</w:t>
            </w:r>
            <w:r w:rsidRPr="00C87018">
              <w:rPr>
                <w:rFonts w:cs="Times New Roman"/>
                <w:spacing w:val="-2"/>
                <w:sz w:val="20"/>
                <w:szCs w:val="20"/>
                <w:lang w:val="vi-VN"/>
              </w:rPr>
              <w:t xml:space="preserve"> </w:t>
            </w:r>
            <w:r w:rsidRPr="00C87018">
              <w:rPr>
                <w:rFonts w:cs="Times New Roman"/>
                <w:spacing w:val="-2"/>
                <w:sz w:val="20"/>
                <w:szCs w:val="20"/>
                <w:lang w:val="en-SG"/>
              </w:rPr>
              <w:t xml:space="preserve">nhiều đoạn bờ sông bị sạt lở </w:t>
            </w:r>
            <w:r w:rsidRPr="00C87018">
              <w:rPr>
                <w:rFonts w:cs="Times New Roman"/>
                <w:spacing w:val="-2"/>
                <w:sz w:val="20"/>
                <w:szCs w:val="20"/>
                <w:lang w:val="vi-VN"/>
              </w:rPr>
              <w:t>gây</w:t>
            </w:r>
            <w:r w:rsidRPr="00C87018">
              <w:rPr>
                <w:rFonts w:cs="Times New Roman"/>
                <w:spacing w:val="-2"/>
                <w:sz w:val="20"/>
                <w:szCs w:val="20"/>
                <w:lang w:val="en-SG"/>
              </w:rPr>
              <w:t xml:space="preserve"> ảnh hưởng đến</w:t>
            </w:r>
            <w:r w:rsidRPr="00C87018">
              <w:rPr>
                <w:rFonts w:cs="Times New Roman"/>
                <w:spacing w:val="-2"/>
                <w:sz w:val="20"/>
                <w:szCs w:val="20"/>
                <w:lang w:val="vi-VN"/>
              </w:rPr>
              <w:t xml:space="preserve"> đất trồng</w:t>
            </w:r>
            <w:r w:rsidRPr="00C87018">
              <w:rPr>
                <w:rFonts w:cs="Times New Roman"/>
                <w:spacing w:val="-2"/>
                <w:sz w:val="20"/>
                <w:szCs w:val="20"/>
                <w:lang w:val="en-SG"/>
              </w:rPr>
              <w:t xml:space="preserve"> hoa màu và</w:t>
            </w:r>
            <w:r w:rsidRPr="00C87018">
              <w:rPr>
                <w:rFonts w:cs="Times New Roman"/>
                <w:spacing w:val="-2"/>
                <w:sz w:val="20"/>
                <w:szCs w:val="20"/>
                <w:lang w:val="vi-VN"/>
              </w:rPr>
              <w:t xml:space="preserve"> có </w:t>
            </w:r>
            <w:r w:rsidRPr="00C87018">
              <w:rPr>
                <w:rFonts w:cs="Times New Roman"/>
                <w:spacing w:val="-2"/>
                <w:sz w:val="20"/>
                <w:szCs w:val="20"/>
              </w:rPr>
              <w:t>nguy cơ làm hư hỏng đường giao thông và nhà dân.</w:t>
            </w:r>
            <w:r w:rsidRPr="00C87018">
              <w:rPr>
                <w:rFonts w:cs="Times New Roman"/>
                <w:spacing w:val="-2"/>
                <w:sz w:val="20"/>
                <w:szCs w:val="20"/>
                <w:lang w:val="en-SG"/>
              </w:rPr>
              <w:t xml:space="preserve"> Đề nghị tỉnh chỉ đạo ngành chức năng kiểm tra và có biện pháp </w:t>
            </w:r>
            <w:r w:rsidRPr="00C87018">
              <w:rPr>
                <w:rFonts w:cs="Times New Roman"/>
                <w:spacing w:val="-2"/>
                <w:sz w:val="20"/>
                <w:szCs w:val="20"/>
                <w:lang w:val="vi-VN"/>
              </w:rPr>
              <w:t>xử lý.</w:t>
            </w:r>
          </w:p>
        </w:tc>
        <w:tc>
          <w:tcPr>
            <w:tcW w:w="913" w:type="pct"/>
            <w:tcBorders>
              <w:top w:val="dashSmallGap" w:sz="4" w:space="0" w:color="auto"/>
            </w:tcBorders>
          </w:tcPr>
          <w:p w14:paraId="47FDDBC8"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Sở TNMT; </w:t>
            </w:r>
          </w:p>
          <w:p w14:paraId="70E55342"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UBND TXQT</w:t>
            </w:r>
          </w:p>
          <w:p w14:paraId="28B7EF62" w14:textId="77777777" w:rsidR="0042415F" w:rsidRPr="0002417C" w:rsidRDefault="0042415F" w:rsidP="0042415F">
            <w:pPr>
              <w:spacing w:before="40"/>
              <w:rPr>
                <w:rFonts w:cs="Times New Roman"/>
                <w:spacing w:val="-2"/>
                <w:sz w:val="20"/>
                <w:szCs w:val="20"/>
              </w:rPr>
            </w:pPr>
          </w:p>
          <w:p w14:paraId="3367455D"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w:t>
            </w:r>
            <w:r w:rsidRPr="00C87018">
              <w:rPr>
                <w:rFonts w:cs="Times New Roman"/>
                <w:spacing w:val="-2"/>
                <w:sz w:val="20"/>
                <w:szCs w:val="20"/>
                <w:highlight w:val="yellow"/>
              </w:rPr>
              <w:t>Công văn số 4022/STNMT-TTr ngày 09/11/2022 của Sở TNMT</w:t>
            </w:r>
            <w:r w:rsidRPr="0002417C">
              <w:rPr>
                <w:rFonts w:cs="Times New Roman"/>
                <w:spacing w:val="-2"/>
                <w:sz w:val="20"/>
                <w:szCs w:val="20"/>
              </w:rPr>
              <w:t>; Mục 2 Báo cáo số 241/BC-UBND ngày 08/11/2022 của UBND TXQT)</w:t>
            </w:r>
          </w:p>
        </w:tc>
        <w:tc>
          <w:tcPr>
            <w:tcW w:w="2453" w:type="pct"/>
            <w:tcBorders>
              <w:top w:val="dashSmallGap" w:sz="4" w:space="0" w:color="auto"/>
            </w:tcBorders>
          </w:tcPr>
          <w:p w14:paraId="1BDCD48F" w14:textId="77777777" w:rsidR="0042415F" w:rsidRDefault="0042415F" w:rsidP="0042415F">
            <w:pPr>
              <w:spacing w:before="40"/>
              <w:jc w:val="both"/>
              <w:rPr>
                <w:rFonts w:cs="Times New Roman"/>
                <w:sz w:val="20"/>
                <w:szCs w:val="20"/>
                <w:highlight w:val="yellow"/>
                <w:shd w:val="clear" w:color="auto" w:fill="FFFFFF"/>
                <w:lang w:val="vi-VN"/>
              </w:rPr>
            </w:pPr>
            <w:r w:rsidRPr="0002417C">
              <w:rPr>
                <w:rFonts w:cs="Times New Roman"/>
                <w:i/>
                <w:iCs/>
                <w:color w:val="FF0000"/>
                <w:spacing w:val="-2"/>
                <w:sz w:val="20"/>
                <w:szCs w:val="20"/>
                <w:highlight w:val="yellow"/>
              </w:rPr>
              <w:t>Công văn số 4022/STNMT-TTr ngày 09/11/2022 của Sở TNMT</w:t>
            </w:r>
            <w:r w:rsidRPr="0002417C">
              <w:rPr>
                <w:rFonts w:cs="Times New Roman"/>
                <w:i/>
                <w:iCs/>
                <w:color w:val="FF0000"/>
                <w:spacing w:val="-2"/>
                <w:sz w:val="20"/>
                <w:szCs w:val="20"/>
                <w:highlight w:val="yellow"/>
                <w:lang w:val="vi-VN"/>
              </w:rPr>
              <w:t xml:space="preserve"> không đính kèm phụ lục nên ko có nội dung để đưa vào Báo cáo</w:t>
            </w:r>
          </w:p>
          <w:p w14:paraId="01D32847" w14:textId="77777777" w:rsidR="0042415F" w:rsidRPr="0002417C" w:rsidRDefault="0042415F" w:rsidP="0042415F">
            <w:pPr>
              <w:spacing w:before="40"/>
              <w:jc w:val="both"/>
              <w:rPr>
                <w:rFonts w:cs="Times New Roman"/>
                <w:spacing w:val="-2"/>
                <w:sz w:val="20"/>
                <w:szCs w:val="20"/>
                <w:lang w:val="vi-VN"/>
              </w:rPr>
            </w:pPr>
            <w:r w:rsidRPr="00C87018">
              <w:rPr>
                <w:rFonts w:cs="Times New Roman"/>
                <w:sz w:val="20"/>
                <w:szCs w:val="20"/>
                <w:highlight w:val="yellow"/>
                <w:shd w:val="clear" w:color="auto" w:fill="FFFFFF"/>
                <w:lang w:val="vi-VN"/>
              </w:rPr>
              <w:t>UBND Tx Quảng Trị</w:t>
            </w:r>
            <w:r w:rsidRPr="0002417C">
              <w:rPr>
                <w:rFonts w:cs="Times New Roman"/>
                <w:sz w:val="20"/>
                <w:szCs w:val="20"/>
                <w:shd w:val="clear" w:color="auto" w:fill="FFFFFF"/>
                <w:lang w:val="vi-VN"/>
              </w:rPr>
              <w:t xml:space="preserve"> trả lời tại </w:t>
            </w:r>
            <w:r w:rsidRPr="0002417C">
              <w:rPr>
                <w:rFonts w:cs="Times New Roman"/>
                <w:spacing w:val="-2"/>
                <w:sz w:val="20"/>
                <w:szCs w:val="20"/>
              </w:rPr>
              <w:t xml:space="preserve"> Mục 2 Báo cáo số 241/BC-UBND ngày 08/11/2022</w:t>
            </w:r>
            <w:r w:rsidRPr="0002417C">
              <w:rPr>
                <w:rFonts w:cs="Times New Roman"/>
                <w:spacing w:val="-2"/>
                <w:sz w:val="20"/>
                <w:szCs w:val="20"/>
                <w:lang w:val="vi-VN"/>
              </w:rPr>
              <w:t xml:space="preserve">: </w:t>
            </w:r>
          </w:p>
          <w:p w14:paraId="1CBCD35C" w14:textId="77777777" w:rsidR="0042415F" w:rsidRPr="0002417C" w:rsidRDefault="0042415F" w:rsidP="0042415F">
            <w:pPr>
              <w:spacing w:before="40"/>
              <w:jc w:val="both"/>
              <w:rPr>
                <w:rFonts w:cs="Times New Roman"/>
                <w:color w:val="FF0000"/>
                <w:spacing w:val="-2"/>
                <w:sz w:val="20"/>
                <w:szCs w:val="20"/>
                <w:lang w:val="vi-VN"/>
              </w:rPr>
            </w:pPr>
            <w:r w:rsidRPr="0002417C">
              <w:rPr>
                <w:rFonts w:cs="Times New Roman"/>
                <w:sz w:val="20"/>
                <w:szCs w:val="20"/>
                <w:shd w:val="clear" w:color="auto" w:fill="FFFFFF"/>
                <w:lang w:val="vi-VN"/>
              </w:rPr>
              <w:t xml:space="preserve"> </w:t>
            </w:r>
            <w:r w:rsidRPr="0002417C">
              <w:rPr>
                <w:rFonts w:cs="Times New Roman"/>
                <w:sz w:val="20"/>
                <w:szCs w:val="20"/>
                <w:shd w:val="clear" w:color="auto" w:fill="FFFFFF"/>
              </w:rPr>
              <w:t xml:space="preserve">Trên cơ sở xem xét các nội dung đề xuất của UBND thị xã tại Báo cáo số 234/BC-UBND ngày 28/10/2022 về hiện trạng kè sông và tình hình sạt lởbờ sông Thạch Hãn;  ngày 02/11/2022, UBND tỉnh đã ban hành văn bản số 5555/UBND-KT giao Sở TNMTtỉnhkiểm tra việc cấp phép khai thác cát sỏi lòng sông Thạch Hãn đoạn qua thị xã để tham mưu phương án đảm bảo an toàn bờ sông, tài sản và tính mạng của </w:t>
            </w:r>
            <w:r w:rsidRPr="0002417C">
              <w:rPr>
                <w:rFonts w:cs="Times New Roman"/>
                <w:sz w:val="20"/>
                <w:szCs w:val="20"/>
                <w:shd w:val="clear" w:color="auto" w:fill="FFFFFF"/>
                <w:lang w:val="vi-VN"/>
              </w:rPr>
              <w:t>n</w:t>
            </w:r>
            <w:r w:rsidRPr="0002417C">
              <w:rPr>
                <w:rFonts w:cs="Times New Roman"/>
                <w:sz w:val="20"/>
                <w:szCs w:val="20"/>
                <w:shd w:val="clear" w:color="auto" w:fill="FFFFFF"/>
              </w:rPr>
              <w:t>hân</w:t>
            </w:r>
            <w:r w:rsidRPr="0002417C">
              <w:rPr>
                <w:rFonts w:cs="Times New Roman"/>
                <w:sz w:val="20"/>
                <w:szCs w:val="20"/>
                <w:shd w:val="clear" w:color="auto" w:fill="FFFFFF"/>
                <w:lang w:val="vi-VN"/>
              </w:rPr>
              <w:t xml:space="preserve"> dân</w:t>
            </w:r>
          </w:p>
        </w:tc>
      </w:tr>
      <w:tr w:rsidR="0042415F" w:rsidRPr="0002417C" w14:paraId="50A32D65" w14:textId="77777777" w:rsidTr="0042415F">
        <w:tc>
          <w:tcPr>
            <w:tcW w:w="288" w:type="pct"/>
            <w:tcBorders>
              <w:top w:val="dashSmallGap" w:sz="4" w:space="0" w:color="auto"/>
            </w:tcBorders>
            <w:vAlign w:val="center"/>
          </w:tcPr>
          <w:p w14:paraId="46B51D70"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9</w:t>
            </w:r>
          </w:p>
        </w:tc>
        <w:tc>
          <w:tcPr>
            <w:tcW w:w="1345" w:type="pct"/>
            <w:tcBorders>
              <w:top w:val="dashSmallGap" w:sz="4" w:space="0" w:color="auto"/>
            </w:tcBorders>
          </w:tcPr>
          <w:p w14:paraId="2D372802" w14:textId="77777777" w:rsidR="0042415F" w:rsidRPr="00C87018"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C87018">
              <w:rPr>
                <w:rFonts w:cs="Times New Roman"/>
                <w:spacing w:val="-2"/>
                <w:sz w:val="20"/>
                <w:szCs w:val="20"/>
                <w:lang w:val="en-GB"/>
              </w:rPr>
              <w:t xml:space="preserve">Cử tri phường 3 (thị xã Quảng Trị) kiến nghị: Tỉnh </w:t>
            </w:r>
            <w:r w:rsidRPr="00C87018">
              <w:rPr>
                <w:rFonts w:cs="Times New Roman"/>
                <w:spacing w:val="-2"/>
                <w:sz w:val="20"/>
                <w:szCs w:val="20"/>
              </w:rPr>
              <w:t>chỉ đạo Ban Quản lý rừng phòng hộ lưu vực sông Thạch Hãn rà soát, đề xuất</w:t>
            </w:r>
            <w:r w:rsidRPr="00C87018">
              <w:rPr>
                <w:rFonts w:cs="Times New Roman"/>
                <w:spacing w:val="-2"/>
                <w:sz w:val="20"/>
                <w:szCs w:val="20"/>
                <w:lang w:val="en-SG"/>
              </w:rPr>
              <w:t xml:space="preserve"> chuyển đổi một phần diện tích rừng phòng hộ kém xung yếu thành rừng sản xuất và giao cho Nhân dân khai thác, sản xuất tạo điều kiện cho dân phát triển kinh tế.</w:t>
            </w:r>
          </w:p>
        </w:tc>
        <w:tc>
          <w:tcPr>
            <w:tcW w:w="913" w:type="pct"/>
            <w:tcBorders>
              <w:top w:val="dashSmallGap" w:sz="4" w:space="0" w:color="auto"/>
            </w:tcBorders>
          </w:tcPr>
          <w:p w14:paraId="380691CB" w14:textId="77777777" w:rsidR="0042415F" w:rsidRPr="00C87018" w:rsidRDefault="0042415F" w:rsidP="0042415F">
            <w:pPr>
              <w:spacing w:before="40"/>
              <w:rPr>
                <w:rFonts w:cs="Times New Roman"/>
                <w:spacing w:val="-2"/>
                <w:sz w:val="20"/>
                <w:szCs w:val="20"/>
              </w:rPr>
            </w:pPr>
            <w:r w:rsidRPr="00C87018">
              <w:rPr>
                <w:rFonts w:cs="Times New Roman"/>
                <w:spacing w:val="-2"/>
                <w:sz w:val="20"/>
                <w:szCs w:val="20"/>
              </w:rPr>
              <w:t>Sở NN&amp;PTNT</w:t>
            </w:r>
          </w:p>
          <w:p w14:paraId="6F13F402" w14:textId="77777777" w:rsidR="0042415F" w:rsidRPr="00C87018" w:rsidRDefault="0042415F" w:rsidP="0042415F">
            <w:pPr>
              <w:spacing w:before="40"/>
              <w:rPr>
                <w:rFonts w:cs="Times New Roman"/>
                <w:spacing w:val="-2"/>
                <w:sz w:val="20"/>
                <w:szCs w:val="20"/>
              </w:rPr>
            </w:pPr>
          </w:p>
          <w:p w14:paraId="6B84D3B4" w14:textId="77777777" w:rsidR="0042415F" w:rsidRPr="00C87018" w:rsidRDefault="0042415F" w:rsidP="0042415F">
            <w:pPr>
              <w:spacing w:before="40"/>
              <w:rPr>
                <w:rFonts w:cs="Times New Roman"/>
                <w:spacing w:val="-2"/>
                <w:sz w:val="20"/>
                <w:szCs w:val="20"/>
              </w:rPr>
            </w:pPr>
            <w:r w:rsidRPr="00C87018">
              <w:rPr>
                <w:rFonts w:cs="Times New Roman"/>
                <w:spacing w:val="-2"/>
                <w:sz w:val="20"/>
                <w:szCs w:val="20"/>
              </w:rPr>
              <w:t>(Mục 2 Phần I Công văn số 2619/BC-SNN ngày 19/11/2022 của Sở NN&amp;PTNT</w:t>
            </w:r>
          </w:p>
        </w:tc>
        <w:tc>
          <w:tcPr>
            <w:tcW w:w="2453" w:type="pct"/>
            <w:tcBorders>
              <w:top w:val="dashSmallGap" w:sz="4" w:space="0" w:color="auto"/>
            </w:tcBorders>
          </w:tcPr>
          <w:p w14:paraId="61BA9EA5" w14:textId="77777777" w:rsidR="0042415F" w:rsidRPr="00C87018" w:rsidRDefault="0042415F" w:rsidP="0042415F">
            <w:pPr>
              <w:spacing w:before="40"/>
              <w:jc w:val="both"/>
              <w:rPr>
                <w:rFonts w:cs="Times New Roman"/>
                <w:spacing w:val="-2"/>
                <w:sz w:val="20"/>
                <w:szCs w:val="20"/>
              </w:rPr>
            </w:pPr>
            <w:r w:rsidRPr="00C87018">
              <w:rPr>
                <w:rFonts w:cs="Times New Roman"/>
                <w:spacing w:val="-2"/>
                <w:sz w:val="20"/>
                <w:szCs w:val="20"/>
              </w:rPr>
              <w:t xml:space="preserve">Thực hiện Quyết định 3359/QĐ-UBND ngày 05/12/2017 của UBND tỉnh Quảng Trị về việc phê duyệt phương án rà soát chuyển đổi đất, rừng phòng hộ đầu nguồn ít xung yếu sang quy hoạch phát triển rừng sản xuất trên địa bàn tỉnh Quảng Trị; Quyết định số 2773/QĐ-UBND ngày 11/10/2019 của UBND tỉnh Quảng Trị về việc phê duyệt hiệu chỉnh số liệu diện tích chuyển đổi đất, rừng phòng hộ đầu nguồn ít xung yếu sang quy hoạch phát triển rừng sản xuất trên địa bàn tỉnh Quảng Trị (Sau đây gọi tắt là Phương án 3359); </w:t>
            </w:r>
          </w:p>
          <w:p w14:paraId="4F64FC54" w14:textId="77777777" w:rsidR="0042415F" w:rsidRPr="00C87018" w:rsidRDefault="0042415F" w:rsidP="0042415F">
            <w:pPr>
              <w:spacing w:before="40"/>
              <w:jc w:val="both"/>
              <w:rPr>
                <w:rFonts w:cs="Times New Roman"/>
                <w:spacing w:val="-2"/>
                <w:sz w:val="20"/>
                <w:szCs w:val="20"/>
              </w:rPr>
            </w:pPr>
            <w:r w:rsidRPr="00C87018">
              <w:rPr>
                <w:rFonts w:cs="Times New Roman"/>
                <w:spacing w:val="-2"/>
                <w:sz w:val="20"/>
                <w:szCs w:val="20"/>
              </w:rPr>
              <w:t xml:space="preserve">- Phương án chi tiết chuyển đổi và bàn giao đất rừng phòng hộ đầu nguồn ít xung yếu sang phát triển sản xuất của Ban quản lý RPH LVS Thạch Hãn đã được UBND tỉnh phê duyệt tại Quyết định số 1494/QĐ-UBND ngày 03/7/2018; Quyết định số 1749/QĐ-UBND ngày 01/7/2020, với diện tích là 1.458,90 ha; BQL rừng phòng hộ lưu vực sông </w:t>
            </w:r>
            <w:r w:rsidRPr="00C87018">
              <w:rPr>
                <w:rFonts w:cs="Times New Roman"/>
                <w:spacing w:val="-2"/>
                <w:sz w:val="20"/>
                <w:szCs w:val="20"/>
              </w:rPr>
              <w:lastRenderedPageBreak/>
              <w:t>Thạch Hãn đã hợp đồng với Trung tâm kỹ thuật Tài nguyên và Môi trường đo đạc lập hồ sơ  bàn giao đất cho địa phương quản lý và trình UBND tỉnh cấp GQSDĐ cho đơn vị. Trong đó, Diện tích đất chuyển đổi để bàn giao cho địa phương quản lý là 277,1 ha (xã Triệu Thượng, huyện Triệu Phong: 132,3ha; xã Hải Lệ, thị xã Quảng Trị: 81,2 ha; xã Hải Sơn, huyện Hải Lăng: 63,6 ha).</w:t>
            </w:r>
          </w:p>
          <w:p w14:paraId="7030FAEE" w14:textId="77777777" w:rsidR="0042415F" w:rsidRPr="00C87018" w:rsidRDefault="0042415F" w:rsidP="0042415F">
            <w:pPr>
              <w:spacing w:before="40"/>
              <w:jc w:val="both"/>
              <w:rPr>
                <w:rFonts w:cs="Times New Roman"/>
                <w:spacing w:val="-2"/>
                <w:sz w:val="20"/>
                <w:szCs w:val="20"/>
              </w:rPr>
            </w:pPr>
            <w:r w:rsidRPr="00C87018">
              <w:rPr>
                <w:rFonts w:cs="Times New Roman"/>
                <w:spacing w:val="-2"/>
                <w:sz w:val="20"/>
                <w:szCs w:val="20"/>
              </w:rPr>
              <w:t>- Bên cạnh đó, UBND thị xã Quảng Trị cũng đã được UBND tỉnh phê duyệt Phương án chi tiết chuyển đổi 115,77ha rừng phòng hộ ít xung yếu sang quy hoạch rừng sản xuất.</w:t>
            </w:r>
          </w:p>
          <w:p w14:paraId="22176331" w14:textId="77777777" w:rsidR="0042415F" w:rsidRPr="00C87018" w:rsidRDefault="0042415F" w:rsidP="0042415F">
            <w:pPr>
              <w:spacing w:before="40"/>
              <w:jc w:val="both"/>
              <w:rPr>
                <w:rFonts w:cs="Times New Roman"/>
                <w:spacing w:val="-2"/>
                <w:sz w:val="20"/>
                <w:szCs w:val="20"/>
              </w:rPr>
            </w:pPr>
            <w:r w:rsidRPr="00C87018">
              <w:rPr>
                <w:rFonts w:cs="Times New Roman"/>
                <w:spacing w:val="-2"/>
                <w:sz w:val="20"/>
                <w:szCs w:val="20"/>
              </w:rPr>
              <w:t>Ngoài ra, theo Phương án sử dụng đất của Công ty TNHH MTV Lâm nghiệp Triệu Hải (được UBND tỉnh phê duyệt tại Quyết định số 4243/QĐ-UBND ngày 15/12/2021), diện tích đất bàn giao về thị xã Quảng Trị 402ha.</w:t>
            </w:r>
          </w:p>
          <w:p w14:paraId="76450379" w14:textId="77777777" w:rsidR="0042415F" w:rsidRPr="00C87018" w:rsidRDefault="0042415F" w:rsidP="0042415F">
            <w:pPr>
              <w:spacing w:before="40"/>
              <w:jc w:val="both"/>
              <w:rPr>
                <w:rFonts w:cs="Times New Roman"/>
                <w:spacing w:val="-2"/>
                <w:sz w:val="20"/>
                <w:szCs w:val="20"/>
              </w:rPr>
            </w:pPr>
            <w:r w:rsidRPr="00C87018">
              <w:rPr>
                <w:rFonts w:cs="Times New Roman"/>
                <w:spacing w:val="3"/>
                <w:sz w:val="20"/>
                <w:szCs w:val="20"/>
                <w:shd w:val="clear" w:color="auto" w:fill="FFFFFF"/>
              </w:rPr>
              <w:t>Như vậy, diện tích tiếp nhận bàn giao cũng như diện tích được chuyển từ rừng phòng hộ sang rừng sản xuất trên địa bàn thị xã Quảng Trị khá lớn (598,97ha), đề nghị UBND thị xã Quảng Trị tổ chức tiếp nhận bàn giao diện tích đất bàn giao của các tổ chức, xây dựng Phương án sử dụng đất trình cấp có thẩm quyền thẩm định, phê duyệt và sớm cấp đất cho người dân sản xuất, phát huy hiệu quả các chính sách về đất đai trên địa bàn.</w:t>
            </w:r>
          </w:p>
        </w:tc>
      </w:tr>
      <w:tr w:rsidR="0042415F" w:rsidRPr="0002417C" w14:paraId="391A3B4B" w14:textId="77777777" w:rsidTr="0042415F">
        <w:tc>
          <w:tcPr>
            <w:tcW w:w="288" w:type="pct"/>
            <w:tcBorders>
              <w:top w:val="dashSmallGap" w:sz="4" w:space="0" w:color="auto"/>
            </w:tcBorders>
            <w:vAlign w:val="center"/>
          </w:tcPr>
          <w:p w14:paraId="1F116006"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10</w:t>
            </w:r>
          </w:p>
        </w:tc>
        <w:tc>
          <w:tcPr>
            <w:tcW w:w="1345" w:type="pct"/>
            <w:tcBorders>
              <w:top w:val="dashSmallGap" w:sz="4" w:space="0" w:color="auto"/>
            </w:tcBorders>
          </w:tcPr>
          <w:p w14:paraId="789D81F8" w14:textId="77777777" w:rsidR="0042415F" w:rsidRPr="00930CA8"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930CA8">
              <w:rPr>
                <w:rFonts w:cs="Times New Roman"/>
                <w:spacing w:val="-2"/>
                <w:sz w:val="20"/>
                <w:szCs w:val="20"/>
                <w:lang w:val="en-GB"/>
              </w:rPr>
              <w:t>C</w:t>
            </w:r>
            <w:r w:rsidRPr="00930CA8">
              <w:rPr>
                <w:rFonts w:cs="Times New Roman"/>
                <w:spacing w:val="-2"/>
                <w:sz w:val="20"/>
                <w:szCs w:val="20"/>
              </w:rPr>
              <w:t xml:space="preserve">ử tri thị xã Quảng Trị </w:t>
            </w:r>
            <w:r w:rsidRPr="00930CA8">
              <w:rPr>
                <w:rFonts w:cs="Times New Roman"/>
                <w:spacing w:val="-2"/>
                <w:sz w:val="20"/>
                <w:szCs w:val="20"/>
                <w:lang w:val="en-GB"/>
              </w:rPr>
              <w:t>kiến nghị:</w:t>
            </w:r>
            <w:r w:rsidRPr="00930CA8">
              <w:rPr>
                <w:rFonts w:cs="Times New Roman"/>
                <w:spacing w:val="-2"/>
                <w:sz w:val="20"/>
                <w:szCs w:val="20"/>
              </w:rPr>
              <w:t xml:space="preserve"> Việc phát tiền chính sách hàng tháng giao cho Bưu điện thực hiện quá phiền hà cho Nhân dân (chồng/vợ nhận cho nhau yêu cầu phải có giấy ủy quyền), đa số những người nhận tiền là người già yếu, bệnh tật, cần tạo điều kiện thuận lợi cho đối tượng này.</w:t>
            </w:r>
          </w:p>
          <w:p w14:paraId="4D900559" w14:textId="77777777" w:rsidR="0042415F" w:rsidRPr="00930CA8" w:rsidRDefault="0042415F" w:rsidP="0042415F">
            <w:pPr>
              <w:pStyle w:val="Default"/>
              <w:spacing w:before="40"/>
              <w:jc w:val="both"/>
              <w:rPr>
                <w:i/>
                <w:color w:val="auto"/>
                <w:sz w:val="20"/>
                <w:szCs w:val="20"/>
              </w:rPr>
            </w:pPr>
            <w:r w:rsidRPr="00930CA8">
              <w:rPr>
                <w:i/>
                <w:color w:val="auto"/>
                <w:sz w:val="20"/>
                <w:szCs w:val="20"/>
              </w:rPr>
              <w:t xml:space="preserve"> </w:t>
            </w:r>
          </w:p>
          <w:p w14:paraId="292A03B8" w14:textId="77777777" w:rsidR="0042415F" w:rsidRPr="00930CA8"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p>
        </w:tc>
        <w:tc>
          <w:tcPr>
            <w:tcW w:w="913" w:type="pct"/>
            <w:tcBorders>
              <w:top w:val="dashSmallGap" w:sz="4" w:space="0" w:color="auto"/>
            </w:tcBorders>
          </w:tcPr>
          <w:p w14:paraId="4BDD8242"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LĐ-TB&amp;XH</w:t>
            </w:r>
          </w:p>
          <w:p w14:paraId="0BDB04B5" w14:textId="77777777" w:rsidR="0042415F" w:rsidRPr="0002417C" w:rsidRDefault="0042415F" w:rsidP="0042415F">
            <w:pPr>
              <w:spacing w:before="40"/>
              <w:rPr>
                <w:rFonts w:cs="Times New Roman"/>
                <w:spacing w:val="-2"/>
                <w:sz w:val="20"/>
                <w:szCs w:val="20"/>
              </w:rPr>
            </w:pPr>
          </w:p>
          <w:p w14:paraId="6C50485A"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3 Phụ lục Công văn số 3023/SLĐTBXH-VP ngày 08/11/2022 của Sở LĐ-TB&amp;XH)</w:t>
            </w:r>
            <w:r>
              <w:rPr>
                <w:rFonts w:cs="Times New Roman"/>
                <w:spacing w:val="-2"/>
                <w:sz w:val="20"/>
                <w:szCs w:val="20"/>
              </w:rPr>
              <w:t>.</w:t>
            </w:r>
            <w:r w:rsidRPr="0002417C">
              <w:rPr>
                <w:rFonts w:cs="Times New Roman"/>
                <w:i/>
                <w:sz w:val="20"/>
                <w:szCs w:val="20"/>
              </w:rPr>
              <w:t xml:space="preserve"> </w:t>
            </w:r>
            <w:r>
              <w:rPr>
                <w:rFonts w:cs="Times New Roman"/>
                <w:i/>
                <w:sz w:val="20"/>
                <w:szCs w:val="20"/>
              </w:rPr>
              <w:t>(</w:t>
            </w:r>
            <w:r w:rsidRPr="0002417C">
              <w:rPr>
                <w:rFonts w:cs="Times New Roman"/>
                <w:i/>
                <w:sz w:val="20"/>
                <w:szCs w:val="20"/>
              </w:rPr>
              <w:t>Cử tri TX Quảng Trị kiến nghị, nội dung kiến nghị số 10, tại Báo cáo số 361/BC-HĐND ngày 05/12/2022 của HĐND tỉnh; Sở Lao động – TB&amp;XH đã có báo cáo số 3032/BC-SLĐTBXH ngày 08/11/2022 về giải quyết, giải trình ý kiến, kiến nghị của cử tri).</w:t>
            </w:r>
          </w:p>
        </w:tc>
        <w:tc>
          <w:tcPr>
            <w:tcW w:w="2453" w:type="pct"/>
            <w:tcBorders>
              <w:top w:val="dashSmallGap" w:sz="4" w:space="0" w:color="auto"/>
            </w:tcBorders>
          </w:tcPr>
          <w:p w14:paraId="5EF4922A" w14:textId="77777777" w:rsidR="0042415F" w:rsidRPr="0002417C" w:rsidRDefault="0042415F" w:rsidP="0042415F">
            <w:pPr>
              <w:pStyle w:val="Default"/>
              <w:spacing w:before="40"/>
              <w:jc w:val="both"/>
              <w:rPr>
                <w:i/>
                <w:color w:val="auto"/>
                <w:sz w:val="20"/>
                <w:szCs w:val="20"/>
              </w:rPr>
            </w:pPr>
            <w:r>
              <w:rPr>
                <w:color w:val="auto"/>
                <w:sz w:val="20"/>
                <w:szCs w:val="20"/>
              </w:rPr>
              <w:t xml:space="preserve">   </w:t>
            </w:r>
            <w:r w:rsidRPr="0002417C">
              <w:rPr>
                <w:color w:val="auto"/>
                <w:sz w:val="20"/>
                <w:szCs w:val="20"/>
              </w:rPr>
              <w:t xml:space="preserve">- Việc chi trả chế độ ưu đãi NCC với cách mạng được áp dụng theo quy định tại Quyết định số 09/2007/QĐ-LĐTBXH ngày 30/3/2007 của Bộ Lao động </w:t>
            </w:r>
            <w:r>
              <w:rPr>
                <w:color w:val="auto"/>
                <w:sz w:val="20"/>
                <w:szCs w:val="20"/>
              </w:rPr>
              <w:t>-</w:t>
            </w:r>
            <w:r w:rsidRPr="0002417C">
              <w:rPr>
                <w:color w:val="auto"/>
                <w:sz w:val="20"/>
                <w:szCs w:val="20"/>
              </w:rPr>
              <w:t xml:space="preserve"> TB&amp;XH; căn cứ điểm b, khoản 1, mục B, phần I ban hành kèm theo QĐ số 09 quy định: </w:t>
            </w:r>
            <w:r w:rsidRPr="0002417C">
              <w:rPr>
                <w:color w:val="auto"/>
                <w:sz w:val="20"/>
                <w:szCs w:val="20"/>
                <w:shd w:val="clear" w:color="auto" w:fill="FFFFFF"/>
              </w:rPr>
              <w:t> ...</w:t>
            </w:r>
            <w:r w:rsidRPr="0002417C">
              <w:rPr>
                <w:i/>
                <w:color w:val="auto"/>
                <w:sz w:val="20"/>
                <w:szCs w:val="20"/>
                <w:shd w:val="clear" w:color="auto" w:fill="FFFFFF"/>
              </w:rPr>
              <w:t>“Trường hợp đối tượng trực tiếp thụ hưởng trợ cấp ưu đãi không thể trực tiếp lĩnh tiền, phải có giấy ủy quyền cho người đi lĩnh thay (giấy uỷ quyền phải có xác nhận của Uỷ ban nhân dân xã); trường hợp đối tượng trực tiếp thụ hưởng đã chết thì người được hưởng phải lấy giấy xác nhận của Uỷ ban nhân dân xã”.</w:t>
            </w:r>
          </w:p>
          <w:p w14:paraId="67983DA1" w14:textId="77777777" w:rsidR="0042415F" w:rsidRPr="0002417C" w:rsidRDefault="0042415F" w:rsidP="0042415F">
            <w:pPr>
              <w:pStyle w:val="Default"/>
              <w:spacing w:before="40"/>
              <w:jc w:val="both"/>
              <w:rPr>
                <w:color w:val="auto"/>
                <w:sz w:val="20"/>
                <w:szCs w:val="20"/>
              </w:rPr>
            </w:pPr>
            <w:r>
              <w:rPr>
                <w:color w:val="auto"/>
                <w:sz w:val="20"/>
                <w:szCs w:val="20"/>
              </w:rPr>
              <w:t xml:space="preserve">   </w:t>
            </w:r>
            <w:r w:rsidRPr="0002417C">
              <w:rPr>
                <w:color w:val="auto"/>
                <w:sz w:val="20"/>
                <w:szCs w:val="20"/>
              </w:rPr>
              <w:t>- Hiện nay, cơ quan Bưu điện đã hợp đồng với ngành Lao động – TB&amp;XH để thực hiện việc chi trả chế độ ưu đãi NCC tại địa phương (tại trung tâm xã, nhà văn hóa, nhà học tập cộng đồng khu phố, thôn, bản...) mục đích là để tạo điều kiện thuận lợi cho đối tượng thụ hưởng chế độ ưu đãi NCC được thuận lợi; tuy nhiên thủ tục chi trả phải đảm bảo thực hiện theo quy định của Bộ Lao động – TB&amp;XH. Theo đó, trường hợp nhận thay chế độ ưu đãi phải có giấy ủy quyền cho người đi lĩnh thay.</w:t>
            </w:r>
          </w:p>
          <w:p w14:paraId="56814AAA" w14:textId="77777777" w:rsidR="0042415F" w:rsidRPr="0002417C" w:rsidRDefault="0042415F" w:rsidP="0042415F">
            <w:pPr>
              <w:spacing w:before="40"/>
              <w:jc w:val="both"/>
              <w:rPr>
                <w:rFonts w:cs="Times New Roman"/>
                <w:color w:val="FF0000"/>
                <w:spacing w:val="-2"/>
                <w:sz w:val="20"/>
                <w:szCs w:val="20"/>
              </w:rPr>
            </w:pPr>
            <w:r>
              <w:rPr>
                <w:rFonts w:cs="Times New Roman"/>
                <w:sz w:val="20"/>
                <w:szCs w:val="20"/>
              </w:rPr>
              <w:t xml:space="preserve">   </w:t>
            </w:r>
            <w:r w:rsidRPr="0002417C">
              <w:rPr>
                <w:rFonts w:cs="Times New Roman"/>
                <w:sz w:val="20"/>
                <w:szCs w:val="20"/>
              </w:rPr>
              <w:t xml:space="preserve">- Đối với những người nhận tiền là người già yếu, bệnh tật, khuyết tật...gặp khó khăn trong đi lại, thì đề nghị đối tượng NCC hoặc thân nhân của đối tượng NCC báo cáo với UBND cấp xã nơi thường trú, để UBND cấp xã làm việc với cán bộ chi trả của Bưu điện và báo cáo với Phòng Lao động- TB&amp;XH cấp huyện lập danh sách để tổ chức </w:t>
            </w:r>
            <w:r w:rsidRPr="0002417C">
              <w:rPr>
                <w:rFonts w:cs="Times New Roman"/>
                <w:sz w:val="20"/>
                <w:szCs w:val="20"/>
              </w:rPr>
              <w:lastRenderedPageBreak/>
              <w:t>thực hiện chi trả trợ cấp trực tiếp tại nhà đối với người già yếu, bệnh tật, khuyết tật (Hợp đồng chi trả trợ cấp giữa ngành Lao động- TB&amp;XH và cơ quan Bưu điện đã quy định rõ nội dung này)</w:t>
            </w:r>
          </w:p>
        </w:tc>
      </w:tr>
      <w:tr w:rsidR="0042415F" w:rsidRPr="0002417C" w14:paraId="5B0E8193" w14:textId="77777777" w:rsidTr="0042415F">
        <w:tc>
          <w:tcPr>
            <w:tcW w:w="288" w:type="pct"/>
            <w:tcBorders>
              <w:top w:val="dashSmallGap" w:sz="4" w:space="0" w:color="auto"/>
            </w:tcBorders>
            <w:vAlign w:val="center"/>
          </w:tcPr>
          <w:p w14:paraId="3E61766D"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11</w:t>
            </w:r>
          </w:p>
        </w:tc>
        <w:tc>
          <w:tcPr>
            <w:tcW w:w="1345" w:type="pct"/>
            <w:tcBorders>
              <w:top w:val="dashSmallGap" w:sz="4" w:space="0" w:color="auto"/>
            </w:tcBorders>
          </w:tcPr>
          <w:p w14:paraId="3C0906B2"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C87018">
              <w:rPr>
                <w:rFonts w:cs="Times New Roman"/>
                <w:spacing w:val="-2"/>
                <w:sz w:val="20"/>
                <w:szCs w:val="20"/>
              </w:rPr>
              <w:t>Cử tri xã Hải Lệ (thị xã Quảng Trị) kiến nghị: Tỉnh và các cấp quan tâm cung cấp các vật chứng, thiết bị chiến tranh để trưng bày ở Bào tàng Di tích Quốc gia đặc biệt Thành cổ Quảng Trị, vì hiện tại còn ít và thiếu; nâng cấp làm mới nhà Bảo tàng để trưng bày kỷ vật chiến tranh; xung quanh bờ hồ Thành cổ nên có sự chỉ đạo trồng hoa sen, không nên thả cá.</w:t>
            </w:r>
          </w:p>
        </w:tc>
        <w:tc>
          <w:tcPr>
            <w:tcW w:w="913" w:type="pct"/>
            <w:tcBorders>
              <w:top w:val="dashSmallGap" w:sz="4" w:space="0" w:color="auto"/>
            </w:tcBorders>
          </w:tcPr>
          <w:p w14:paraId="41529F00"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VH-TT&amp;DL</w:t>
            </w:r>
          </w:p>
          <w:p w14:paraId="19AA8FA8" w14:textId="77777777" w:rsidR="0042415F" w:rsidRPr="0002417C" w:rsidRDefault="0042415F" w:rsidP="0042415F">
            <w:pPr>
              <w:spacing w:before="40"/>
              <w:rPr>
                <w:rFonts w:cs="Times New Roman"/>
                <w:spacing w:val="-2"/>
                <w:sz w:val="20"/>
                <w:szCs w:val="20"/>
              </w:rPr>
            </w:pPr>
          </w:p>
          <w:p w14:paraId="3F55CC8A"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2 Báo cáo số 201/BC-SVHTTDL ngày 09/11/2022 của Sở VH-TT&amp;DL)</w:t>
            </w:r>
          </w:p>
        </w:tc>
        <w:tc>
          <w:tcPr>
            <w:tcW w:w="2453" w:type="pct"/>
            <w:tcBorders>
              <w:top w:val="dashSmallGap" w:sz="4" w:space="0" w:color="auto"/>
            </w:tcBorders>
          </w:tcPr>
          <w:p w14:paraId="59949FED" w14:textId="77777777" w:rsidR="0042415F" w:rsidRPr="00084B2C" w:rsidRDefault="0042415F" w:rsidP="0042415F">
            <w:pPr>
              <w:jc w:val="both"/>
              <w:rPr>
                <w:rFonts w:cs="Times New Roman"/>
                <w:sz w:val="20"/>
                <w:szCs w:val="20"/>
              </w:rPr>
            </w:pPr>
            <w:r>
              <w:rPr>
                <w:rFonts w:cs="Times New Roman"/>
                <w:sz w:val="20"/>
                <w:szCs w:val="20"/>
              </w:rPr>
              <w:t xml:space="preserve">   </w:t>
            </w:r>
            <w:r w:rsidRPr="00084B2C">
              <w:rPr>
                <w:rFonts w:cs="Times New Roman"/>
                <w:spacing w:val="-2"/>
                <w:sz w:val="20"/>
                <w:szCs w:val="20"/>
                <w:highlight w:val="yellow"/>
              </w:rPr>
              <w:t xml:space="preserve"> Sở VH-TT&amp;DL</w:t>
            </w:r>
            <w:r w:rsidRPr="00084B2C">
              <w:rPr>
                <w:rFonts w:cs="Times New Roman"/>
                <w:sz w:val="20"/>
                <w:szCs w:val="20"/>
                <w:highlight w:val="yellow"/>
              </w:rPr>
              <w:t xml:space="preserve"> trả lời tại Văn bản số 906/SVHTTDL-VP ngày 29/5/2023:</w:t>
            </w:r>
          </w:p>
          <w:p w14:paraId="35C8201D" w14:textId="77777777" w:rsidR="0042415F" w:rsidRPr="0002417C" w:rsidRDefault="0042415F" w:rsidP="0042415F">
            <w:pPr>
              <w:spacing w:before="40"/>
              <w:jc w:val="both"/>
              <w:rPr>
                <w:rFonts w:cs="Times New Roman"/>
                <w:sz w:val="20"/>
                <w:szCs w:val="20"/>
              </w:rPr>
            </w:pPr>
            <w:r w:rsidRPr="0002417C">
              <w:rPr>
                <w:rFonts w:cs="Times New Roman"/>
                <w:sz w:val="20"/>
                <w:szCs w:val="20"/>
              </w:rPr>
              <w:t>- Hội đồng nhân dân tỉnh đã ban hành Nghị quyết số 71/NQ-HĐND ngày 25/6/2021 phê duyệt chủ trương đầu tư dự án: Bảo tồn, tôn tạo, nâng cấp các di tích lịch sử cách mạng trọng điểm tỉnh Quảng Trị (dự án thành phần: Khu lưu niệm Tổng Bí thư Lê Duẩn; Bảo tàng Thành Cổ Quảng Trị; Khu di tích Địa đạo Vịnh Mốc). Dự án nhóm B với tổng mức đầu tư là 101,25 tỷ đồng, trong đó dự án thành phần 2: Bảo tàng Thành Cổ Quảng Trị có mức đầu tư là 45 tỷ đồng. Nguồn vốn ngân sách Trung ương, thời gian thực hiện từ năm 2022 đến 2025.</w:t>
            </w:r>
          </w:p>
          <w:p w14:paraId="5984CA48" w14:textId="77777777" w:rsidR="0042415F" w:rsidRPr="0002417C" w:rsidRDefault="0042415F" w:rsidP="0042415F">
            <w:pPr>
              <w:spacing w:before="40"/>
              <w:jc w:val="both"/>
              <w:rPr>
                <w:rFonts w:cs="Times New Roman"/>
                <w:sz w:val="20"/>
                <w:szCs w:val="20"/>
              </w:rPr>
            </w:pPr>
            <w:r>
              <w:rPr>
                <w:rFonts w:cs="Times New Roman"/>
                <w:sz w:val="20"/>
                <w:szCs w:val="20"/>
              </w:rPr>
              <w:t xml:space="preserve">   </w:t>
            </w:r>
            <w:r w:rsidRPr="0002417C">
              <w:rPr>
                <w:rFonts w:cs="Times New Roman"/>
                <w:sz w:val="20"/>
                <w:szCs w:val="20"/>
              </w:rPr>
              <w:t>- Thực hiện ý kiến chỉ đạo của UBND tỉnh tại Công văn số 1286/UBND-KGVX ngày 29/3/2023 về việc tổ chức lấy ý kiến về phương án lựa chọn vị trí thực hiện dự án Bảo tàng Thành Cổ, Sở Văn hóa, Thể thao và Du lịch đã có văn bản số 69/SVHTTDL-QLDSVH ngày 28/4/2023 báo cáo Ủy ban nhân dân tỉnh về nội dung trên.</w:t>
            </w:r>
          </w:p>
          <w:p w14:paraId="56510C83" w14:textId="77777777" w:rsidR="0042415F" w:rsidRPr="0002417C" w:rsidRDefault="0042415F" w:rsidP="0042415F">
            <w:pPr>
              <w:spacing w:before="40"/>
              <w:jc w:val="both"/>
              <w:rPr>
                <w:rFonts w:cs="Times New Roman"/>
                <w:sz w:val="20"/>
                <w:szCs w:val="20"/>
              </w:rPr>
            </w:pPr>
            <w:r>
              <w:rPr>
                <w:rFonts w:cs="Times New Roman"/>
                <w:sz w:val="20"/>
                <w:szCs w:val="20"/>
              </w:rPr>
              <w:t xml:space="preserve">   </w:t>
            </w:r>
            <w:r w:rsidRPr="0002417C">
              <w:rPr>
                <w:rFonts w:cs="Times New Roman"/>
                <w:sz w:val="20"/>
                <w:szCs w:val="20"/>
              </w:rPr>
              <w:t>- Công tác sưu tầm hiện vật trưng bày, di vật, cổ vật luôn được UBND tỉnh quan tâm chỉ đạo Sở Văn hóa, Thể thao và Du lịch và Trung tâm Quản lý Di tích và Bảo tàng thường xuyên thực hiện để sau khi hoàn thành xây dựng công trình tổ chức trưng bày. Nhiều hiện vật, di vật sưu tầm hiện nay đang cất giữ tại kho bảo quản do không đủ không gian trưng bày.</w:t>
            </w:r>
          </w:p>
          <w:p w14:paraId="7E59EE0E" w14:textId="77777777" w:rsidR="0042415F" w:rsidRPr="0002417C" w:rsidRDefault="0042415F" w:rsidP="0042415F">
            <w:pPr>
              <w:spacing w:before="40"/>
              <w:jc w:val="both"/>
              <w:rPr>
                <w:rFonts w:cs="Times New Roman"/>
                <w:color w:val="FF0000"/>
                <w:spacing w:val="-2"/>
                <w:sz w:val="20"/>
                <w:szCs w:val="20"/>
              </w:rPr>
            </w:pPr>
            <w:r>
              <w:rPr>
                <w:rFonts w:cs="Times New Roman"/>
                <w:sz w:val="20"/>
                <w:szCs w:val="20"/>
              </w:rPr>
              <w:t xml:space="preserve">   </w:t>
            </w:r>
            <w:r w:rsidRPr="0002417C">
              <w:rPr>
                <w:rFonts w:cs="Times New Roman"/>
                <w:sz w:val="20"/>
                <w:szCs w:val="20"/>
              </w:rPr>
              <w:t>- Về nội dung xung quanh bờ hồ Thành cổ nên có sự chỉ đạo trồng hoa sen, không nên thả cá: Hiện nay Ban Quản lý dự án đầu tư xây dựng tỉnh đang triển khai đầu tư chống xuống cấp Kè hồ, sau khi hoàn thành sẽ tiến hành trồng sen và thả một số loại cá cảnh tạo cảnh quan.</w:t>
            </w:r>
          </w:p>
        </w:tc>
      </w:tr>
      <w:tr w:rsidR="0042415F" w:rsidRPr="0002417C" w14:paraId="2725278D" w14:textId="77777777" w:rsidTr="0042415F">
        <w:tc>
          <w:tcPr>
            <w:tcW w:w="288" w:type="pct"/>
            <w:tcBorders>
              <w:top w:val="dashSmallGap" w:sz="4" w:space="0" w:color="auto"/>
            </w:tcBorders>
            <w:vAlign w:val="center"/>
          </w:tcPr>
          <w:p w14:paraId="568DD338"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12</w:t>
            </w:r>
          </w:p>
        </w:tc>
        <w:tc>
          <w:tcPr>
            <w:tcW w:w="1345" w:type="pct"/>
            <w:tcBorders>
              <w:top w:val="dashSmallGap" w:sz="4" w:space="0" w:color="auto"/>
            </w:tcBorders>
          </w:tcPr>
          <w:p w14:paraId="19ECFDFD"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C87018">
              <w:rPr>
                <w:rFonts w:cs="Times New Roman"/>
                <w:spacing w:val="-2"/>
                <w:sz w:val="20"/>
                <w:szCs w:val="20"/>
              </w:rPr>
              <w:t>Cử tri phường 2 (thị xã Quảng Trị) kiến nghị: Trung tâm Du lịch Hoài Niệm và Sân vận động Thị xã Quảng Trị không hoạt động, quá lãng phí. Đề nghị cấp có thẩm quyền nghiên cứu để làm các công trình gì có ý nghĩa thiết thực, có lợi ích cho thị xã và Nhân dân.</w:t>
            </w:r>
          </w:p>
        </w:tc>
        <w:tc>
          <w:tcPr>
            <w:tcW w:w="913" w:type="pct"/>
            <w:tcBorders>
              <w:top w:val="dashSmallGap" w:sz="4" w:space="0" w:color="auto"/>
            </w:tcBorders>
          </w:tcPr>
          <w:p w14:paraId="33D882F1"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UBND TXQT</w:t>
            </w:r>
          </w:p>
          <w:p w14:paraId="14241B97" w14:textId="77777777" w:rsidR="0042415F" w:rsidRPr="0002417C" w:rsidRDefault="0042415F" w:rsidP="0042415F">
            <w:pPr>
              <w:spacing w:before="40"/>
              <w:rPr>
                <w:rFonts w:cs="Times New Roman"/>
                <w:spacing w:val="-2"/>
                <w:sz w:val="20"/>
                <w:szCs w:val="20"/>
              </w:rPr>
            </w:pPr>
          </w:p>
          <w:p w14:paraId="484320A2"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4 Báo cáo số 241/BC-UBND ngày 08/11/2022 của UBND TXQT)</w:t>
            </w:r>
          </w:p>
        </w:tc>
        <w:tc>
          <w:tcPr>
            <w:tcW w:w="2453" w:type="pct"/>
            <w:tcBorders>
              <w:top w:val="dashSmallGap" w:sz="4" w:space="0" w:color="auto"/>
            </w:tcBorders>
          </w:tcPr>
          <w:p w14:paraId="5247CA35" w14:textId="77777777" w:rsidR="0042415F" w:rsidRPr="0002417C" w:rsidRDefault="0042415F" w:rsidP="0042415F">
            <w:pPr>
              <w:spacing w:before="40"/>
              <w:jc w:val="both"/>
              <w:rPr>
                <w:rFonts w:cs="Times New Roman"/>
                <w:color w:val="FF0000"/>
                <w:spacing w:val="-2"/>
                <w:sz w:val="20"/>
                <w:szCs w:val="20"/>
              </w:rPr>
            </w:pPr>
            <w:r w:rsidRPr="0002417C">
              <w:rPr>
                <w:rFonts w:cs="Times New Roman"/>
                <w:sz w:val="20"/>
                <w:szCs w:val="20"/>
                <w:shd w:val="clear" w:color="auto" w:fill="FFFFFF"/>
              </w:rPr>
              <w:t xml:space="preserve">-Về Trung tâm Du lịch Hoài Niệm: Năm 2019, sau khi nghiên cứu đề xuất của Công ty CP Du lịch và xúc tiến đầu tư về điều chỉnh dự án; UBND thị xã đã có văn bản số 1512/UBND-KT ngày 13/12/2019 gửi Sở KH-ĐT về thống nhất đồng ý để Chủ đầu tư điều chỉnh dự án, đồng thời đề nghị Công ty phải cam kết thực hiện đúng tiến độ, mục đích và các nội dung khác liên quan dự án. Tuy nhiên, trải qua 02 năm, Công ty không triển khai dự án. Đầu năm 2021, Công ty tiếp tục có văn bản đề xuất kéo dài thời gian thực hiện dự án từ quý III/2022 đến quý III/2024. Ngày 26/01/2022, UBND thị xã có văn bản số 101/UBND-TCKH tham gia ý kiến thẩm định điều chỉnh dự án, theo đó không đồng ý đề xuất củaNhà đầu tư về tiếp tục kéo dãn tiến độ thực hiện dự án và đề </w:t>
            </w:r>
            <w:r w:rsidRPr="0002417C">
              <w:rPr>
                <w:rFonts w:cs="Times New Roman"/>
                <w:sz w:val="20"/>
                <w:szCs w:val="20"/>
                <w:shd w:val="clear" w:color="auto" w:fill="FFFFFF"/>
              </w:rPr>
              <w:lastRenderedPageBreak/>
              <w:t>nghị thu hồi, xử lý tài sản trên đất và giao đất để địa phương thực hiện kêu gọi đầu tư phục vụ phát triển Thương</w:t>
            </w:r>
            <w:r>
              <w:rPr>
                <w:rFonts w:cs="Times New Roman"/>
                <w:sz w:val="20"/>
                <w:szCs w:val="20"/>
                <w:shd w:val="clear" w:color="auto" w:fill="FFFFFF"/>
              </w:rPr>
              <w:t xml:space="preserve"> </w:t>
            </w:r>
            <w:r w:rsidRPr="0002417C">
              <w:rPr>
                <w:rFonts w:cs="Times New Roman"/>
                <w:sz w:val="20"/>
                <w:szCs w:val="20"/>
                <w:shd w:val="clear" w:color="auto" w:fill="FFFFFF"/>
              </w:rPr>
              <w:t>mại -</w:t>
            </w:r>
            <w:r>
              <w:rPr>
                <w:rFonts w:cs="Times New Roman"/>
                <w:sz w:val="20"/>
                <w:szCs w:val="20"/>
                <w:shd w:val="clear" w:color="auto" w:fill="FFFFFF"/>
              </w:rPr>
              <w:t xml:space="preserve"> </w:t>
            </w:r>
            <w:r w:rsidRPr="0002417C">
              <w:rPr>
                <w:rFonts w:cs="Times New Roman"/>
                <w:sz w:val="20"/>
                <w:szCs w:val="20"/>
                <w:shd w:val="clear" w:color="auto" w:fill="FFFFFF"/>
              </w:rPr>
              <w:t>Dịch vụ của địa phương. Hiện nay, UBND thị xã đang rà soát hồ sơ, trình Ban Thường vụ Thị ủy cho ý kiến đối với dự án này (theo yêu cầu của Sở KH-ĐT tỉnhvề việc tiếp tục tham gia ý kiến điều chỉnh dự án)và báo cáo UBND tỉnh theo quy định.-Về Sânvận động thị xã Quảng Trị: Hiện nay,UBND thị xã đã trình Ban Thường vụ Thị ủy cho ý kiến và đang tiếp tục thực hiện các quy trình, hồ sơ pháp lý để kêu gọi đầu tư Dự án Trung tâm Thương mại -</w:t>
            </w:r>
            <w:r>
              <w:rPr>
                <w:rFonts w:cs="Times New Roman"/>
                <w:sz w:val="20"/>
                <w:szCs w:val="20"/>
                <w:shd w:val="clear" w:color="auto" w:fill="FFFFFF"/>
              </w:rPr>
              <w:t xml:space="preserve"> </w:t>
            </w:r>
            <w:r w:rsidRPr="0002417C">
              <w:rPr>
                <w:rFonts w:cs="Times New Roman"/>
                <w:sz w:val="20"/>
                <w:szCs w:val="20"/>
                <w:shd w:val="clear" w:color="auto" w:fill="FFFFFF"/>
              </w:rPr>
              <w:t>Dịch vụ vào khu vực này.Dự kiến trong năm 2022 sẽ hoàn thành quy trình và năm 2023 kêu gọi Nhà đầu tư triển khai dự án</w:t>
            </w:r>
          </w:p>
        </w:tc>
      </w:tr>
      <w:tr w:rsidR="0042415F" w:rsidRPr="0002417C" w14:paraId="784243AE" w14:textId="77777777" w:rsidTr="0042415F">
        <w:tc>
          <w:tcPr>
            <w:tcW w:w="288" w:type="pct"/>
            <w:tcBorders>
              <w:top w:val="dashSmallGap" w:sz="4" w:space="0" w:color="auto"/>
            </w:tcBorders>
            <w:vAlign w:val="center"/>
          </w:tcPr>
          <w:p w14:paraId="576B0CF6"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13</w:t>
            </w:r>
          </w:p>
        </w:tc>
        <w:tc>
          <w:tcPr>
            <w:tcW w:w="1345" w:type="pct"/>
            <w:tcBorders>
              <w:top w:val="dashSmallGap" w:sz="4" w:space="0" w:color="auto"/>
            </w:tcBorders>
          </w:tcPr>
          <w:p w14:paraId="40DD10CF"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color w:val="FF0000"/>
                <w:spacing w:val="-2"/>
                <w:sz w:val="20"/>
                <w:szCs w:val="20"/>
              </w:rPr>
            </w:pPr>
            <w:r w:rsidRPr="00C87018">
              <w:rPr>
                <w:rFonts w:cs="Times New Roman"/>
                <w:spacing w:val="-2"/>
                <w:sz w:val="20"/>
                <w:szCs w:val="20"/>
                <w:lang w:val="en-GB"/>
              </w:rPr>
              <w:t xml:space="preserve">Cử tri phường 3 </w:t>
            </w:r>
            <w:r w:rsidRPr="00C87018">
              <w:rPr>
                <w:rFonts w:cs="Times New Roman"/>
                <w:spacing w:val="-2"/>
                <w:sz w:val="20"/>
                <w:szCs w:val="20"/>
              </w:rPr>
              <w:t xml:space="preserve">(thị xã Quảng Trị) </w:t>
            </w:r>
            <w:r w:rsidRPr="00C87018">
              <w:rPr>
                <w:rFonts w:cs="Times New Roman"/>
                <w:spacing w:val="-2"/>
                <w:sz w:val="20"/>
                <w:szCs w:val="20"/>
                <w:lang w:val="en-GB"/>
              </w:rPr>
              <w:t>kiến nghị:</w:t>
            </w:r>
            <w:r w:rsidRPr="00C87018">
              <w:rPr>
                <w:rFonts w:cs="Times New Roman"/>
                <w:spacing w:val="-2"/>
                <w:sz w:val="20"/>
                <w:szCs w:val="20"/>
              </w:rPr>
              <w:t xml:space="preserve"> Chủ trương chung của Đảng, Nhà nước là tạo điều kiện thuận lợi nhất để con em được học trường gần nhà nhất, nhưng trong những năm qua trường cấp 3 thị xã và cấp 3 Nguyễn Huệ chốt hồ sơ tuyển lớp 10 cùng một lúc, vì vậy những em không trúng tuyển cấp 3 thị xã thì cũng không có cơ hội để học cấp 3 Nguyễn Huệ. Đề nghị ngành giáo dục quan tâm, tạo điều kiện ưu tiên cho con em trên địa bàn Thị xã được xét tuyển vào học trường gần nhà nhất.</w:t>
            </w:r>
          </w:p>
        </w:tc>
        <w:tc>
          <w:tcPr>
            <w:tcW w:w="913" w:type="pct"/>
            <w:tcBorders>
              <w:top w:val="dashSmallGap" w:sz="4" w:space="0" w:color="auto"/>
            </w:tcBorders>
          </w:tcPr>
          <w:p w14:paraId="7BDAAE10"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GD&amp;ĐT</w:t>
            </w:r>
          </w:p>
          <w:p w14:paraId="0F5485FD" w14:textId="77777777" w:rsidR="0042415F" w:rsidRPr="0002417C" w:rsidRDefault="0042415F" w:rsidP="0042415F">
            <w:pPr>
              <w:spacing w:before="40"/>
              <w:rPr>
                <w:rFonts w:cs="Times New Roman"/>
                <w:spacing w:val="-2"/>
                <w:sz w:val="20"/>
                <w:szCs w:val="20"/>
              </w:rPr>
            </w:pPr>
          </w:p>
          <w:p w14:paraId="38A4FD39"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2 Phụ lục Công văn số 2372/SGDĐT-VP ngày 08/11/2022 của Sở GD&amp;ĐT)</w:t>
            </w:r>
          </w:p>
        </w:tc>
        <w:tc>
          <w:tcPr>
            <w:tcW w:w="2453" w:type="pct"/>
            <w:tcBorders>
              <w:top w:val="dashSmallGap" w:sz="4" w:space="0" w:color="auto"/>
            </w:tcBorders>
          </w:tcPr>
          <w:p w14:paraId="2C934408" w14:textId="77777777" w:rsidR="0042415F" w:rsidRPr="0002417C" w:rsidRDefault="0042415F" w:rsidP="0042415F">
            <w:pPr>
              <w:spacing w:before="40"/>
              <w:jc w:val="both"/>
              <w:rPr>
                <w:rFonts w:cs="Times New Roman"/>
                <w:sz w:val="20"/>
                <w:szCs w:val="20"/>
              </w:rPr>
            </w:pPr>
            <w:r>
              <w:rPr>
                <w:rFonts w:cs="Times New Roman"/>
                <w:sz w:val="20"/>
                <w:szCs w:val="20"/>
              </w:rPr>
              <w:t xml:space="preserve">   </w:t>
            </w:r>
            <w:r w:rsidRPr="0002417C">
              <w:rPr>
                <w:rFonts w:cs="Times New Roman"/>
                <w:sz w:val="20"/>
                <w:szCs w:val="20"/>
              </w:rPr>
              <w:t>Đối với cấp THPT, Quy chế tuyển sinh của Bộ GDĐT không có quy định giới hạn về địa bàn. Trong công tác tổ chức tuyển sinh THPT, Sở GDĐT luôn hướng đến đảm bảo nguyên tắc công bằng, khách quan, chính xác.</w:t>
            </w:r>
          </w:p>
          <w:p w14:paraId="28A5B5F5" w14:textId="77777777" w:rsidR="0042415F" w:rsidRPr="0002417C" w:rsidRDefault="0042415F" w:rsidP="0042415F">
            <w:pPr>
              <w:spacing w:before="40"/>
              <w:jc w:val="both"/>
              <w:rPr>
                <w:rFonts w:cs="Times New Roman"/>
                <w:color w:val="FF0000"/>
                <w:spacing w:val="-2"/>
                <w:sz w:val="20"/>
                <w:szCs w:val="20"/>
              </w:rPr>
            </w:pPr>
            <w:r>
              <w:rPr>
                <w:rFonts w:cs="Times New Roman"/>
                <w:sz w:val="20"/>
                <w:szCs w:val="20"/>
              </w:rPr>
              <w:t xml:space="preserve">   </w:t>
            </w:r>
            <w:r w:rsidRPr="0002417C">
              <w:rPr>
                <w:rFonts w:cs="Times New Roman"/>
                <w:sz w:val="20"/>
                <w:szCs w:val="20"/>
              </w:rPr>
              <w:t>Theo Quy chế tuyển sinh, thời gian học sinh nộp hồ sơ tuyển sinh và công bố kết quả trúng tuyển vào các trường THPT công lập trên địa bàn tỉnh là cùng thời điểm, do đó đối với những học sinh không trúng tuyển vào học tại các trường như: THPT Thị Xã Quảng Trị, THPT Nguyễn Huệ (học gần nhà) thì học sinh có thể nộp hồ sơ vào các trường THPT công lập đang còn thiếu chỉ tiêu tuyển sinh tại các huyện lân cận hoặc nộp hồ sơ vào học tại Trung tâm GDNN-GDTX thị xã Quảng Trị.</w:t>
            </w:r>
          </w:p>
        </w:tc>
      </w:tr>
      <w:tr w:rsidR="0042415F" w:rsidRPr="0002417C" w14:paraId="5BC91315" w14:textId="77777777" w:rsidTr="0042415F">
        <w:tc>
          <w:tcPr>
            <w:tcW w:w="288" w:type="pct"/>
            <w:tcBorders>
              <w:top w:val="dashSmallGap" w:sz="4" w:space="0" w:color="auto"/>
            </w:tcBorders>
            <w:vAlign w:val="center"/>
          </w:tcPr>
          <w:p w14:paraId="212B5596"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14</w:t>
            </w:r>
          </w:p>
        </w:tc>
        <w:tc>
          <w:tcPr>
            <w:tcW w:w="1345" w:type="pct"/>
            <w:tcBorders>
              <w:top w:val="dashSmallGap" w:sz="4" w:space="0" w:color="auto"/>
            </w:tcBorders>
          </w:tcPr>
          <w:p w14:paraId="167F1A36"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color w:val="FF0000"/>
                <w:spacing w:val="-2"/>
                <w:sz w:val="20"/>
                <w:szCs w:val="20"/>
              </w:rPr>
            </w:pPr>
            <w:r w:rsidRPr="00C87018">
              <w:rPr>
                <w:rFonts w:cs="Times New Roman"/>
                <w:spacing w:val="-2"/>
                <w:sz w:val="20"/>
                <w:szCs w:val="20"/>
                <w:lang w:val="en-GB"/>
              </w:rPr>
              <w:t xml:space="preserve">Cử tri phường 3 </w:t>
            </w:r>
            <w:r w:rsidRPr="00C87018">
              <w:rPr>
                <w:rFonts w:cs="Times New Roman"/>
                <w:spacing w:val="-2"/>
                <w:sz w:val="20"/>
                <w:szCs w:val="20"/>
              </w:rPr>
              <w:t xml:space="preserve">(thị xã Quảng Trị) </w:t>
            </w:r>
            <w:r w:rsidRPr="00C87018">
              <w:rPr>
                <w:rFonts w:cs="Times New Roman"/>
                <w:spacing w:val="-2"/>
                <w:sz w:val="20"/>
                <w:szCs w:val="20"/>
                <w:lang w:val="en-GB"/>
              </w:rPr>
              <w:t>kiến nghị</w:t>
            </w:r>
            <w:r w:rsidRPr="00C87018">
              <w:rPr>
                <w:rFonts w:cs="Times New Roman"/>
                <w:spacing w:val="-2"/>
                <w:sz w:val="20"/>
                <w:szCs w:val="20"/>
              </w:rPr>
              <w:t xml:space="preserve"> Hội tù chính trị hiện nay không có phụ cấp cho chủ tịch và kinh phí hoạt động thấp, nên rất khó khăn trong công tác. Hiện nay phụ cấp cho Chủ tịch Hội CCB Phường, xã bầu ra quá thấp (hệ số 1,75) không có phụ cấp trách nhiệm và không có phụ cấp công vụ. Đề nghị HĐND tỉnh và UBND tỉnh nên xem xét lại chính sách này.</w:t>
            </w:r>
          </w:p>
        </w:tc>
        <w:tc>
          <w:tcPr>
            <w:tcW w:w="913" w:type="pct"/>
            <w:tcBorders>
              <w:top w:val="dashSmallGap" w:sz="4" w:space="0" w:color="auto"/>
            </w:tcBorders>
          </w:tcPr>
          <w:p w14:paraId="251D3E5E"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Nội vụ</w:t>
            </w:r>
          </w:p>
          <w:p w14:paraId="6DEE7131" w14:textId="77777777" w:rsidR="0042415F" w:rsidRPr="0002417C" w:rsidRDefault="0042415F" w:rsidP="0042415F">
            <w:pPr>
              <w:spacing w:before="40"/>
              <w:rPr>
                <w:rFonts w:cs="Times New Roman"/>
                <w:spacing w:val="-2"/>
                <w:sz w:val="20"/>
                <w:szCs w:val="20"/>
              </w:rPr>
            </w:pPr>
          </w:p>
          <w:p w14:paraId="6F7944DB"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1 Báo cáo số 162/BC-SNV ngày 08/11/2022 của Sở Nội vụ)</w:t>
            </w:r>
          </w:p>
        </w:tc>
        <w:tc>
          <w:tcPr>
            <w:tcW w:w="2453" w:type="pct"/>
            <w:tcBorders>
              <w:top w:val="dashSmallGap" w:sz="4" w:space="0" w:color="auto"/>
            </w:tcBorders>
          </w:tcPr>
          <w:p w14:paraId="1A5380AB" w14:textId="77777777" w:rsidR="0042415F" w:rsidRPr="0002417C" w:rsidRDefault="0042415F" w:rsidP="0042415F">
            <w:pPr>
              <w:shd w:val="clear" w:color="auto" w:fill="FFFFFF"/>
              <w:spacing w:before="40"/>
              <w:jc w:val="both"/>
              <w:rPr>
                <w:rFonts w:cs="Times New Roman"/>
                <w:sz w:val="20"/>
                <w:szCs w:val="20"/>
              </w:rPr>
            </w:pPr>
            <w:r>
              <w:rPr>
                <w:rFonts w:cs="Times New Roman"/>
                <w:sz w:val="20"/>
                <w:szCs w:val="20"/>
              </w:rPr>
              <w:t xml:space="preserve">   </w:t>
            </w:r>
            <w:r w:rsidRPr="0002417C">
              <w:rPr>
                <w:rFonts w:cs="Times New Roman"/>
                <w:sz w:val="20"/>
                <w:szCs w:val="20"/>
              </w:rPr>
              <w:t xml:space="preserve">Nội dung này đã được giải trình tại báo cáo 162/BC-SNV ngày 08/11/2022 của Sở Nội vụ: </w:t>
            </w:r>
          </w:p>
          <w:p w14:paraId="107BE462" w14:textId="77777777" w:rsidR="0042415F" w:rsidRPr="0002417C" w:rsidRDefault="0042415F" w:rsidP="0042415F">
            <w:pPr>
              <w:shd w:val="clear" w:color="auto" w:fill="FFFFFF"/>
              <w:spacing w:before="40"/>
              <w:jc w:val="both"/>
              <w:rPr>
                <w:rFonts w:eastAsia="Times New Roman" w:cs="Times New Roman"/>
                <w:color w:val="000000"/>
                <w:sz w:val="20"/>
                <w:szCs w:val="20"/>
              </w:rPr>
            </w:pPr>
            <w:r w:rsidRPr="0002417C">
              <w:rPr>
                <w:rFonts w:eastAsia="Times New Roman" w:cs="Times New Roman"/>
                <w:i/>
                <w:iCs/>
                <w:color w:val="000000"/>
                <w:sz w:val="20"/>
                <w:szCs w:val="20"/>
              </w:rPr>
              <w:t>-Về kiến nghị Hội tù chính trị hiện nay không có phụ cấp cho Chủ tịch hội, kinh phí hoạt động thấp, nên khó khăn trong công tác:</w:t>
            </w:r>
            <w:r w:rsidRPr="0002417C">
              <w:rPr>
                <w:rFonts w:eastAsia="Times New Roman" w:cs="Times New Roman"/>
                <w:color w:val="000000"/>
                <w:sz w:val="20"/>
                <w:szCs w:val="20"/>
              </w:rPr>
              <w:t xml:space="preserve"> Theo Kết luận 102-KL/TW của Bộ Chính trị “các hội hoạt động theo nguyên tắc tự nguyện, tự quản, tự đảm bảo kinh phí hoạt động, tuân thủ hiến pháp, pháp luật về hội” và Nghị định số 45/2010/NĐ-CP cũng quy định: “... nguồn kinh phí từ hội phí của hội viên và các nguồn thu từ hoạt động kinh doanh, dịch vụ và từ nguồn hỗ trợ hợp pháp của các tổ chức, cá nhân theo quy định của pháp luật. Nhà nước hỗ trợ kinh phí đối với những hoạt động gắn với nhiệm vụ của Nhà nước giao...”. Việc hỗ trợ kinh phí đối với các hội có hoạt động gắn với nhiệm vụ của Nhà nước giao thực hiện theo Thông tư số 01/2011/TT-BTC ngày 06/01/2011 của Bộ Tài chính quy định việc hỗ trợ kinh phí từ ngân sách Nhà nước cho hội có hoạt động gắn với nhiệm vụ của Nhà nước giao; việc quản lý, sử dụng tài sản, </w:t>
            </w:r>
            <w:r w:rsidRPr="0002417C">
              <w:rPr>
                <w:rFonts w:eastAsia="Times New Roman" w:cs="Times New Roman"/>
                <w:color w:val="000000"/>
                <w:sz w:val="20"/>
                <w:szCs w:val="20"/>
              </w:rPr>
              <w:lastRenderedPageBreak/>
              <w:t>tài chính của hội; quản lý việc tiếp nhận, sử dụng các nguồn tài trợ của cá nhân, tổ chức nước ngoài cho hội.Chủ tịch Hội Tù chính trị không thuộc chức danh người hoạt động không chuyên trách ở cấp xã được hưởng phụ cấp hàng tháng theo Nghị quyết số 18/2020/NQ-HĐND ngày 21/4/2020 của HĐND tỉnh Quy định số lượng, chức danh, mức phụ cấp và mức phụ cấp kiêm nhiệm đối với những người hoạt động không chuyên trách ở cấp xã, ở thôn, tổ dân phố; khoán kinh phí hoạt động đối với các tổ chức chính trị -xã hội ở cấp xã; Hỗ trợ kinh phí hoạt động đối với các tổ chức chínhtrị -xã hội ở thôn, tổ dân phố; quy định mức bồi dưỡng đối với người trực tiếp tham gia công việc của thôn, tổ dân phố trên địa bàn tỉnh Quảng Trị.</w:t>
            </w:r>
          </w:p>
          <w:p w14:paraId="7BF54948" w14:textId="77777777" w:rsidR="0042415F" w:rsidRPr="0002417C" w:rsidRDefault="0042415F" w:rsidP="0042415F">
            <w:pPr>
              <w:shd w:val="clear" w:color="auto" w:fill="FFFFFF"/>
              <w:spacing w:before="40"/>
              <w:jc w:val="both"/>
              <w:rPr>
                <w:rFonts w:eastAsia="Times New Roman" w:cs="Times New Roman"/>
                <w:color w:val="000000"/>
                <w:sz w:val="20"/>
                <w:szCs w:val="20"/>
              </w:rPr>
            </w:pPr>
            <w:r w:rsidRPr="0002417C">
              <w:rPr>
                <w:rFonts w:eastAsia="Times New Roman" w:cs="Times New Roman"/>
                <w:color w:val="000000"/>
                <w:sz w:val="20"/>
                <w:szCs w:val="20"/>
              </w:rPr>
              <w:t>-</w:t>
            </w:r>
            <w:r w:rsidRPr="0002417C">
              <w:rPr>
                <w:rFonts w:eastAsia="Times New Roman" w:cs="Times New Roman"/>
                <w:i/>
                <w:iCs/>
                <w:color w:val="000000"/>
                <w:sz w:val="20"/>
                <w:szCs w:val="20"/>
              </w:rPr>
              <w:t>Về ý kiến hiện nay phụ cấp của Chủ tịch Hội CCB phường, xã quá thấp (1,75) không có phụ cấp trách nhiệm,không có phụ cấp công vụ, Đề nghị HĐND tỉnh, UBND tỉnh xem xét lại chính sách này:</w:t>
            </w:r>
            <w:r w:rsidRPr="0002417C">
              <w:rPr>
                <w:rFonts w:eastAsia="Times New Roman" w:cs="Times New Roman"/>
                <w:color w:val="000000"/>
                <w:sz w:val="20"/>
                <w:szCs w:val="20"/>
              </w:rPr>
              <w:t xml:space="preserve"> Theo quy định tại điểm c, Điều 5, Nghị định số 92/2009/NĐ-CP  ngày 22/10/2009 của chính phủ quy định về chức  danh,  sốlượng,  một  số chế độ, chính sách đối với cán bộ, công chức xã, phường, thịtrấn và những người hoạt động không chuyên trách ở cấp xã (đã được sửa đổi, bổ sung theo Nghị định số 34/2019/NĐ-CP  ngày  24/4/2019)  quy  định:  “Cán  bộ  cấp  xã  là  người  đang hưởng chế độ hưu trí hoặc trợ cấp mất sức lao động, ngoài lương hưu hoặc trợ cấp mất sức lao động hiện hưởng, hàng tháng được hưởng một khoản phụ cấp bằng 100% mức lương bậc 1 của chức danh hiện đảm nhiệm theo quy định tại điểm a khoản 1 Điều 5 Nghị định này và không phải đóng bảo hiểm xãhội, bảo hiểm y tế, sau thời gian đủ 5 năm (60 tháng), nếu hoàn thành nhiệm vụ được giao và không bị kỷ luật trong suốt thời gian này thì được hưởng 100% mức lương bậc 2 của chức danh đảm nhiệm”. Như vậy,Chủ tịch Hội CCB cấp xã nếu đang hưởng chế độ hưu trí thì xếp lương bậc 1 là 1,75 là đúng chế độ quy định.Việc xem xét điều chỉnh chính sách đối với Chủ tịch Hội CCB cấp xã thuộc  thẩm  quyền  của  Chính  phủ,  không  thuộc  thẩm  quyền  của HĐND  và UBND tỉnh</w:t>
            </w:r>
          </w:p>
          <w:p w14:paraId="0C094C84" w14:textId="77777777" w:rsidR="0042415F" w:rsidRPr="0002417C" w:rsidRDefault="0042415F" w:rsidP="0042415F">
            <w:pPr>
              <w:spacing w:before="40"/>
              <w:jc w:val="both"/>
              <w:rPr>
                <w:rFonts w:cs="Times New Roman"/>
                <w:color w:val="FF0000"/>
                <w:spacing w:val="-2"/>
                <w:sz w:val="20"/>
                <w:szCs w:val="20"/>
              </w:rPr>
            </w:pPr>
          </w:p>
        </w:tc>
      </w:tr>
      <w:tr w:rsidR="0042415F" w:rsidRPr="0002417C" w14:paraId="6C3CE61A" w14:textId="77777777" w:rsidTr="0042415F">
        <w:trPr>
          <w:trHeight w:val="581"/>
        </w:trPr>
        <w:tc>
          <w:tcPr>
            <w:tcW w:w="288" w:type="pct"/>
            <w:tcBorders>
              <w:bottom w:val="single" w:sz="4" w:space="0" w:color="auto"/>
            </w:tcBorders>
          </w:tcPr>
          <w:p w14:paraId="4BEDF022"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eastAsia="Times New Roman" w:cs="Times New Roman"/>
                <w:b/>
                <w:spacing w:val="-2"/>
                <w:sz w:val="20"/>
                <w:szCs w:val="20"/>
              </w:rPr>
            </w:pPr>
            <w:r w:rsidRPr="0002417C">
              <w:rPr>
                <w:rFonts w:eastAsia="Times New Roman" w:cs="Times New Roman"/>
                <w:b/>
                <w:spacing w:val="-2"/>
                <w:sz w:val="20"/>
                <w:szCs w:val="20"/>
              </w:rPr>
              <w:lastRenderedPageBreak/>
              <w:t>III</w:t>
            </w:r>
          </w:p>
        </w:tc>
        <w:tc>
          <w:tcPr>
            <w:tcW w:w="2259" w:type="pct"/>
            <w:gridSpan w:val="2"/>
            <w:tcBorders>
              <w:bottom w:val="single" w:sz="4" w:space="0" w:color="auto"/>
            </w:tcBorders>
          </w:tcPr>
          <w:p w14:paraId="02222A96" w14:textId="77777777" w:rsidR="0042415F" w:rsidRPr="00930CA8" w:rsidRDefault="0042415F" w:rsidP="0042415F">
            <w:pPr>
              <w:spacing w:before="40"/>
              <w:jc w:val="both"/>
              <w:rPr>
                <w:rFonts w:eastAsia="Times New Roman" w:cs="Times New Roman"/>
                <w:b/>
                <w:spacing w:val="-2"/>
                <w:sz w:val="20"/>
                <w:szCs w:val="20"/>
              </w:rPr>
            </w:pPr>
            <w:r w:rsidRPr="00930CA8">
              <w:rPr>
                <w:rFonts w:cs="Times New Roman"/>
                <w:b/>
                <w:spacing w:val="-2"/>
                <w:sz w:val="20"/>
                <w:szCs w:val="20"/>
              </w:rPr>
              <w:t xml:space="preserve">NHÓM KIẾN NGHỊ CỦA CỬ TRI HUYỆN </w:t>
            </w:r>
            <w:r w:rsidRPr="00930CA8">
              <w:rPr>
                <w:rFonts w:eastAsia="Times New Roman" w:cs="Times New Roman"/>
                <w:b/>
                <w:spacing w:val="-2"/>
                <w:sz w:val="20"/>
                <w:szCs w:val="20"/>
              </w:rPr>
              <w:t>TRIỆU PHONG: 11 nội dung</w:t>
            </w:r>
          </w:p>
        </w:tc>
        <w:tc>
          <w:tcPr>
            <w:tcW w:w="2453" w:type="pct"/>
            <w:tcBorders>
              <w:bottom w:val="single" w:sz="4" w:space="0" w:color="auto"/>
            </w:tcBorders>
          </w:tcPr>
          <w:p w14:paraId="73C874FC" w14:textId="77777777" w:rsidR="0042415F" w:rsidRPr="0002417C" w:rsidRDefault="0042415F" w:rsidP="0042415F">
            <w:pPr>
              <w:spacing w:before="40"/>
              <w:jc w:val="both"/>
              <w:rPr>
                <w:rFonts w:eastAsia="Times New Roman" w:cs="Times New Roman"/>
                <w:b/>
                <w:color w:val="FF0000"/>
                <w:spacing w:val="-2"/>
                <w:sz w:val="20"/>
                <w:szCs w:val="20"/>
              </w:rPr>
            </w:pPr>
          </w:p>
        </w:tc>
      </w:tr>
      <w:tr w:rsidR="0042415F" w:rsidRPr="0002417C" w14:paraId="3E2EA639" w14:textId="77777777" w:rsidTr="0042415F">
        <w:trPr>
          <w:trHeight w:val="290"/>
        </w:trPr>
        <w:tc>
          <w:tcPr>
            <w:tcW w:w="288" w:type="pct"/>
            <w:tcBorders>
              <w:bottom w:val="dashSmallGap" w:sz="4" w:space="0" w:color="auto"/>
            </w:tcBorders>
            <w:vAlign w:val="center"/>
          </w:tcPr>
          <w:p w14:paraId="77545C44"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w:t>
            </w:r>
          </w:p>
        </w:tc>
        <w:tc>
          <w:tcPr>
            <w:tcW w:w="1345" w:type="pct"/>
            <w:tcBorders>
              <w:bottom w:val="dashSmallGap" w:sz="4" w:space="0" w:color="auto"/>
            </w:tcBorders>
          </w:tcPr>
          <w:p w14:paraId="7A64A166" w14:textId="77777777" w:rsidR="0042415F" w:rsidRPr="00930CA8" w:rsidRDefault="0042415F" w:rsidP="0042415F">
            <w:pPr>
              <w:spacing w:before="40"/>
              <w:jc w:val="both"/>
              <w:rPr>
                <w:rFonts w:cs="Times New Roman"/>
                <w:spacing w:val="-2"/>
                <w:sz w:val="20"/>
                <w:szCs w:val="20"/>
              </w:rPr>
            </w:pPr>
            <w:r w:rsidRPr="00930CA8">
              <w:rPr>
                <w:rFonts w:cs="Times New Roman"/>
                <w:spacing w:val="-2"/>
                <w:sz w:val="20"/>
                <w:szCs w:val="20"/>
              </w:rPr>
              <w:t xml:space="preserve">Cử tri nhiều xã của huyện Triệu Phong đề nghị các cấp quan tâm hỗ trợ chương trình nước sạch cho nông thôn để Nhân dân yên tâm sử </w:t>
            </w:r>
            <w:r w:rsidRPr="00930CA8">
              <w:rPr>
                <w:rFonts w:cs="Times New Roman"/>
                <w:spacing w:val="-2"/>
                <w:sz w:val="20"/>
                <w:szCs w:val="20"/>
              </w:rPr>
              <w:lastRenderedPageBreak/>
              <w:t xml:space="preserve">dụng trong sinh hoạt hàng ngày, vì chất lượng nước ngầm hiện nay nhiều nơi bị ô nhiễm, không đảm bảo an toàn cho người dân khi sử dụng. </w:t>
            </w:r>
          </w:p>
          <w:p w14:paraId="0190BA46" w14:textId="77777777" w:rsidR="0042415F" w:rsidRPr="00930CA8" w:rsidRDefault="0042415F" w:rsidP="0042415F">
            <w:pPr>
              <w:spacing w:before="40"/>
              <w:jc w:val="both"/>
              <w:rPr>
                <w:rFonts w:eastAsia="Times New Roman" w:cs="Times New Roman"/>
                <w:spacing w:val="-2"/>
                <w:sz w:val="20"/>
                <w:szCs w:val="20"/>
              </w:rPr>
            </w:pPr>
          </w:p>
        </w:tc>
        <w:tc>
          <w:tcPr>
            <w:tcW w:w="913" w:type="pct"/>
            <w:tcBorders>
              <w:bottom w:val="dashSmallGap" w:sz="4" w:space="0" w:color="auto"/>
            </w:tcBorders>
          </w:tcPr>
          <w:p w14:paraId="2846B86B"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NN&amp;PTNT</w:t>
            </w:r>
          </w:p>
          <w:p w14:paraId="3C1DA20F" w14:textId="77777777" w:rsidR="0042415F" w:rsidRPr="0002417C" w:rsidRDefault="0042415F" w:rsidP="0042415F">
            <w:pPr>
              <w:spacing w:before="40"/>
              <w:rPr>
                <w:rFonts w:cs="Times New Roman"/>
                <w:spacing w:val="-2"/>
                <w:sz w:val="20"/>
                <w:szCs w:val="20"/>
              </w:rPr>
            </w:pPr>
          </w:p>
          <w:p w14:paraId="57DEFFD6"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 xml:space="preserve">(Mục 8 Phần I Công văn số </w:t>
            </w:r>
            <w:r w:rsidRPr="0002417C">
              <w:rPr>
                <w:rFonts w:cs="Times New Roman"/>
                <w:spacing w:val="-2"/>
                <w:sz w:val="20"/>
                <w:szCs w:val="20"/>
              </w:rPr>
              <w:lastRenderedPageBreak/>
              <w:t>2619/BC-SNN ngày 19/11/2022 của Sở NN&amp;PTNT)</w:t>
            </w:r>
          </w:p>
        </w:tc>
        <w:tc>
          <w:tcPr>
            <w:tcW w:w="2453" w:type="pct"/>
            <w:tcBorders>
              <w:bottom w:val="dashSmallGap" w:sz="4" w:space="0" w:color="auto"/>
            </w:tcBorders>
          </w:tcPr>
          <w:p w14:paraId="2109A9EF" w14:textId="77777777" w:rsidR="0042415F"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pacing w:val="-2"/>
                <w:sz w:val="20"/>
                <w:szCs w:val="20"/>
              </w:rPr>
            </w:pPr>
            <w:r w:rsidRPr="00930CA8">
              <w:rPr>
                <w:rFonts w:cs="Times New Roman"/>
                <w:b/>
                <w:sz w:val="20"/>
                <w:szCs w:val="20"/>
              </w:rPr>
              <w:lastRenderedPageBreak/>
              <w:t xml:space="preserve">Sở Nông nghiệp và PTNT trả lời tại </w:t>
            </w:r>
            <w:r w:rsidRPr="00930CA8">
              <w:rPr>
                <w:rFonts w:cs="Times New Roman"/>
                <w:spacing w:val="-2"/>
                <w:sz w:val="20"/>
                <w:szCs w:val="20"/>
              </w:rPr>
              <w:t xml:space="preserve"> Mục 8 Phần I Công văn số 2619/BC-SNN ngày 19/11/2022</w:t>
            </w:r>
            <w:r>
              <w:rPr>
                <w:rFonts w:cs="Times New Roman"/>
                <w:spacing w:val="-2"/>
                <w:sz w:val="20"/>
                <w:szCs w:val="20"/>
              </w:rPr>
              <w:t>:</w:t>
            </w:r>
          </w:p>
          <w:p w14:paraId="0AC8EC9A"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rPr>
            </w:pPr>
            <w:r>
              <w:rPr>
                <w:rFonts w:cs="Times New Roman"/>
                <w:b/>
                <w:sz w:val="20"/>
                <w:szCs w:val="20"/>
              </w:rPr>
              <w:t xml:space="preserve">     </w:t>
            </w:r>
            <w:r w:rsidRPr="00930CA8">
              <w:rPr>
                <w:rFonts w:cs="Times New Roman"/>
                <w:b/>
                <w:sz w:val="20"/>
                <w:szCs w:val="20"/>
              </w:rPr>
              <w:t>Đối với nhóm ý kiến cử tri về vấn đề cấp nước sinh hoạt nông thôn</w:t>
            </w:r>
            <w:r w:rsidRPr="00930CA8">
              <w:rPr>
                <w:rFonts w:cs="Times New Roman"/>
                <w:b/>
                <w:sz w:val="20"/>
                <w:szCs w:val="20"/>
                <w:lang w:val="vi-VN"/>
              </w:rPr>
              <w:t xml:space="preserve">: </w:t>
            </w:r>
            <w:r w:rsidRPr="00930CA8">
              <w:rPr>
                <w:rFonts w:cs="Times New Roman"/>
                <w:sz w:val="20"/>
                <w:szCs w:val="20"/>
                <w:lang w:val="vi-VN"/>
              </w:rPr>
              <w:t>H</w:t>
            </w:r>
            <w:r w:rsidRPr="00930CA8">
              <w:rPr>
                <w:rFonts w:cs="Times New Roman"/>
                <w:sz w:val="20"/>
                <w:szCs w:val="20"/>
              </w:rPr>
              <w:t xml:space="preserve">iện nay, </w:t>
            </w:r>
            <w:r w:rsidRPr="00930CA8">
              <w:rPr>
                <w:rFonts w:cs="Times New Roman"/>
                <w:sz w:val="20"/>
                <w:szCs w:val="20"/>
              </w:rPr>
              <w:lastRenderedPageBreak/>
              <w:t xml:space="preserve">trên địa bàn tỉnh có 201 công trình, hệ thống cấp nước sinh hoạt tập trung nông thôn </w:t>
            </w:r>
            <w:r w:rsidRPr="00930CA8">
              <w:rPr>
                <w:rFonts w:cs="Times New Roman"/>
                <w:i/>
                <w:sz w:val="20"/>
                <w:szCs w:val="20"/>
              </w:rPr>
              <w:t>(bao gồm: huyện Đakrông 72, Hướng Hóa 52, Hải Lăng 26, Gio Linh 19, Cam Lộ 17, Vĩnh Linh 8, Triệu Phong 7)</w:t>
            </w:r>
            <w:r w:rsidRPr="00930CA8">
              <w:rPr>
                <w:rFonts w:cs="Times New Roman"/>
                <w:sz w:val="20"/>
                <w:szCs w:val="20"/>
              </w:rPr>
              <w:t xml:space="preserve"> cùng với hệ thống các giếng khoan, đào của các hộ gia đình. Các công trình sau khi được đầu tư bàn giao cho các địa phương, đơn vị tổ chức quản lý, khai thác, sử dụng. Hàng năm, Sở Nông nghiệp và PTNT có các văn bản chỉ đạo, đôn đốc các địa phương, đơn vị tăng cường quản lý, duy tu, bảo dưỡng, vận hành các công trình; tổ chức kiểm tra tại các công trình trọng điểm, chỉ đạo triển khai thực hiện. Bên cạnh đó, tham mưu UBND tỉnh ưu tiên bố trí kinh phí từ một số nguồn vốn để hỗ trợ các địa phương đầu tư nâng cấp, khắc phục tại một số hệ thống, công trình cấp bách để kịp thời phục vụ dân sinh. Tổ chức truyên truyền, tập huấn, hỗ trợ kỹ thuật để nâng cao năng lực quản lý, khai thác, vận hành hiệu quả các công trình.</w:t>
            </w:r>
          </w:p>
          <w:p w14:paraId="59297AF4"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rPr>
            </w:pPr>
            <w:r>
              <w:rPr>
                <w:rFonts w:cs="Times New Roman"/>
                <w:sz w:val="20"/>
                <w:szCs w:val="20"/>
              </w:rPr>
              <w:t xml:space="preserve">     </w:t>
            </w:r>
            <w:r w:rsidRPr="00930CA8">
              <w:rPr>
                <w:rFonts w:cs="Times New Roman"/>
                <w:sz w:val="20"/>
                <w:szCs w:val="20"/>
              </w:rPr>
              <w:t xml:space="preserve">Tuy nhiên, công tác quản lý, khai thác, vận hành hệ thống cấp nước sinh hoạt nông thôn còn một số hạn chế, tồn tại, khó khăn cơ bản sau: các công trình phân tán, chủ yếu thuộc vùng miền núi, khu vực có địa hình khó khăn </w:t>
            </w:r>
            <w:r w:rsidRPr="00930CA8">
              <w:rPr>
                <w:rFonts w:cs="Times New Roman"/>
                <w:i/>
                <w:sz w:val="20"/>
                <w:szCs w:val="20"/>
              </w:rPr>
              <w:t>(chiếm gần 75%),</w:t>
            </w:r>
            <w:r w:rsidRPr="00930CA8">
              <w:rPr>
                <w:rFonts w:cs="Times New Roman"/>
                <w:sz w:val="20"/>
                <w:szCs w:val="20"/>
              </w:rPr>
              <w:t xml:space="preserve"> việc tổ chức công tác quản lý, khai thác, vận hành gặp rất nhiều khó khăn, đặc biệt là lực lượng quản lý, vận hành. Bên cạnh đó, nguồn lực hỗ trợ đầu tư nâng cấp, khắc phục hết sức hạn chế; nguồn duy tu, sửa chữa thường xuyên không đảm bảo, rất nhiều công trình không được bố trí kinh phí; năng lực, kỹ năng, nghiệp vụ của đội ngũ trực tiếp quản lý, vận hành chưa đảm bảo, đặc biệt là khu vực miền núi, vùng sâu;… bên cạnh đó, một số chính sách hỗ trợ của tỉnh chưa thể ban hành hoặc chưa được triển khai hiệu quả do điều kiện ngân sách tỉnh khó khăn, chưa cân đối được nguồn lực; việc bố trí ngân sách của các địa phương (huyện, xã) còn hết sức hạn chế. Đặc biệt, sau các đợt thiên tai, mưa lũ lịch sử trong năm 2020 và năm 2021 đã tiếp tục làm hư hỏng, cuốn trôi, bồi lấp rất nhiều công trình, ảnh hưởng nghiêm trọng đến hệ thống cấp nước nông thôn trên địa bàn tỉnh. Qua rà soát số liệu và báo cáo của các địa phương, đánh giá hiện nay có 36 công trình hoạt động bền vững, chiếm 18,0 %; tương đối bền vững có 43 công trình, chiếm 21%; kém bền vững có 46 công trình, chiếm 23,0%; không hoạt động có 76 công trình, chiếm 38,0%.</w:t>
            </w:r>
          </w:p>
          <w:p w14:paraId="275EC686"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lang w:val="pt-BR"/>
              </w:rPr>
            </w:pPr>
            <w:r>
              <w:rPr>
                <w:rFonts w:cs="Times New Roman"/>
                <w:sz w:val="20"/>
                <w:szCs w:val="20"/>
              </w:rPr>
              <w:t xml:space="preserve">     </w:t>
            </w:r>
            <w:r w:rsidRPr="00930CA8">
              <w:rPr>
                <w:rFonts w:cs="Times New Roman"/>
                <w:sz w:val="20"/>
                <w:szCs w:val="20"/>
              </w:rPr>
              <w:t xml:space="preserve">Để kịp thời khắc phục, sửa chữa các công trình sau thiên tai năm 2020, Sở đã phối hợp với các địa phương, đơn vị kiểm tra, rà soát, tổng hợp, tham mưu </w:t>
            </w:r>
            <w:r w:rsidRPr="00930CA8">
              <w:rPr>
                <w:rFonts w:cs="Times New Roman"/>
                <w:sz w:val="20"/>
                <w:szCs w:val="20"/>
                <w:lang w:val="pt-BR"/>
              </w:rPr>
              <w:t xml:space="preserve">UBND tỉnh phê duyệt phương án khôi phục khẩn cấp thiệt hại do thiên tai trong sản xuất nông nghiệp, khẩn trương triển khai sản xuất vụ Đông năm 2020 và vụ Đông Xuân năm 2020-2021 </w:t>
            </w:r>
            <w:r w:rsidRPr="00930CA8">
              <w:rPr>
                <w:rFonts w:cs="Times New Roman"/>
                <w:sz w:val="20"/>
                <w:szCs w:val="20"/>
              </w:rPr>
              <w:t xml:space="preserve">tại văn bản số </w:t>
            </w:r>
            <w:r w:rsidRPr="00930CA8">
              <w:rPr>
                <w:rFonts w:cs="Times New Roman"/>
                <w:sz w:val="20"/>
                <w:szCs w:val="20"/>
                <w:lang w:val="pt-BR"/>
              </w:rPr>
              <w:t xml:space="preserve">5841/PA-UBND ngày 18/12/2020, trong đó có các công trình cấp nước sinh hoạt nông thôn trên địa bàn tỉnh </w:t>
            </w:r>
            <w:r w:rsidRPr="00930CA8">
              <w:rPr>
                <w:rFonts w:cs="Times New Roman"/>
                <w:i/>
                <w:sz w:val="20"/>
                <w:szCs w:val="20"/>
                <w:lang w:val="pt-BR"/>
              </w:rPr>
              <w:t xml:space="preserve">(tổng cộng có 66 công trình sắp xếp thứ tự ưu tiên </w:t>
            </w:r>
            <w:r w:rsidRPr="00930CA8">
              <w:rPr>
                <w:rFonts w:cs="Times New Roman"/>
                <w:i/>
                <w:sz w:val="20"/>
                <w:szCs w:val="20"/>
                <w:lang w:val="pt-BR"/>
              </w:rPr>
              <w:lastRenderedPageBreak/>
              <w:t>theo từng địa bàn; Đakrông 29, Hướng Hóa 33, Cam Lộ 4; nhu cầu kinh phí: 72,6 tỷ đồng).</w:t>
            </w:r>
            <w:r w:rsidRPr="00930CA8">
              <w:rPr>
                <w:rFonts w:cs="Times New Roman"/>
                <w:sz w:val="20"/>
                <w:szCs w:val="20"/>
                <w:lang w:val="pt-BR"/>
              </w:rPr>
              <w:t xml:space="preserve"> Đồng thời, UBND tỉnh đã tạm cấp kinh phí từ nguồn trung ương hỗ trợ khắc phục hậu quả thiên tai năm 2020 và bố trí nguồn trung ương hỗ trợ khắc phục các công trình khẩn cấp để UBND các huyện để tổ chức khắc phục kịp thời. Cùng với đó, tỉnh, các tổ chức chính trị xã hội, các sở, ban, ngành, đoàn thể trên địa bàn tỉnh cũng đã vận động, kêu gọi sự hỗ trợ của các tổ chức, chức, cá nhân trong và ngoài tỉnh ủng hộ kinh phí để các địa phương thực hiện. Trong năm 2022, UBND tỉnh tiếp tục bố trí vốn trung ương hỗ trợ khắc phục hậu quả thiên tai năm 2021 để các huyện tiếp tục khắc phục thiệt hại năm 2021. Qua đây, đề nghị UBND các huyện, đặc biệt là 02 huyện Hướng Hóa và Đakrông rà soát tình hình triển khai các danh mục công trình, hoàn thiện các thủ tục, bàn giao đưa vào sử dụng; tổng hợp kết quả khắc phục gửi về Sở Nông nghiệp và PTNT và các cơ quan liên quan để báo cáo UBND tỉnh.</w:t>
            </w:r>
          </w:p>
          <w:p w14:paraId="79F2BB06"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rPr>
            </w:pPr>
            <w:r>
              <w:rPr>
                <w:rFonts w:cs="Times New Roman"/>
                <w:sz w:val="20"/>
                <w:szCs w:val="20"/>
                <w:lang w:val="nl-NL"/>
              </w:rPr>
              <w:t xml:space="preserve">     </w:t>
            </w:r>
            <w:r w:rsidRPr="00930CA8">
              <w:rPr>
                <w:rFonts w:cs="Times New Roman"/>
                <w:sz w:val="20"/>
                <w:szCs w:val="20"/>
                <w:lang w:val="nl-NL"/>
              </w:rPr>
              <w:t>Cùng với đó, để nâng cao tỷ lệ cấp nước, chất lượng nguồn nước cấp nước cho khu vực nông thôn và đảm bảo tính bền vững lâu dài; trong kế hoạch trung hạn giai đoạn 2021-2025,</w:t>
            </w:r>
            <w:r w:rsidRPr="00930CA8">
              <w:rPr>
                <w:rFonts w:cs="Times New Roman"/>
                <w:sz w:val="20"/>
                <w:szCs w:val="20"/>
              </w:rPr>
              <w:t xml:space="preserve"> HĐND tỉnh, UBND tỉnh đã ưu tiên nguồn lực để thực hiện, cụ thể:</w:t>
            </w:r>
          </w:p>
          <w:p w14:paraId="6FFDC5CB"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b/>
                <w:sz w:val="20"/>
                <w:szCs w:val="20"/>
              </w:rPr>
            </w:pPr>
            <w:r>
              <w:rPr>
                <w:rFonts w:cs="Times New Roman"/>
                <w:b/>
                <w:sz w:val="20"/>
                <w:szCs w:val="20"/>
              </w:rPr>
              <w:t xml:space="preserve">     </w:t>
            </w:r>
            <w:r w:rsidRPr="00930CA8">
              <w:rPr>
                <w:rFonts w:cs="Times New Roman"/>
                <w:b/>
                <w:sz w:val="20"/>
                <w:szCs w:val="20"/>
              </w:rPr>
              <w:t xml:space="preserve">- Đối với Khu vực miền núi: </w:t>
            </w:r>
          </w:p>
          <w:p w14:paraId="7599FD3F"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rPr>
            </w:pPr>
            <w:r>
              <w:rPr>
                <w:rFonts w:cs="Times New Roman"/>
                <w:sz w:val="20"/>
                <w:szCs w:val="20"/>
              </w:rPr>
              <w:t xml:space="preserve">     </w:t>
            </w:r>
            <w:r w:rsidRPr="00930CA8">
              <w:rPr>
                <w:rFonts w:cs="Times New Roman"/>
                <w:sz w:val="20"/>
                <w:szCs w:val="20"/>
              </w:rPr>
              <w:t>+ Thứ nhất, hiện nay, d</w:t>
            </w:r>
            <w:r w:rsidRPr="00930CA8">
              <w:rPr>
                <w:rFonts w:cs="Times New Roman"/>
                <w:sz w:val="20"/>
                <w:szCs w:val="20"/>
                <w:lang w:val="nl-NL"/>
              </w:rPr>
              <w:t>ự án “Hệ thống cấp nước tập trung vùng nông thôn” tỉnh Quảng Trị giai đoạn 2022-2024, sử dụng nguồn vốn ngân sách địa phương 60 tỷ đồng được HĐND tỉnh thông qua chủ trương đầu tư tại Nghị Quyết số 127/NQ-HĐND ngày 30/8/2021 và</w:t>
            </w:r>
            <w:r w:rsidRPr="00930CA8">
              <w:rPr>
                <w:rFonts w:cs="Times New Roman"/>
                <w:sz w:val="20"/>
                <w:szCs w:val="20"/>
              </w:rPr>
              <w:t xml:space="preserve"> UBND tỉnh phê duyệt Báo cáo nghiên cứu khả thi tại Quyết định số 4100/UBND-NN ngày 09/12/2021 </w:t>
            </w:r>
            <w:r w:rsidRPr="00930CA8">
              <w:rPr>
                <w:rFonts w:cs="Times New Roman"/>
                <w:sz w:val="20"/>
                <w:szCs w:val="20"/>
                <w:lang w:val="nl-NL"/>
              </w:rPr>
              <w:t>đang triển khai thực hiện, bước đầu đáp ứng một phần nhu cầu dùng nước của người dân cho các xã khu vực miền núi vùng, đồng bào dân tộc thiểu số</w:t>
            </w:r>
            <w:r w:rsidRPr="00930CA8">
              <w:rPr>
                <w:rFonts w:cs="Times New Roman"/>
                <w:sz w:val="20"/>
                <w:szCs w:val="20"/>
              </w:rPr>
              <w:t xml:space="preserve"> tại các </w:t>
            </w:r>
            <w:r w:rsidRPr="00930CA8">
              <w:rPr>
                <w:rFonts w:cs="Times New Roman"/>
                <w:sz w:val="20"/>
                <w:szCs w:val="20"/>
                <w:lang w:val="nl-NL"/>
              </w:rPr>
              <w:t>xã Triệu Nguyên</w:t>
            </w:r>
            <w:r w:rsidRPr="00930CA8">
              <w:rPr>
                <w:rFonts w:cs="Times New Roman"/>
                <w:sz w:val="20"/>
                <w:szCs w:val="20"/>
              </w:rPr>
              <w:t>,</w:t>
            </w:r>
            <w:r w:rsidRPr="00930CA8">
              <w:rPr>
                <w:rFonts w:cs="Times New Roman"/>
                <w:sz w:val="20"/>
                <w:szCs w:val="20"/>
                <w:lang w:val="nl-NL"/>
              </w:rPr>
              <w:t xml:space="preserve"> Ba Lòng</w:t>
            </w:r>
            <w:r w:rsidRPr="00930CA8">
              <w:rPr>
                <w:rFonts w:cs="Times New Roman"/>
                <w:sz w:val="20"/>
                <w:szCs w:val="20"/>
              </w:rPr>
              <w:t xml:space="preserve"> huyện ĐaKrông và xã Thuận, huyện Hướng Hóa;</w:t>
            </w:r>
          </w:p>
          <w:p w14:paraId="2F954782"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bCs/>
                <w:sz w:val="20"/>
                <w:szCs w:val="20"/>
                <w:lang w:val="nl-NL"/>
              </w:rPr>
            </w:pPr>
            <w:r>
              <w:rPr>
                <w:rFonts w:cs="Times New Roman"/>
                <w:bCs/>
                <w:sz w:val="20"/>
                <w:szCs w:val="20"/>
              </w:rPr>
              <w:t xml:space="preserve">     </w:t>
            </w:r>
            <w:r w:rsidRPr="00930CA8">
              <w:rPr>
                <w:rFonts w:cs="Times New Roman"/>
                <w:bCs/>
                <w:sz w:val="20"/>
                <w:szCs w:val="20"/>
              </w:rPr>
              <w:t xml:space="preserve">+ Thứ hai, </w:t>
            </w:r>
            <w:r w:rsidRPr="00930CA8">
              <w:rPr>
                <w:rFonts w:cs="Times New Roman"/>
                <w:bCs/>
                <w:sz w:val="20"/>
                <w:szCs w:val="20"/>
                <w:lang w:val="nl-NL"/>
              </w:rPr>
              <w:t>Dự án “Xây dựng cơ sở hạ tầng thích ứng với biến đổi khí hậu cho đồng bào dân tộc thiểu số (CRIEM)” với tổng mức đầu tư của dự án là 921,698 tỷ đồng do ADB tài trợ, được UBND tỉnh phê duyệt báo cáo nghiên cứu khả thi tại Quyết định số 4301/QĐ-UBND ngày 20/12/2021 và giao cho Ban QLDA DTXD các công trình Giao thông tỉnh làm chủ đầu tư. Trong phạm vị dự án, t</w:t>
            </w:r>
            <w:r w:rsidRPr="00930CA8">
              <w:rPr>
                <w:rFonts w:cs="Times New Roman"/>
                <w:bCs/>
                <w:sz w:val="20"/>
                <w:szCs w:val="20"/>
              </w:rPr>
              <w:t xml:space="preserve">ại </w:t>
            </w:r>
            <w:r w:rsidRPr="00930CA8">
              <w:rPr>
                <w:rFonts w:cs="Times New Roman"/>
                <w:bCs/>
                <w:sz w:val="20"/>
                <w:szCs w:val="20"/>
                <w:lang w:val="nl-NL"/>
              </w:rPr>
              <w:t>Hợp phần 2: Cải thiện cơ sở hạ tầng phục vụ sản xuất nhằm hỗ trợ phát triển cho đồng bào dân tộc thiểu số có nội dung cấp nước cho đồng bào dân tộc thiểu số, cụ thể tại các xã Hướng Linh, xã Tân Hợp, xã Lìa, xã Xy, huyện Hướng Hóa; Xã Mò Ó, xã Hướng Hiệp, thị trấn KrôngKlang, huyện Đa</w:t>
            </w:r>
            <w:r w:rsidRPr="00930CA8">
              <w:rPr>
                <w:rFonts w:cs="Times New Roman"/>
                <w:bCs/>
                <w:sz w:val="20"/>
                <w:szCs w:val="20"/>
                <w:lang w:val="vi-VN"/>
              </w:rPr>
              <w:t>k</w:t>
            </w:r>
            <w:r w:rsidRPr="00930CA8">
              <w:rPr>
                <w:rFonts w:cs="Times New Roman"/>
                <w:bCs/>
                <w:sz w:val="20"/>
                <w:szCs w:val="20"/>
                <w:lang w:val="nl-NL"/>
              </w:rPr>
              <w:t xml:space="preserve">rông. </w:t>
            </w:r>
          </w:p>
          <w:p w14:paraId="0CE5162E"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bCs/>
                <w:sz w:val="20"/>
                <w:szCs w:val="20"/>
              </w:rPr>
            </w:pPr>
            <w:r>
              <w:rPr>
                <w:rFonts w:cs="Times New Roman"/>
                <w:bCs/>
                <w:sz w:val="20"/>
                <w:szCs w:val="20"/>
                <w:lang w:val="nl-NL"/>
              </w:rPr>
              <w:lastRenderedPageBreak/>
              <w:t xml:space="preserve">     </w:t>
            </w:r>
            <w:r w:rsidRPr="00930CA8">
              <w:rPr>
                <w:rFonts w:cs="Times New Roman"/>
                <w:bCs/>
                <w:sz w:val="20"/>
                <w:szCs w:val="20"/>
                <w:lang w:val="nl-NL"/>
              </w:rPr>
              <w:t>Để kịp thời giải quyết vấn đề cấp nước sinh hoạt</w:t>
            </w:r>
            <w:r w:rsidRPr="00930CA8">
              <w:rPr>
                <w:rFonts w:cs="Times New Roman"/>
                <w:bCs/>
                <w:sz w:val="20"/>
                <w:szCs w:val="20"/>
              </w:rPr>
              <w:t xml:space="preserve">, đặc biệt là vùng đồng bào dân tộc thiểu số, </w:t>
            </w:r>
            <w:r w:rsidRPr="00930CA8">
              <w:rPr>
                <w:rFonts w:cs="Times New Roman"/>
                <w:bCs/>
                <w:sz w:val="20"/>
                <w:szCs w:val="20"/>
                <w:lang w:val="nl-NL"/>
              </w:rPr>
              <w:t>đề nghị cơ quan được giao nhiệm vụ ch</w:t>
            </w:r>
            <w:r w:rsidRPr="00930CA8">
              <w:rPr>
                <w:rFonts w:cs="Times New Roman"/>
                <w:bCs/>
                <w:sz w:val="20"/>
                <w:szCs w:val="20"/>
              </w:rPr>
              <w:t xml:space="preserve">ủ đầu tư báo cáo UBND tỉnh để ưu tiên nguồn lực đầu tư cho các công trình cấp nước, đồng thời </w:t>
            </w:r>
            <w:r w:rsidRPr="00930CA8">
              <w:rPr>
                <w:rFonts w:cs="Times New Roman"/>
                <w:bCs/>
                <w:sz w:val="20"/>
                <w:szCs w:val="20"/>
                <w:lang w:val="nl-NL"/>
              </w:rPr>
              <w:t>cần tập trung đẩy nhanh tiến độ triển khai thực hiện để kịp thời phục vụ đồng bào trong vùng dự án</w:t>
            </w:r>
            <w:r w:rsidRPr="00930CA8">
              <w:rPr>
                <w:rFonts w:cs="Times New Roman"/>
                <w:bCs/>
                <w:sz w:val="20"/>
                <w:szCs w:val="20"/>
              </w:rPr>
              <w:t>.</w:t>
            </w:r>
          </w:p>
          <w:p w14:paraId="4B908EEB"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bCs/>
                <w:sz w:val="20"/>
                <w:szCs w:val="20"/>
              </w:rPr>
            </w:pPr>
            <w:r>
              <w:rPr>
                <w:rFonts w:cs="Times New Roman"/>
                <w:bCs/>
                <w:sz w:val="20"/>
                <w:szCs w:val="20"/>
              </w:rPr>
              <w:t xml:space="preserve">     </w:t>
            </w:r>
            <w:r w:rsidRPr="00930CA8">
              <w:rPr>
                <w:rFonts w:cs="Times New Roman"/>
                <w:bCs/>
                <w:sz w:val="20"/>
                <w:szCs w:val="20"/>
              </w:rPr>
              <w:t xml:space="preserve">+ Thứ ba, </w:t>
            </w:r>
            <w:r w:rsidRPr="00930CA8">
              <w:rPr>
                <w:rFonts w:cs="Times New Roman"/>
                <w:bCs/>
                <w:sz w:val="20"/>
                <w:szCs w:val="20"/>
                <w:lang w:val="nl-NL"/>
              </w:rPr>
              <w:t>Chương trình mục tiêu quốc gia phát triển kinh tế - xã hội vùng đồng bào dân tộc thiểu số và miền núi giai đoạn 2021-2030</w:t>
            </w:r>
            <w:r w:rsidRPr="00930CA8">
              <w:rPr>
                <w:rFonts w:cs="Times New Roman"/>
                <w:bCs/>
                <w:sz w:val="20"/>
                <w:szCs w:val="20"/>
              </w:rPr>
              <w:t xml:space="preserve"> được </w:t>
            </w:r>
            <w:r w:rsidRPr="00930CA8">
              <w:rPr>
                <w:rFonts w:cs="Times New Roman"/>
                <w:bCs/>
                <w:sz w:val="20"/>
                <w:szCs w:val="20"/>
                <w:lang w:val="nl-NL"/>
              </w:rPr>
              <w:t xml:space="preserve">Thủ tướng </w:t>
            </w:r>
            <w:r w:rsidRPr="00930CA8">
              <w:rPr>
                <w:rFonts w:cs="Times New Roman"/>
                <w:bCs/>
                <w:sz w:val="20"/>
                <w:szCs w:val="20"/>
              </w:rPr>
              <w:t>C</w:t>
            </w:r>
            <w:r w:rsidRPr="00930CA8">
              <w:rPr>
                <w:rFonts w:cs="Times New Roman"/>
                <w:bCs/>
                <w:sz w:val="20"/>
                <w:szCs w:val="20"/>
                <w:lang w:val="nl-NL"/>
              </w:rPr>
              <w:t xml:space="preserve">hính phủ </w:t>
            </w:r>
            <w:r w:rsidRPr="00930CA8">
              <w:rPr>
                <w:rFonts w:cs="Times New Roman"/>
                <w:bCs/>
                <w:sz w:val="20"/>
                <w:szCs w:val="20"/>
              </w:rPr>
              <w:t>phê duyệt tại</w:t>
            </w:r>
            <w:r w:rsidRPr="00930CA8">
              <w:rPr>
                <w:rFonts w:cs="Times New Roman"/>
                <w:bCs/>
                <w:sz w:val="20"/>
                <w:szCs w:val="20"/>
                <w:lang w:val="nl-NL"/>
              </w:rPr>
              <w:t xml:space="preserve"> Quyết định số 1719/QĐ-TTg</w:t>
            </w:r>
            <w:r w:rsidRPr="00930CA8">
              <w:rPr>
                <w:rFonts w:cs="Times New Roman"/>
                <w:bCs/>
                <w:sz w:val="20"/>
                <w:szCs w:val="20"/>
              </w:rPr>
              <w:t xml:space="preserve"> n</w:t>
            </w:r>
            <w:r w:rsidRPr="00930CA8">
              <w:rPr>
                <w:rFonts w:cs="Times New Roman"/>
                <w:bCs/>
                <w:sz w:val="20"/>
                <w:szCs w:val="20"/>
                <w:lang w:val="nl-NL"/>
              </w:rPr>
              <w:t>gày 14/10/2021, UBND tỉnh đã giao cho Ban Dân tộc tỉnh là cơ quan đầu mối triển khai,</w:t>
            </w:r>
            <w:r w:rsidRPr="00930CA8">
              <w:rPr>
                <w:rFonts w:cs="Times New Roman"/>
                <w:bCs/>
                <w:sz w:val="20"/>
                <w:szCs w:val="20"/>
              </w:rPr>
              <w:t xml:space="preserve"> đến nay Trung ương đã bố trí, cần đối nguồn lực; HĐND tỉnh đã ban hành Nghị quyết phân bổ nguồn lực cho các tiểu dự án của Chương trình này. Do đó, đề nghị cơ quan đầu mối triển khai dự án cũng như UBND các huyện cần rà soát, đánh giá, sớm triển khai thực hiện đảm bảo hiệu quả, kịp thời.</w:t>
            </w:r>
          </w:p>
          <w:p w14:paraId="03C7ADA8"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b/>
                <w:sz w:val="20"/>
                <w:szCs w:val="20"/>
              </w:rPr>
            </w:pPr>
            <w:r>
              <w:rPr>
                <w:rFonts w:cs="Times New Roman"/>
                <w:b/>
                <w:sz w:val="20"/>
                <w:szCs w:val="20"/>
              </w:rPr>
              <w:t xml:space="preserve">     </w:t>
            </w:r>
            <w:r w:rsidRPr="00930CA8">
              <w:rPr>
                <w:rFonts w:cs="Times New Roman"/>
                <w:b/>
                <w:sz w:val="20"/>
                <w:szCs w:val="20"/>
              </w:rPr>
              <w:t>- Đối với Khu vực đồng bằng:</w:t>
            </w:r>
          </w:p>
          <w:p w14:paraId="1E5DC92B"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rPr>
            </w:pPr>
            <w:r>
              <w:rPr>
                <w:rFonts w:cs="Times New Roman"/>
                <w:sz w:val="20"/>
                <w:szCs w:val="20"/>
              </w:rPr>
              <w:t xml:space="preserve">     </w:t>
            </w:r>
            <w:r w:rsidRPr="00930CA8">
              <w:rPr>
                <w:rFonts w:cs="Times New Roman"/>
                <w:sz w:val="20"/>
                <w:szCs w:val="20"/>
              </w:rPr>
              <w:t xml:space="preserve">Mặc dù tỷ lệ cấp nước cho vùng đồng bằng đạt cao hơn so với khu vực miền núi nhưng vẫn chưa đáp ứng được yêu cầu đặt ra, đặc biệt còn có một số khu vực hết sức khó khăn về nguồn nước, vùng gò đồi, vùng thường xuyên ngập lụt, vùng ven biển. </w:t>
            </w:r>
          </w:p>
          <w:p w14:paraId="0EFB46DF"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lang w:val="vi-VN"/>
              </w:rPr>
            </w:pPr>
            <w:r>
              <w:rPr>
                <w:rFonts w:cs="Times New Roman"/>
                <w:sz w:val="20"/>
                <w:szCs w:val="20"/>
              </w:rPr>
              <w:t xml:space="preserve">     </w:t>
            </w:r>
            <w:r w:rsidRPr="00930CA8">
              <w:rPr>
                <w:rFonts w:cs="Times New Roman"/>
                <w:sz w:val="20"/>
                <w:szCs w:val="20"/>
              </w:rPr>
              <w:t xml:space="preserve">Trong kế hoạch trung hạn giai đoạn 2021-2025 được bố trí từ </w:t>
            </w:r>
            <w:r w:rsidRPr="00930CA8">
              <w:rPr>
                <w:rFonts w:cs="Times New Roman"/>
                <w:sz w:val="20"/>
                <w:szCs w:val="20"/>
                <w:lang w:val="nl-NL"/>
              </w:rPr>
              <w:t>nguồn vốn ngân sách địa phương</w:t>
            </w:r>
            <w:r w:rsidRPr="00930CA8">
              <w:rPr>
                <w:rFonts w:cs="Times New Roman"/>
                <w:sz w:val="20"/>
                <w:szCs w:val="20"/>
              </w:rPr>
              <w:t xml:space="preserve"> 25 tỷ đồng đầu tư </w:t>
            </w:r>
            <w:r w:rsidRPr="00930CA8">
              <w:rPr>
                <w:rFonts w:cs="Times New Roman"/>
                <w:sz w:val="20"/>
                <w:szCs w:val="20"/>
                <w:lang w:val="nl-NL"/>
              </w:rPr>
              <w:t>Hệ thống cấp nước sạch liên xã Hải Hưng, Hải Quy và vùng phụ cận nhằm cung cấp nước sinh hoạt cho các xã Hải Hưng, Hải Quy và đội 5,6,7,8 xã Phú Hải</w:t>
            </w:r>
            <w:r w:rsidRPr="00930CA8">
              <w:rPr>
                <w:rFonts w:cs="Times New Roman"/>
                <w:sz w:val="20"/>
                <w:szCs w:val="20"/>
              </w:rPr>
              <w:t xml:space="preserve"> thuộc dự án </w:t>
            </w:r>
            <w:r w:rsidRPr="00930CA8">
              <w:rPr>
                <w:rFonts w:cs="Times New Roman"/>
                <w:sz w:val="20"/>
                <w:szCs w:val="20"/>
                <w:lang w:val="nl-NL"/>
              </w:rPr>
              <w:t>“Hệ thống cấp nước tập trung vùng nông thôn”</w:t>
            </w:r>
            <w:r w:rsidRPr="00930CA8">
              <w:rPr>
                <w:rFonts w:cs="Times New Roman"/>
                <w:sz w:val="20"/>
                <w:szCs w:val="20"/>
                <w:lang w:val="vi-VN"/>
              </w:rPr>
              <w:t>.</w:t>
            </w:r>
          </w:p>
          <w:p w14:paraId="58DAA117"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lang w:val="nl-NL"/>
              </w:rPr>
            </w:pPr>
            <w:r>
              <w:rPr>
                <w:rFonts w:cs="Times New Roman"/>
                <w:sz w:val="20"/>
                <w:szCs w:val="20"/>
              </w:rPr>
              <w:t xml:space="preserve">     </w:t>
            </w:r>
            <w:r w:rsidRPr="00930CA8">
              <w:rPr>
                <w:rFonts w:cs="Times New Roman"/>
                <w:sz w:val="20"/>
                <w:szCs w:val="20"/>
              </w:rPr>
              <w:t xml:space="preserve">Hiện tại, ngành đang tập trung hoàn thiện </w:t>
            </w:r>
            <w:r w:rsidRPr="00930CA8">
              <w:rPr>
                <w:rFonts w:cs="Times New Roman"/>
                <w:bCs/>
                <w:sz w:val="20"/>
                <w:szCs w:val="20"/>
              </w:rPr>
              <w:t>các bước tiếp theo của “Dự án nước sạch và vệ sinh nông thôn bền vững và ứng phó với biến đổi khí hậu tỉnh Quảng Trị”</w:t>
            </w:r>
            <w:r w:rsidRPr="00930CA8">
              <w:rPr>
                <w:rFonts w:cs="Times New Roman"/>
                <w:bCs/>
                <w:sz w:val="20"/>
                <w:szCs w:val="20"/>
                <w:lang w:val="nl-NL"/>
              </w:rPr>
              <w:t xml:space="preserve"> giai đoạn 2024-2029 vay vốn WB</w:t>
            </w:r>
            <w:r w:rsidRPr="00930CA8">
              <w:rPr>
                <w:rFonts w:cs="Times New Roman"/>
                <w:bCs/>
                <w:sz w:val="20"/>
                <w:szCs w:val="20"/>
              </w:rPr>
              <w:t xml:space="preserve"> với tổng mức dự kiến 30 triệu USD để tham mưu UBND tỉnh báo cáo các Bộ ngành liên quan trình Thủ tướng Chính phủ phê duyệt</w:t>
            </w:r>
            <w:r w:rsidRPr="00930CA8">
              <w:rPr>
                <w:rFonts w:cs="Times New Roman"/>
                <w:bCs/>
                <w:sz w:val="20"/>
                <w:szCs w:val="20"/>
                <w:lang w:val="nl-NL"/>
              </w:rPr>
              <w:t xml:space="preserve">. Khi dự án triển khai, trên địa bàn nông thôn </w:t>
            </w:r>
            <w:r w:rsidRPr="00930CA8">
              <w:rPr>
                <w:rFonts w:cs="Times New Roman"/>
                <w:sz w:val="20"/>
                <w:szCs w:val="20"/>
                <w:lang w:val="nl-NL"/>
              </w:rPr>
              <w:t>tại 04 huyện Hải Lăng, Triệu Phong, Gio Linh và Vĩnh Linh</w:t>
            </w:r>
            <w:r w:rsidRPr="00930CA8">
              <w:rPr>
                <w:rFonts w:cs="Times New Roman"/>
                <w:bCs/>
                <w:sz w:val="20"/>
                <w:szCs w:val="20"/>
                <w:lang w:val="nl-NL"/>
              </w:rPr>
              <w:t xml:space="preserve"> sẽ có </w:t>
            </w:r>
            <w:r w:rsidRPr="00930CA8">
              <w:rPr>
                <w:rFonts w:cs="Times New Roman"/>
                <w:sz w:val="20"/>
                <w:szCs w:val="20"/>
                <w:lang w:val="nl-NL"/>
              </w:rPr>
              <w:t>khoảng 47.521 hộ gia đình thuộc 39 xã</w:t>
            </w:r>
            <w:r w:rsidRPr="00930CA8">
              <w:rPr>
                <w:rFonts w:cs="Times New Roman"/>
                <w:bCs/>
                <w:sz w:val="20"/>
                <w:szCs w:val="20"/>
                <w:lang w:val="nl-NL"/>
              </w:rPr>
              <w:t xml:space="preserve"> được</w:t>
            </w:r>
            <w:r w:rsidRPr="00930CA8">
              <w:rPr>
                <w:rFonts w:cs="Times New Roman"/>
                <w:sz w:val="20"/>
                <w:szCs w:val="20"/>
                <w:lang w:val="nl-NL"/>
              </w:rPr>
              <w:t xml:space="preserve"> cung cấp nước sạch đáp ứng tiêu chuẩn kỹ thuật Quốc gia. Trong 39 xã nói trên có 18 xã tính đến thời điểm nay chưa có công trình cấp nước tập trung.</w:t>
            </w:r>
          </w:p>
          <w:p w14:paraId="5662E584"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rPr>
            </w:pPr>
            <w:r>
              <w:rPr>
                <w:rFonts w:cs="Times New Roman"/>
                <w:sz w:val="20"/>
                <w:szCs w:val="20"/>
              </w:rPr>
              <w:t xml:space="preserve">     </w:t>
            </w:r>
            <w:r w:rsidRPr="00930CA8">
              <w:rPr>
                <w:rFonts w:cs="Times New Roman"/>
                <w:sz w:val="20"/>
                <w:szCs w:val="20"/>
              </w:rPr>
              <w:t xml:space="preserve">Ngoài ra, trong năm 2021 UBND tỉnh cũng đã Phê duyệt đề cương nhiệm vụ Đề án cung cấp nước sạch trên địa bàn tỉnh Quảng Trị giai đoạn 2021 - 2025, tầm nhìn đến năm 2030 </w:t>
            </w:r>
            <w:r w:rsidRPr="00930CA8">
              <w:rPr>
                <w:rFonts w:cs="Times New Roman"/>
                <w:i/>
                <w:sz w:val="20"/>
                <w:szCs w:val="20"/>
              </w:rPr>
              <w:t xml:space="preserve">(tại Quyết định số 2758/QĐ-UBND ngày 27/9/2021;Sỏ Xây dựng là cơ quan được UBND tỉnh giao nhiệm vụ chủ trì lập đề án); </w:t>
            </w:r>
            <w:r w:rsidRPr="00930CA8">
              <w:rPr>
                <w:rFonts w:cs="Times New Roman"/>
                <w:sz w:val="20"/>
                <w:szCs w:val="20"/>
              </w:rPr>
              <w:t xml:space="preserve">mục tiêu đề án đảm bảo cấp nước sạch trên địa bàn tỉnh giai đoạn 2021-2025, định hướng đến năm 2030 nhằm hoạch </w:t>
            </w:r>
            <w:r w:rsidRPr="00930CA8">
              <w:rPr>
                <w:rFonts w:cs="Times New Roman"/>
                <w:sz w:val="20"/>
                <w:szCs w:val="20"/>
              </w:rPr>
              <w:lastRenderedPageBreak/>
              <w:t>định chiến lược để từng bước triển khai xây dựng các hệ thống cấp nước sạch đô thị và nông thôn trên toàn tỉnh, đáp ứng nhu cầu dùng nước sạch phục vụ sinh hoạt và sản xuất. Qua đây, đề nghị cơ quan chủ trì xây dựng Đề án rà soát, sớm hoàn thiện, trình cấp có thẩm quyền phê duyệt làm cơ sở triển khai thực hiện.</w:t>
            </w:r>
          </w:p>
          <w:p w14:paraId="2B0BE3F4"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lang w:val="nl-NL"/>
              </w:rPr>
            </w:pPr>
            <w:r>
              <w:rPr>
                <w:rFonts w:cs="Times New Roman"/>
                <w:sz w:val="20"/>
                <w:szCs w:val="20"/>
              </w:rPr>
              <w:t xml:space="preserve">     </w:t>
            </w:r>
            <w:r w:rsidRPr="00930CA8">
              <w:rPr>
                <w:rFonts w:cs="Times New Roman"/>
                <w:sz w:val="20"/>
                <w:szCs w:val="20"/>
              </w:rPr>
              <w:t xml:space="preserve">- </w:t>
            </w:r>
            <w:r w:rsidRPr="00930CA8">
              <w:rPr>
                <w:rFonts w:cs="Times New Roman"/>
                <w:b/>
                <w:sz w:val="20"/>
                <w:szCs w:val="20"/>
              </w:rPr>
              <w:t>Về vấn đề quản lý các công trình</w:t>
            </w:r>
            <w:r w:rsidRPr="00930CA8">
              <w:rPr>
                <w:rFonts w:cs="Times New Roman"/>
                <w:sz w:val="20"/>
                <w:szCs w:val="20"/>
              </w:rPr>
              <w:t>: Trên cơ sở kết quả đạt được và những tồn tại, hạn chế trong giai đoạn trước, thời gian tới đề nghị các chủ đầu tư trước khi bàn giao cho các địa phương quản lý, khai thác phải tổ chức tập huấn, hướng dẫn kỹ thuật quản lý, vận hành; đồng thời đề nghị các địa phương quan tâm, cân đố bố trí nguồn lực hàng năm để thực hiện công tác duy tu, bảo dưỡng thường xuyên nhằm đảm bảo năng lực phục vụ, kéo dài tuổi thọ công trình; t</w:t>
            </w:r>
            <w:r w:rsidRPr="00930CA8">
              <w:rPr>
                <w:rFonts w:cs="Times New Roman"/>
                <w:sz w:val="20"/>
                <w:szCs w:val="20"/>
                <w:lang w:val="nl-NL"/>
              </w:rPr>
              <w:t>ăng cường công tác truyền thông, tập huấn nâng cao năng lực, nhận thức của cộng đồng về quản lý, sử dụng, bảo vệ nguồn nước, công trình.</w:t>
            </w:r>
          </w:p>
          <w:p w14:paraId="0234C9CE"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pacing w:val="-2"/>
                <w:sz w:val="20"/>
                <w:szCs w:val="20"/>
                <w:lang w:val="vi-VN"/>
              </w:rPr>
            </w:pPr>
            <w:r>
              <w:rPr>
                <w:rFonts w:cs="Times New Roman"/>
                <w:bCs/>
                <w:i/>
                <w:sz w:val="20"/>
                <w:szCs w:val="20"/>
              </w:rPr>
              <w:t xml:space="preserve">     </w:t>
            </w:r>
            <w:r w:rsidRPr="00930CA8">
              <w:rPr>
                <w:rFonts w:cs="Times New Roman"/>
                <w:bCs/>
                <w:i/>
                <w:sz w:val="20"/>
                <w:szCs w:val="20"/>
              </w:rPr>
              <w:t>Với sự chuẩn bị, tập trung nguồn lực, sẵn sàng các phương án, kế hoạch, đề án,.. xử lý trước mắt cũng như cho cả giai đoạn 2021-2025, định hướng đến năm 2030 của UBND tỉnh, HĐND tỉnh, sự vào cuộc của các cấp chính quyền, các chủ đầu tư, chủ dự án thì vấn đề cấp nước cho khu vực nông thôn trên địa bàn tỉnh, đặc biệt là vùng đồng bào dân tộc thiểu số, vùng đặc biệt khó khăn cơ bản sẽ được giải quyết. Bên cạnh đó, trong quá trình triển khai thực hiện, Sở sẽ tiếp tục rà soát, đánh giá, phối hợp với các đơn vị liên quan để tiếp tục tham mưu cho UBND tỉnh kịp thời có những giải pháp tối ưu nhằm tiếp tục nâng cao hiệu quả, chất lượng quản lý, đầu tư hệ thống cấp nước sinh hoạt nông thôn trên địa bàn tỉnh.</w:t>
            </w:r>
          </w:p>
        </w:tc>
      </w:tr>
      <w:tr w:rsidR="0042415F" w:rsidRPr="0002417C" w14:paraId="179851B7" w14:textId="77777777" w:rsidTr="0042415F">
        <w:tc>
          <w:tcPr>
            <w:tcW w:w="288" w:type="pct"/>
            <w:tcBorders>
              <w:top w:val="dashSmallGap" w:sz="4" w:space="0" w:color="auto"/>
              <w:bottom w:val="dashSmallGap" w:sz="4" w:space="0" w:color="auto"/>
            </w:tcBorders>
            <w:vAlign w:val="center"/>
          </w:tcPr>
          <w:p w14:paraId="1EABB001"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2</w:t>
            </w:r>
          </w:p>
        </w:tc>
        <w:tc>
          <w:tcPr>
            <w:tcW w:w="1345" w:type="pct"/>
            <w:tcBorders>
              <w:top w:val="dashSmallGap" w:sz="4" w:space="0" w:color="auto"/>
              <w:bottom w:val="dashSmallGap" w:sz="4" w:space="0" w:color="auto"/>
            </w:tcBorders>
          </w:tcPr>
          <w:p w14:paraId="3B8BD1EF" w14:textId="77777777" w:rsidR="0042415F" w:rsidRPr="00930CA8" w:rsidRDefault="0042415F" w:rsidP="0042415F">
            <w:pPr>
              <w:spacing w:before="40"/>
              <w:jc w:val="both"/>
              <w:rPr>
                <w:rFonts w:cs="Times New Roman"/>
                <w:spacing w:val="-2"/>
                <w:sz w:val="20"/>
                <w:szCs w:val="20"/>
              </w:rPr>
            </w:pPr>
            <w:r w:rsidRPr="00930CA8">
              <w:rPr>
                <w:rFonts w:cs="Times New Roman"/>
                <w:spacing w:val="-2"/>
                <w:sz w:val="20"/>
                <w:szCs w:val="20"/>
              </w:rPr>
              <w:t>Cử tri xã Triệu Vân (Triệu Phong) kiến nghị: Tình hình xâm nhập mặn đã làm ảnh hưởng lớn đến việc sản xuất của bà con nhân dân xã Triệu Vân. Đề nghị tỉnh quan tâm xây dựng kè ngăn mặn, giữ ngọt tại các cánh đồng lúa trên địa bàn xã Triệu Vân, cũng như nhằm đảm bảo tiêu chí thủy lợi để xã Triệu Vân về đích nông  thôn mới cuối năm 2022.</w:t>
            </w:r>
          </w:p>
        </w:tc>
        <w:tc>
          <w:tcPr>
            <w:tcW w:w="913" w:type="pct"/>
            <w:tcBorders>
              <w:top w:val="dashSmallGap" w:sz="4" w:space="0" w:color="auto"/>
              <w:bottom w:val="dashSmallGap" w:sz="4" w:space="0" w:color="auto"/>
            </w:tcBorders>
          </w:tcPr>
          <w:p w14:paraId="7E0180CF" w14:textId="77777777" w:rsidR="0042415F" w:rsidRPr="00930CA8" w:rsidRDefault="0042415F" w:rsidP="0042415F">
            <w:pPr>
              <w:spacing w:before="40"/>
              <w:rPr>
                <w:rFonts w:cs="Times New Roman"/>
                <w:spacing w:val="-2"/>
                <w:sz w:val="20"/>
                <w:szCs w:val="20"/>
              </w:rPr>
            </w:pPr>
            <w:r w:rsidRPr="00930CA8">
              <w:rPr>
                <w:rFonts w:cs="Times New Roman"/>
                <w:spacing w:val="-2"/>
                <w:sz w:val="20"/>
                <w:szCs w:val="20"/>
              </w:rPr>
              <w:t>Sở NN&amp;PTNT</w:t>
            </w:r>
          </w:p>
          <w:p w14:paraId="1AB76DE0" w14:textId="77777777" w:rsidR="0042415F" w:rsidRPr="00930CA8" w:rsidRDefault="0042415F" w:rsidP="0042415F">
            <w:pPr>
              <w:spacing w:before="40"/>
              <w:rPr>
                <w:rFonts w:cs="Times New Roman"/>
                <w:spacing w:val="-2"/>
                <w:sz w:val="20"/>
                <w:szCs w:val="20"/>
              </w:rPr>
            </w:pPr>
          </w:p>
          <w:p w14:paraId="09FEFAC7"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lang w:val="nb-NO"/>
              </w:rPr>
            </w:pPr>
            <w:r w:rsidRPr="00930CA8">
              <w:rPr>
                <w:rFonts w:cs="Times New Roman"/>
                <w:spacing w:val="-2"/>
                <w:sz w:val="20"/>
                <w:szCs w:val="20"/>
              </w:rPr>
              <w:t>(Mục 10 Phần I Công văn số 2619/BC-SNN ngày 19/11/2022 của Sở NN&amp;PTNT)</w:t>
            </w:r>
          </w:p>
        </w:tc>
        <w:tc>
          <w:tcPr>
            <w:tcW w:w="2453" w:type="pct"/>
            <w:tcBorders>
              <w:top w:val="dashSmallGap" w:sz="4" w:space="0" w:color="auto"/>
              <w:bottom w:val="dashSmallGap" w:sz="4" w:space="0" w:color="auto"/>
            </w:tcBorders>
          </w:tcPr>
          <w:p w14:paraId="15E753F3" w14:textId="77777777" w:rsidR="0042415F" w:rsidRPr="00930CA8"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930CA8">
              <w:rPr>
                <w:rFonts w:cs="Times New Roman"/>
                <w:b/>
                <w:sz w:val="20"/>
                <w:szCs w:val="20"/>
              </w:rPr>
              <w:t>Sở Nông nghiệp và PTNT trả lời như sau:</w:t>
            </w:r>
          </w:p>
          <w:p w14:paraId="668C58D5" w14:textId="77777777" w:rsidR="0042415F" w:rsidRPr="00930CA8"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930CA8">
              <w:rPr>
                <w:rFonts w:cs="Times New Roman"/>
                <w:sz w:val="20"/>
                <w:szCs w:val="20"/>
              </w:rPr>
              <w:t xml:space="preserve">Trong năm 2018, trên cơ sở nội dung </w:t>
            </w:r>
            <w:r w:rsidRPr="00930CA8">
              <w:rPr>
                <w:rFonts w:cs="Times New Roman"/>
                <w:bCs/>
                <w:sz w:val="20"/>
                <w:szCs w:val="20"/>
              </w:rPr>
              <w:t xml:space="preserve">buổi làm việc của UBND tỉnh với UBND huyện Triệu Phong về tình hình thực hiện Chương trình MTQG xây dựng nông thôn mới năm 2018 và khôi phục sản xuất, đời sống cho nhân dân sau sự cố môi trường biển và nhiệm vụ được giao. Sở Nông nghiệp và PTNT đã giao Chi cục Thủy lợi phối hợp với các đơn vị, địa phương có liên quan tham mưu nội dung báo cáo, đề xuất phương án đầu tư xây dựng, nâng cấp các công trình thủy lợi </w:t>
            </w:r>
            <w:r w:rsidRPr="00930CA8">
              <w:rPr>
                <w:rFonts w:cs="Times New Roman"/>
                <w:bCs/>
                <w:i/>
                <w:sz w:val="20"/>
                <w:szCs w:val="20"/>
              </w:rPr>
              <w:t>(tập trung chủ yếu công trình ngăn mặn, kênh mương, khai thác nước ngầm)</w:t>
            </w:r>
            <w:r w:rsidRPr="00930CA8">
              <w:rPr>
                <w:rFonts w:cs="Times New Roman"/>
                <w:bCs/>
                <w:sz w:val="20"/>
                <w:szCs w:val="20"/>
              </w:rPr>
              <w:t xml:space="preserve"> và nước sạch phục vụ sản xuất, sinh hoạt trên địa bàn các xã vùng ven biển huyện Triệu Phong, trong đó có xã Triệu Vân, trên cơ sở đó Sở đã tổng hợp, đưa vào nội dung báo cáo, đề xuất UBND tỉnh, Trung </w:t>
            </w:r>
            <w:r w:rsidRPr="00930CA8">
              <w:rPr>
                <w:rFonts w:cs="Times New Roman"/>
                <w:bCs/>
                <w:sz w:val="20"/>
                <w:szCs w:val="20"/>
              </w:rPr>
              <w:lastRenderedPageBreak/>
              <w:t>ương xem xét hỗ trợ, đầu tư.</w:t>
            </w:r>
          </w:p>
          <w:p w14:paraId="3138CF21" w14:textId="77777777" w:rsidR="0042415F" w:rsidRPr="00930CA8"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930CA8">
              <w:rPr>
                <w:rFonts w:cs="Times New Roman"/>
                <w:bCs/>
                <w:sz w:val="20"/>
                <w:szCs w:val="20"/>
              </w:rPr>
              <w:t xml:space="preserve">Riêng đối với xã Triệu Vân, trong năm 2021, sau các thiệt hại do thiên tai gây ra trong năm 2020, nhất là bão, mưa lũ; trên cơ sở báo cáo, đề xuất của địa phương, trong đó có nội dung kết hợp hỗ trợ hoàn thiện tiêu chí thủy lợi xây dựng nông thôn mới, Sở Nông nghiệp và PTNT đã kiểm tra, rà soát và đề xuất UBND tỉnh ưu tiên bố trí 2,8 tỷ đồng từ nguồn trung ương hỗ trợ đầu tư các công trình khẩn và giao cho Chi cục Thủy lợi tổ chức khắc phục, kiên cố hóa hoàn thiện tuyến đê bao ngăn mặn, giữ ngọt xã Triệu Vân (tại thôn 9) với chiều dài 335m </w:t>
            </w:r>
            <w:r w:rsidRPr="00930CA8">
              <w:rPr>
                <w:rFonts w:cs="Times New Roman"/>
                <w:bCs/>
                <w:i/>
                <w:sz w:val="20"/>
                <w:szCs w:val="20"/>
              </w:rPr>
              <w:t>(đê rộng 5m, kiên cố 03 mặt, bố trí 02 cống điều tiết trên đê)</w:t>
            </w:r>
            <w:r w:rsidRPr="00930CA8">
              <w:rPr>
                <w:rFonts w:cs="Times New Roman"/>
                <w:bCs/>
                <w:sz w:val="20"/>
                <w:szCs w:val="20"/>
              </w:rPr>
              <w:t>. Công trình được bàn giao đưa vào sử dụng và đã phát huy hiệu quả rõ rệt, nhất là sau vụ Đông Xuân vừa qua cũng như vụ Hè Thu năm 2022; qua đây cũng đề nghị UBND huyện quan tâm chỉ đạo UBND xã tổ chức quản lý, vận hành đảm bảo quy trình, duy tu, bảo trì thường xuyên để kéo dài tuổi thọ công trình được đầu tư.</w:t>
            </w:r>
          </w:p>
          <w:p w14:paraId="6B6EE01B" w14:textId="77777777" w:rsidR="0042415F" w:rsidRPr="00930CA8"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pacing w:val="-2"/>
                <w:sz w:val="20"/>
                <w:szCs w:val="20"/>
                <w:lang w:val="nl-NL"/>
              </w:rPr>
            </w:pPr>
            <w:r w:rsidRPr="00930CA8">
              <w:rPr>
                <w:rFonts w:cs="Times New Roman"/>
                <w:bCs/>
                <w:sz w:val="20"/>
                <w:szCs w:val="20"/>
              </w:rPr>
              <w:t>Trong thời gian đến, Sở sẽ tiếp tục rà soát, tham mưu UBND tỉnh tiếp tục hỗ trợ các xã vùng biển trên địa bàn tỉnh nói chung, trong đó có huyện Triệu Phong và xã Triệu Vân đầu tư xây dựng, khắc phục, nâng cấp, kiên cố các công trình thủy lợi, cấp nước sinh hoạt phục vụ sản xuất, dân sinh, trong đó ưu tiên các công trình, nhiệm vụ cấp bách cũng như kết hợp hỗ trợ hoàn thiện tiêu chí thủy lợi, PCTT xây dựng nông thôn mới. Bên cạnh đó, đề nghị các địa phương cần tiếp tục rà soát lại quy hoạch sản xuất phù hợp với mục tiêu, định hướng phát triển kinh tế xã hội trung và dài hạn, cũng như dành quỹ đất để đảm bảo mặt bằng đầu tư xây dựng, nâng cấp các công trình khi có điều kiện về nguồn vốn hỗ trợ thực hiện. Đồng thời, địa phương cũng cần chủ động rà soát, cân đối bố trí ngân sách hàng năm (huyện, xã) để ưu tiên khắc phục, xử lý những công trình cấp bách để phục vụ sản xuất; báo cáo, đề xuất kịp thời về Sở Nông nghiệp và PTNT để xem xét, đề xuất UBND tỉnh đối với những công trình vượt quá khả năng cân đối của địa phương.</w:t>
            </w:r>
          </w:p>
        </w:tc>
      </w:tr>
      <w:tr w:rsidR="0042415F" w:rsidRPr="0002417C" w14:paraId="08D6C546" w14:textId="77777777" w:rsidTr="0042415F">
        <w:tc>
          <w:tcPr>
            <w:tcW w:w="288" w:type="pct"/>
            <w:tcBorders>
              <w:top w:val="dashSmallGap" w:sz="4" w:space="0" w:color="auto"/>
              <w:bottom w:val="dashSmallGap" w:sz="4" w:space="0" w:color="auto"/>
            </w:tcBorders>
            <w:vAlign w:val="center"/>
          </w:tcPr>
          <w:p w14:paraId="49838E28"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3</w:t>
            </w:r>
          </w:p>
        </w:tc>
        <w:tc>
          <w:tcPr>
            <w:tcW w:w="1345" w:type="pct"/>
            <w:tcBorders>
              <w:top w:val="dashSmallGap" w:sz="4" w:space="0" w:color="auto"/>
              <w:bottom w:val="dashSmallGap" w:sz="4" w:space="0" w:color="auto"/>
            </w:tcBorders>
          </w:tcPr>
          <w:p w14:paraId="56F1629B" w14:textId="77777777" w:rsidR="0042415F" w:rsidRPr="00F36B60" w:rsidRDefault="0042415F" w:rsidP="0042415F">
            <w:pPr>
              <w:spacing w:before="40"/>
              <w:jc w:val="both"/>
              <w:rPr>
                <w:rFonts w:cs="Times New Roman"/>
                <w:spacing w:val="-2"/>
                <w:sz w:val="20"/>
                <w:szCs w:val="20"/>
              </w:rPr>
            </w:pPr>
            <w:r w:rsidRPr="00F36B60">
              <w:rPr>
                <w:rFonts w:cs="Times New Roman"/>
                <w:spacing w:val="-2"/>
                <w:sz w:val="20"/>
                <w:szCs w:val="20"/>
              </w:rPr>
              <w:t xml:space="preserve">Cử tri huyện Triệu Phong kiến nghị: </w:t>
            </w:r>
          </w:p>
          <w:p w14:paraId="0560B87E" w14:textId="77777777" w:rsidR="0042415F" w:rsidRPr="00F36B60" w:rsidRDefault="0042415F" w:rsidP="0042415F">
            <w:pPr>
              <w:spacing w:before="40"/>
              <w:jc w:val="both"/>
              <w:rPr>
                <w:rFonts w:cs="Times New Roman"/>
                <w:spacing w:val="-2"/>
                <w:sz w:val="20"/>
                <w:szCs w:val="20"/>
              </w:rPr>
            </w:pPr>
            <w:r w:rsidRPr="00F36B60">
              <w:rPr>
                <w:rFonts w:cs="Times New Roman"/>
                <w:spacing w:val="-2"/>
                <w:sz w:val="20"/>
                <w:szCs w:val="20"/>
              </w:rPr>
              <w:t xml:space="preserve">+ Tỉnh xem xét điều chỉnh quy hoạch chi tiết Khu kinh tế Đông Nam Quảng Trị để tạo thuận lợi cho các doanh nghiệp và nhân dân trên địa bàn huyện có điều kiện về đất đai để đầu tư phát triển sản xuất và triển khai các dự án đầu </w:t>
            </w:r>
            <w:r w:rsidRPr="00F36B60">
              <w:rPr>
                <w:rFonts w:cs="Times New Roman"/>
                <w:spacing w:val="-2"/>
                <w:sz w:val="20"/>
                <w:szCs w:val="20"/>
              </w:rPr>
              <w:lastRenderedPageBreak/>
              <w:t xml:space="preserve">tư. </w:t>
            </w:r>
          </w:p>
          <w:p w14:paraId="6A9267A1" w14:textId="77777777" w:rsidR="0042415F" w:rsidRPr="0002417C" w:rsidRDefault="0042415F" w:rsidP="0042415F">
            <w:pPr>
              <w:spacing w:before="40"/>
              <w:jc w:val="both"/>
              <w:rPr>
                <w:rFonts w:cs="Times New Roman"/>
                <w:color w:val="FF0000"/>
                <w:spacing w:val="-2"/>
                <w:sz w:val="20"/>
                <w:szCs w:val="20"/>
              </w:rPr>
            </w:pPr>
            <w:r w:rsidRPr="0002417C">
              <w:rPr>
                <w:rFonts w:cs="Times New Roman"/>
                <w:color w:val="FF0000"/>
                <w:spacing w:val="-2"/>
                <w:sz w:val="20"/>
                <w:szCs w:val="20"/>
              </w:rPr>
              <w:t xml:space="preserve">+ Tỉnh có biện pháp giải quyết nhanh, dứt điểm đối với các doanh nghiệp đăng ký đầu tư trên địa bàn tỉnh và huyện Triệu Phong, đặc biệt là tại Khu kinh tế Đông Nam Quảng Trị nhưng quá chậm triển khai, gây bức xúc trong </w:t>
            </w:r>
            <w:r w:rsidRPr="0002417C">
              <w:rPr>
                <w:rFonts w:cs="Times New Roman"/>
                <w:color w:val="FF0000"/>
                <w:spacing w:val="-2"/>
                <w:sz w:val="20"/>
                <w:szCs w:val="20"/>
                <w:lang w:val="vi-VN"/>
              </w:rPr>
              <w:t>n</w:t>
            </w:r>
            <w:r w:rsidRPr="0002417C">
              <w:rPr>
                <w:rFonts w:cs="Times New Roman"/>
                <w:color w:val="FF0000"/>
                <w:spacing w:val="-2"/>
                <w:sz w:val="20"/>
                <w:szCs w:val="20"/>
              </w:rPr>
              <w:t xml:space="preserve">hân dân. </w:t>
            </w:r>
          </w:p>
          <w:p w14:paraId="0D9E6BA0" w14:textId="77777777" w:rsidR="0042415F" w:rsidRPr="0002417C" w:rsidRDefault="0042415F" w:rsidP="0042415F">
            <w:pPr>
              <w:spacing w:before="40"/>
              <w:jc w:val="both"/>
              <w:rPr>
                <w:rFonts w:cs="Times New Roman"/>
                <w:color w:val="FF0000"/>
                <w:spacing w:val="-2"/>
                <w:sz w:val="20"/>
                <w:szCs w:val="20"/>
              </w:rPr>
            </w:pPr>
            <w:r w:rsidRPr="0002417C">
              <w:rPr>
                <w:rFonts w:cs="Times New Roman"/>
                <w:color w:val="FF0000"/>
                <w:spacing w:val="-2"/>
                <w:sz w:val="20"/>
                <w:szCs w:val="20"/>
              </w:rPr>
              <w:t>+ Tỉnh cân nhắc, lựa chọn những nhà đầu tư vào khu kinh tế Đông Nam Quảng Trị và các Khu công nghiệp trên địa bàn tỉnh nói chung và huyện Triệu Phong nói riêng, đảm bảo là những nhà đầu tư chiến lược, có tiềm năng và năng lực, đồng thời tạo được nhiều việc làm cho người lao động trên địa bàn.</w:t>
            </w:r>
          </w:p>
        </w:tc>
        <w:tc>
          <w:tcPr>
            <w:tcW w:w="913" w:type="pct"/>
            <w:tcBorders>
              <w:top w:val="dashSmallGap" w:sz="4" w:space="0" w:color="auto"/>
              <w:bottom w:val="dashSmallGap" w:sz="4" w:space="0" w:color="auto"/>
            </w:tcBorders>
          </w:tcPr>
          <w:p w14:paraId="11938E54"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Xây dựng; BQLKKT; UBND huyện Triệu Phong</w:t>
            </w:r>
          </w:p>
          <w:p w14:paraId="64C7DEA4" w14:textId="77777777" w:rsidR="0042415F" w:rsidRPr="0002417C" w:rsidRDefault="0042415F" w:rsidP="0042415F">
            <w:pPr>
              <w:spacing w:before="40"/>
              <w:rPr>
                <w:rFonts w:cs="Times New Roman"/>
                <w:spacing w:val="-2"/>
                <w:sz w:val="20"/>
                <w:szCs w:val="20"/>
              </w:rPr>
            </w:pPr>
          </w:p>
          <w:p w14:paraId="62B52745"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 xml:space="preserve">(Mục 1 phần II Công văn số 2527/SXD-VP ngày </w:t>
            </w:r>
            <w:r w:rsidRPr="0002417C">
              <w:rPr>
                <w:rFonts w:cs="Times New Roman"/>
                <w:spacing w:val="-2"/>
                <w:sz w:val="20"/>
                <w:szCs w:val="20"/>
              </w:rPr>
              <w:lastRenderedPageBreak/>
              <w:t>09/11/2022 của Sở Xây dựng)</w:t>
            </w:r>
          </w:p>
        </w:tc>
        <w:tc>
          <w:tcPr>
            <w:tcW w:w="2453" w:type="pct"/>
            <w:tcBorders>
              <w:top w:val="dashSmallGap" w:sz="4" w:space="0" w:color="auto"/>
              <w:bottom w:val="dashSmallGap" w:sz="4" w:space="0" w:color="auto"/>
            </w:tcBorders>
          </w:tcPr>
          <w:p w14:paraId="5AB07F45"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color w:val="FF0000"/>
                <w:sz w:val="20"/>
                <w:szCs w:val="20"/>
              </w:rPr>
            </w:pPr>
            <w:r w:rsidRPr="0002417C">
              <w:rPr>
                <w:rFonts w:cs="Times New Roman"/>
                <w:color w:val="FF0000"/>
                <w:sz w:val="20"/>
                <w:szCs w:val="20"/>
              </w:rPr>
              <w:lastRenderedPageBreak/>
              <w:t>Nội dung này đã được Sở Xây dựng tham mưu, giải trình tại Mục 1, Phần II Văn bản số 2527/SXD-VP ngày 09/11/2022.</w:t>
            </w:r>
          </w:p>
          <w:p w14:paraId="400F67E9"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shd w:val="clear" w:color="auto" w:fill="FFFFFF"/>
                <w:lang w:val="vi-VN"/>
              </w:rPr>
            </w:pPr>
            <w:r w:rsidRPr="0002417C">
              <w:rPr>
                <w:rFonts w:cs="Times New Roman"/>
                <w:sz w:val="20"/>
                <w:szCs w:val="20"/>
                <w:shd w:val="clear" w:color="auto" w:fill="FFFFFF"/>
                <w:lang w:val="vi-VN"/>
              </w:rPr>
              <w:t>+ V</w:t>
            </w:r>
            <w:r w:rsidRPr="0002417C">
              <w:rPr>
                <w:rFonts w:cs="Times New Roman"/>
                <w:sz w:val="20"/>
                <w:szCs w:val="20"/>
                <w:shd w:val="clear" w:color="auto" w:fill="FFFFFF"/>
              </w:rPr>
              <w:t>iệc điều chỉnh quy hoạch chung xây dựng Khu kinh tế Đông Nam Quảng Trị đã được UBND tỉnh giao Ban quản lý Khu kinh tế tỉnh tổ chức thực hiện. Trong quá trình tổ chức lập điều chỉnh quy hoạch sẽ xem xét kiến nghị của địa phương để</w:t>
            </w:r>
            <w:r w:rsidRPr="0002417C">
              <w:rPr>
                <w:rFonts w:cs="Times New Roman"/>
                <w:sz w:val="20"/>
                <w:szCs w:val="20"/>
                <w:shd w:val="clear" w:color="auto" w:fill="FFFFFF"/>
                <w:lang w:val="vi-VN"/>
              </w:rPr>
              <w:t xml:space="preserve"> </w:t>
            </w:r>
            <w:r w:rsidRPr="0002417C">
              <w:rPr>
                <w:rFonts w:cs="Times New Roman"/>
                <w:sz w:val="20"/>
                <w:szCs w:val="20"/>
                <w:shd w:val="clear" w:color="auto" w:fill="FFFFFF"/>
              </w:rPr>
              <w:t>có nghiên cứu,</w:t>
            </w:r>
            <w:r w:rsidRPr="0002417C">
              <w:rPr>
                <w:rFonts w:cs="Times New Roman"/>
                <w:sz w:val="20"/>
                <w:szCs w:val="20"/>
                <w:shd w:val="clear" w:color="auto" w:fill="FFFFFF"/>
                <w:lang w:val="vi-VN"/>
              </w:rPr>
              <w:t xml:space="preserve"> </w:t>
            </w:r>
            <w:r w:rsidRPr="0002417C">
              <w:rPr>
                <w:rFonts w:cs="Times New Roman"/>
                <w:sz w:val="20"/>
                <w:szCs w:val="20"/>
                <w:shd w:val="clear" w:color="auto" w:fill="FFFFFF"/>
              </w:rPr>
              <w:t>điều chỉnh phù hợp</w:t>
            </w:r>
            <w:r w:rsidRPr="0002417C">
              <w:rPr>
                <w:rFonts w:cs="Times New Roman"/>
                <w:sz w:val="20"/>
                <w:szCs w:val="20"/>
                <w:shd w:val="clear" w:color="auto" w:fill="FFFFFF"/>
                <w:lang w:val="vi-VN"/>
              </w:rPr>
              <w:t>.</w:t>
            </w:r>
          </w:p>
          <w:p w14:paraId="2A123A6D"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shd w:val="clear" w:color="auto" w:fill="FFFFFF"/>
                <w:lang w:val="vi-VN"/>
              </w:rPr>
            </w:pPr>
          </w:p>
          <w:p w14:paraId="185826D7"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color w:val="FF0000"/>
                <w:spacing w:val="-2"/>
                <w:sz w:val="20"/>
                <w:szCs w:val="20"/>
              </w:rPr>
            </w:pPr>
            <w:r w:rsidRPr="00F36B60">
              <w:rPr>
                <w:rFonts w:eastAsia="Times New Roman" w:cs="Times New Roman"/>
                <w:color w:val="FF0000"/>
                <w:spacing w:val="-2"/>
                <w:sz w:val="20"/>
                <w:szCs w:val="20"/>
                <w:highlight w:val="yellow"/>
              </w:rPr>
              <w:t>Nội dung số 2 và 3 chưa có trả lời</w:t>
            </w:r>
          </w:p>
        </w:tc>
      </w:tr>
      <w:tr w:rsidR="0042415F" w:rsidRPr="0002417C" w14:paraId="2D3F0498" w14:textId="77777777" w:rsidTr="0042415F">
        <w:tc>
          <w:tcPr>
            <w:tcW w:w="288" w:type="pct"/>
            <w:tcBorders>
              <w:top w:val="dashSmallGap" w:sz="4" w:space="0" w:color="auto"/>
              <w:bottom w:val="dashSmallGap" w:sz="4" w:space="0" w:color="auto"/>
            </w:tcBorders>
            <w:vAlign w:val="center"/>
          </w:tcPr>
          <w:p w14:paraId="325AC6A1"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4</w:t>
            </w:r>
          </w:p>
        </w:tc>
        <w:tc>
          <w:tcPr>
            <w:tcW w:w="1345" w:type="pct"/>
            <w:tcBorders>
              <w:top w:val="dashSmallGap" w:sz="4" w:space="0" w:color="auto"/>
              <w:bottom w:val="dashSmallGap" w:sz="4" w:space="0" w:color="auto"/>
            </w:tcBorders>
          </w:tcPr>
          <w:p w14:paraId="5F82CACE" w14:textId="77777777" w:rsidR="0042415F" w:rsidRPr="0002417C" w:rsidRDefault="0042415F" w:rsidP="0042415F">
            <w:pPr>
              <w:spacing w:before="40"/>
              <w:jc w:val="both"/>
              <w:rPr>
                <w:rFonts w:eastAsia="Calibri" w:cs="Times New Roman"/>
                <w:color w:val="FF0000"/>
                <w:spacing w:val="-2"/>
                <w:sz w:val="20"/>
                <w:szCs w:val="20"/>
              </w:rPr>
            </w:pPr>
            <w:r w:rsidRPr="00F36B60">
              <w:rPr>
                <w:rFonts w:eastAsia="Calibri" w:cs="Times New Roman"/>
                <w:spacing w:val="-2"/>
                <w:sz w:val="20"/>
                <w:szCs w:val="20"/>
              </w:rPr>
              <w:t>Cử tri nhiều xã trên địa bàn huyện Triệu Phong kiến nghị: Tỉnh quan tâm hỗ trợ, phân bổ nguồn vốn nâng cấp, xây dựng các phòng học Trường Mầm non, Trường trung học, tiểu học cơ sở để các trường đạt chuẩn quốc gia theo tiêu chí mới quy định tại Thông tư 13/2020/TT-BGDĐT của Bộ giáo dục và đào tạo.</w:t>
            </w:r>
          </w:p>
        </w:tc>
        <w:tc>
          <w:tcPr>
            <w:tcW w:w="913" w:type="pct"/>
            <w:tcBorders>
              <w:top w:val="dashSmallGap" w:sz="4" w:space="0" w:color="auto"/>
              <w:bottom w:val="dashSmallGap" w:sz="4" w:space="0" w:color="auto"/>
            </w:tcBorders>
          </w:tcPr>
          <w:p w14:paraId="37AB2325"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KH&amp;ĐT</w:t>
            </w:r>
          </w:p>
          <w:p w14:paraId="3B7001E8" w14:textId="77777777" w:rsidR="0042415F" w:rsidRPr="0002417C" w:rsidRDefault="0042415F" w:rsidP="0042415F">
            <w:pPr>
              <w:spacing w:before="40"/>
              <w:rPr>
                <w:rFonts w:cs="Times New Roman"/>
                <w:spacing w:val="-2"/>
                <w:sz w:val="20"/>
                <w:szCs w:val="20"/>
              </w:rPr>
            </w:pPr>
          </w:p>
          <w:p w14:paraId="5305F55A"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bCs/>
                <w:spacing w:val="-2"/>
                <w:sz w:val="20"/>
                <w:szCs w:val="20"/>
                <w:lang w:val="nb-NO"/>
              </w:rPr>
            </w:pPr>
            <w:r w:rsidRPr="0002417C">
              <w:rPr>
                <w:rFonts w:cs="Times New Roman"/>
                <w:spacing w:val="-2"/>
                <w:sz w:val="20"/>
                <w:szCs w:val="20"/>
              </w:rPr>
              <w:t>(Mục 2 Báo cáo số 419/BC-SKH-TH ngày 10/11/2022 của Sở KH&amp;ĐT)</w:t>
            </w:r>
          </w:p>
        </w:tc>
        <w:tc>
          <w:tcPr>
            <w:tcW w:w="2453" w:type="pct"/>
            <w:tcBorders>
              <w:top w:val="dashSmallGap" w:sz="4" w:space="0" w:color="auto"/>
              <w:bottom w:val="dashSmallGap" w:sz="4" w:space="0" w:color="auto"/>
            </w:tcBorders>
          </w:tcPr>
          <w:p w14:paraId="26A24FE5" w14:textId="77777777" w:rsidR="0042415F" w:rsidRPr="0002417C" w:rsidRDefault="0042415F" w:rsidP="0042415F">
            <w:pPr>
              <w:shd w:val="clear" w:color="auto" w:fill="FFFFFF"/>
              <w:spacing w:before="40"/>
              <w:jc w:val="both"/>
              <w:rPr>
                <w:rFonts w:eastAsia="Times New Roman" w:cs="Times New Roman"/>
                <w:color w:val="000000"/>
                <w:sz w:val="20"/>
                <w:szCs w:val="20"/>
              </w:rPr>
            </w:pPr>
            <w:r w:rsidRPr="0002417C">
              <w:rPr>
                <w:rFonts w:eastAsia="Times New Roman" w:cs="Times New Roman"/>
                <w:color w:val="000000"/>
                <w:sz w:val="20"/>
                <w:szCs w:val="20"/>
              </w:rPr>
              <w:t xml:space="preserve"> </w:t>
            </w:r>
            <w:r w:rsidRPr="0002417C">
              <w:rPr>
                <w:rFonts w:cs="Times New Roman"/>
                <w:spacing w:val="-2"/>
                <w:sz w:val="20"/>
                <w:szCs w:val="20"/>
              </w:rPr>
              <w:t>Mục 2 Báo cáo số 419/BC-SKH-TH ngày 10/11/2022 của Sở KH&amp;ĐT</w:t>
            </w:r>
            <w:r w:rsidRPr="0002417C">
              <w:rPr>
                <w:rFonts w:eastAsia="Times New Roman" w:cs="Times New Roman"/>
                <w:color w:val="000000"/>
                <w:sz w:val="20"/>
                <w:szCs w:val="20"/>
              </w:rPr>
              <w:t>:</w:t>
            </w:r>
          </w:p>
          <w:p w14:paraId="3BDFC1A2" w14:textId="77777777" w:rsidR="0042415F" w:rsidRPr="00686170" w:rsidRDefault="0042415F" w:rsidP="0042415F">
            <w:pPr>
              <w:shd w:val="clear" w:color="auto" w:fill="FFFFFF"/>
              <w:spacing w:before="40"/>
              <w:jc w:val="both"/>
              <w:rPr>
                <w:rFonts w:eastAsia="Times New Roman" w:cs="Times New Roman"/>
                <w:color w:val="000000"/>
                <w:sz w:val="20"/>
                <w:szCs w:val="20"/>
              </w:rPr>
            </w:pPr>
            <w:r>
              <w:rPr>
                <w:rFonts w:eastAsia="Times New Roman" w:cs="Times New Roman"/>
                <w:color w:val="000000"/>
                <w:sz w:val="20"/>
                <w:szCs w:val="20"/>
              </w:rPr>
              <w:t xml:space="preserve">     </w:t>
            </w:r>
            <w:r w:rsidRPr="00686170">
              <w:rPr>
                <w:rFonts w:eastAsia="Times New Roman" w:cs="Times New Roman"/>
                <w:color w:val="000000"/>
                <w:sz w:val="20"/>
                <w:szCs w:val="20"/>
              </w:rPr>
              <w:t>Để đảm</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bảo tiêu chuẩn cơ sở vật chất các trường mầm non, tiểu học, trung học cơ sở, trung học phổ thông và trường phổ thông có nhiều cấp học theo quy định của Thông tư số 13/2020/TT-BGDĐT ngày 26/5/2020 của Bộ Giáo dục và Đào tạo, nhằm giữ vững và tăng dần tỉ lệ</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trường đạt chuẩn quốc gia giai đoạn 2021-2025, Sở Kế hoạch và Đầu tư đã phối hợp với Sở Giáo dục và Đào tạo và các địa phương rà soát nhu cầu đầu tư trường học trong giai đoạn 2021-2025 và tham mưu UBND tỉnh trong kế hoạch đầu tư công trung hạn giai đoạn 2021-2025 nguồn vốn ngân sách Trung ươngvà ngân sách địa phương. Trong đó, trên địa bàn huyện Triệu Phong hiện đang triển khai đầu tư các trường học thuộc dự</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án Xóa phòng học tạm, phòng học mượn, cải tạo nâng cấp các trường dân tộc nội trú, bán trú trên địa bàn tỉnh từ nguồn vốn ngân  sách Trung ương, gồm: Trường mầm non Triệu Lăng -</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Điểm trường khu vực thôn 6 (3 phòng học, tổng mức đầu tư2,4 tỉ</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đồng),  Trường mầm non Triệu Sơn -</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Điểm trường Đồng Bào (2 phòng học, tổng  mức đầu tư</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1,6  tỉđ</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ồng), Trường mầm non Triệu Thuận -Điểm trường khu vực 6 (2 phòng học, tổng  mức đầu tư1,6  tỉ</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đồng), Trường Tiểu học và Trung học cơ sở Triệu Lăng (6 phòng học, tổng mức đầu tư</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2,72 tỉ</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đồng), Trường THPT Triệu Phong (7 phòng học lý thuyết, 4 phòng học bộ môn, tổng mức đầu tư13 tỉ</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đồng). Giai đoạn 2021-2025, ngân sách tỉnh hỗ trợ huyện 19,7 tỉ</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đồng đầu tư cơ sở</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vật chất</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các trường học cấp mầm non, tiểu học và hỗ trợ 8 tỉ</w:t>
            </w:r>
            <w:r w:rsidRPr="0002417C">
              <w:rPr>
                <w:rFonts w:eastAsia="Times New Roman" w:cs="Times New Roman"/>
                <w:color w:val="000000"/>
                <w:sz w:val="20"/>
                <w:szCs w:val="20"/>
              </w:rPr>
              <w:t xml:space="preserve"> </w:t>
            </w:r>
            <w:r w:rsidRPr="00686170">
              <w:rPr>
                <w:rFonts w:eastAsia="Times New Roman" w:cs="Times New Roman"/>
                <w:color w:val="000000"/>
                <w:sz w:val="20"/>
                <w:szCs w:val="20"/>
              </w:rPr>
              <w:t xml:space="preserve">đồng đầu tư Trường THPT </w:t>
            </w:r>
            <w:r w:rsidRPr="00686170">
              <w:rPr>
                <w:rFonts w:eastAsia="Times New Roman" w:cs="Times New Roman"/>
                <w:color w:val="000000"/>
                <w:sz w:val="20"/>
                <w:szCs w:val="20"/>
              </w:rPr>
              <w:lastRenderedPageBreak/>
              <w:t>Triệu Phong, hạng mục: Nhà chức năng, nhà học lý thuyết và thực hành</w:t>
            </w:r>
            <w:r>
              <w:rPr>
                <w:rFonts w:eastAsia="Times New Roman" w:cs="Times New Roman"/>
                <w:color w:val="000000"/>
                <w:sz w:val="20"/>
                <w:szCs w:val="20"/>
              </w:rPr>
              <w:t>.</w:t>
            </w:r>
          </w:p>
          <w:p w14:paraId="12143B99" w14:textId="77777777" w:rsidR="0042415F" w:rsidRPr="0002417C" w:rsidRDefault="0042415F" w:rsidP="0042415F">
            <w:pPr>
              <w:spacing w:before="40"/>
              <w:jc w:val="both"/>
              <w:rPr>
                <w:rFonts w:cs="Times New Roman"/>
                <w:bCs/>
                <w:color w:val="FF0000"/>
                <w:spacing w:val="-2"/>
                <w:sz w:val="20"/>
                <w:szCs w:val="20"/>
                <w:lang w:val="pt-BR"/>
              </w:rPr>
            </w:pPr>
          </w:p>
        </w:tc>
      </w:tr>
      <w:tr w:rsidR="0042415F" w:rsidRPr="0002417C" w14:paraId="2A0ECE71" w14:textId="77777777" w:rsidTr="0042415F">
        <w:tc>
          <w:tcPr>
            <w:tcW w:w="288" w:type="pct"/>
            <w:tcBorders>
              <w:top w:val="dashSmallGap" w:sz="4" w:space="0" w:color="auto"/>
              <w:bottom w:val="dashSmallGap" w:sz="4" w:space="0" w:color="auto"/>
            </w:tcBorders>
            <w:vAlign w:val="center"/>
          </w:tcPr>
          <w:p w14:paraId="65A014E8"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5</w:t>
            </w:r>
          </w:p>
        </w:tc>
        <w:tc>
          <w:tcPr>
            <w:tcW w:w="1345" w:type="pct"/>
            <w:tcBorders>
              <w:top w:val="dashSmallGap" w:sz="4" w:space="0" w:color="auto"/>
              <w:bottom w:val="dashSmallGap" w:sz="4" w:space="0" w:color="auto"/>
            </w:tcBorders>
          </w:tcPr>
          <w:p w14:paraId="494EF261" w14:textId="77777777" w:rsidR="0042415F" w:rsidRPr="00F36B60" w:rsidRDefault="0042415F" w:rsidP="0042415F">
            <w:pPr>
              <w:spacing w:before="40"/>
              <w:jc w:val="both"/>
              <w:rPr>
                <w:rFonts w:cs="Times New Roman"/>
                <w:spacing w:val="-2"/>
                <w:sz w:val="20"/>
                <w:szCs w:val="20"/>
              </w:rPr>
            </w:pPr>
            <w:r w:rsidRPr="00F36B60">
              <w:rPr>
                <w:rFonts w:cs="Times New Roman"/>
                <w:spacing w:val="-2"/>
                <w:sz w:val="20"/>
                <w:szCs w:val="20"/>
              </w:rPr>
              <w:t xml:space="preserve">Cử tri nhiều xã huyện Triệu Phong kiến nghị: </w:t>
            </w:r>
          </w:p>
          <w:p w14:paraId="74B554DE" w14:textId="77777777" w:rsidR="0042415F" w:rsidRPr="00F36B60" w:rsidRDefault="0042415F" w:rsidP="0042415F">
            <w:pPr>
              <w:spacing w:before="40"/>
              <w:jc w:val="both"/>
              <w:rPr>
                <w:rFonts w:cs="Times New Roman"/>
                <w:spacing w:val="-2"/>
                <w:sz w:val="20"/>
                <w:szCs w:val="20"/>
              </w:rPr>
            </w:pPr>
            <w:r w:rsidRPr="00F36B60">
              <w:rPr>
                <w:rFonts w:cs="Times New Roman"/>
                <w:spacing w:val="-2"/>
                <w:sz w:val="20"/>
                <w:szCs w:val="20"/>
              </w:rPr>
              <w:t xml:space="preserve">+ Đoạn đường ĐH43 và các đường khác trên địa bàn giao nhau với đường trục dọc Khu kinh tế Đông Nam tại các ngã tư, từ đầu năm 2020 đến nay đã xảy ra 05 vụ tai nạn giao thông, làm chết 02 người và 05 người bị thương; đề nghị Tỉnh chỉ đạo các cơ quan chức năng làm gờ giảm tốc độ, đồng thời lắp hệ thống đèn tín hiệu giao thông ở các ngã tư, đặc biệt là ở ngã tư xã Triệu Lăng để hạn chế các vụ tai nạn giao thông đáng tiếc xảy ra. </w:t>
            </w:r>
          </w:p>
          <w:p w14:paraId="6B85BC7C" w14:textId="77777777" w:rsidR="0042415F" w:rsidRPr="00F36B60" w:rsidRDefault="0042415F" w:rsidP="0042415F">
            <w:pPr>
              <w:spacing w:before="40"/>
              <w:jc w:val="both"/>
              <w:rPr>
                <w:rFonts w:cs="Times New Roman"/>
                <w:spacing w:val="-2"/>
                <w:sz w:val="20"/>
                <w:szCs w:val="20"/>
              </w:rPr>
            </w:pPr>
            <w:r w:rsidRPr="00F36B60">
              <w:rPr>
                <w:rFonts w:cs="Times New Roman"/>
                <w:spacing w:val="-2"/>
                <w:sz w:val="20"/>
                <w:szCs w:val="20"/>
              </w:rPr>
              <w:t>+ Tỉnh quan tâm sớm nâng cấp từ đường huyện lên đường tỉnh đối với tuyến đường ĐH41 nối Quốc lộ 49C tại Bồ Bản, xã Triệu Trạch, huyện Triệu Phong đến đường Tam Hữu - Gia Đẳng tại Phương Lang, xã Hải Ba, huyện Hải Lăng, tuyến đường này dài khoảng 13km, lượng xe ô tô lưu thông lớn, nay đã xuống cấp, ảnh hưởng việc đi lại của người dân.</w:t>
            </w:r>
          </w:p>
          <w:p w14:paraId="049CDA5C" w14:textId="77777777" w:rsidR="0042415F" w:rsidRPr="00F36B60"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b/>
                <w:spacing w:val="-2"/>
                <w:sz w:val="20"/>
                <w:szCs w:val="20"/>
              </w:rPr>
            </w:pPr>
            <w:r w:rsidRPr="00F36B60">
              <w:rPr>
                <w:rFonts w:eastAsia="Calibri" w:cs="Times New Roman"/>
                <w:spacing w:val="-2"/>
                <w:sz w:val="20"/>
                <w:szCs w:val="20"/>
              </w:rPr>
              <w:t>+ Cử tri xã Triệu Thượng (</w:t>
            </w:r>
            <w:r w:rsidRPr="00F36B60">
              <w:rPr>
                <w:rFonts w:cs="Times New Roman"/>
                <w:spacing w:val="-2"/>
                <w:sz w:val="20"/>
                <w:szCs w:val="20"/>
              </w:rPr>
              <w:t>Triệu Phong)</w:t>
            </w:r>
            <w:r w:rsidRPr="00F36B60">
              <w:rPr>
                <w:rFonts w:eastAsia="Calibri" w:cs="Times New Roman"/>
                <w:spacing w:val="-2"/>
                <w:sz w:val="20"/>
                <w:szCs w:val="20"/>
              </w:rPr>
              <w:t xml:space="preserve"> kiến nghị: Đường ĐH49 từ cổng chào thôn Nhan Biều lên Đập Tràn sau thời gian sử dụng, do bão lụt năm 2020 và xe trọng tải lớn lưu thông nhiều đã làm tuyến đường qua thôn Nhan Biều, Tân Xuân, Thượng Phước xuống cấp hư hỏng nặng. Đề nghị tỉnh quan tâm hỗ trợ duy tu, mở rộng đường để đảm bảo an toàn trong việc lưu thông và 2 xe ô tô có thể tránh nhau.</w:t>
            </w:r>
          </w:p>
        </w:tc>
        <w:tc>
          <w:tcPr>
            <w:tcW w:w="913" w:type="pct"/>
            <w:tcBorders>
              <w:top w:val="dashSmallGap" w:sz="4" w:space="0" w:color="auto"/>
              <w:bottom w:val="dashSmallGap" w:sz="4" w:space="0" w:color="auto"/>
            </w:tcBorders>
          </w:tcPr>
          <w:p w14:paraId="1071B1E6" w14:textId="77777777" w:rsidR="0042415F" w:rsidRPr="00F36B60" w:rsidRDefault="0042415F" w:rsidP="0042415F">
            <w:pPr>
              <w:spacing w:before="40"/>
              <w:rPr>
                <w:rFonts w:cs="Times New Roman"/>
                <w:spacing w:val="-2"/>
                <w:sz w:val="20"/>
                <w:szCs w:val="20"/>
              </w:rPr>
            </w:pPr>
            <w:r w:rsidRPr="00F36B60">
              <w:rPr>
                <w:rFonts w:cs="Times New Roman"/>
                <w:spacing w:val="-2"/>
                <w:sz w:val="20"/>
                <w:szCs w:val="20"/>
              </w:rPr>
              <w:t>Sở GTVT</w:t>
            </w:r>
          </w:p>
          <w:p w14:paraId="74C27A0D" w14:textId="77777777" w:rsidR="0042415F" w:rsidRPr="00F36B60" w:rsidRDefault="0042415F" w:rsidP="0042415F">
            <w:pPr>
              <w:spacing w:before="40"/>
              <w:rPr>
                <w:rFonts w:cs="Times New Roman"/>
                <w:spacing w:val="-2"/>
                <w:sz w:val="20"/>
                <w:szCs w:val="20"/>
              </w:rPr>
            </w:pPr>
          </w:p>
          <w:p w14:paraId="63D13916" w14:textId="77777777" w:rsidR="0042415F" w:rsidRPr="00F36B60"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cs="Times New Roman"/>
                <w:spacing w:val="-2"/>
                <w:sz w:val="20"/>
                <w:szCs w:val="20"/>
              </w:rPr>
            </w:pPr>
            <w:r w:rsidRPr="00F36B60">
              <w:rPr>
                <w:rFonts w:cs="Times New Roman"/>
                <w:spacing w:val="-2"/>
                <w:sz w:val="20"/>
                <w:szCs w:val="20"/>
              </w:rPr>
              <w:t>(Mục 8 Báo cáo số 191/BC-SGTVT ngày 09/11/2022 của Sở GTVT)</w:t>
            </w:r>
          </w:p>
        </w:tc>
        <w:tc>
          <w:tcPr>
            <w:tcW w:w="2453" w:type="pct"/>
            <w:tcBorders>
              <w:top w:val="dashSmallGap" w:sz="4" w:space="0" w:color="auto"/>
              <w:bottom w:val="dashSmallGap" w:sz="4" w:space="0" w:color="auto"/>
            </w:tcBorders>
          </w:tcPr>
          <w:p w14:paraId="6C87DE47" w14:textId="77777777" w:rsidR="0042415F" w:rsidRPr="00F36B60" w:rsidRDefault="0042415F" w:rsidP="0042415F">
            <w:pPr>
              <w:shd w:val="clear" w:color="auto" w:fill="FFFFFF"/>
              <w:spacing w:before="40"/>
              <w:jc w:val="both"/>
              <w:rPr>
                <w:rFonts w:cs="Times New Roman"/>
                <w:sz w:val="20"/>
                <w:szCs w:val="20"/>
                <w:shd w:val="clear" w:color="auto" w:fill="FFFFFF"/>
              </w:rPr>
            </w:pPr>
            <w:r>
              <w:rPr>
                <w:rFonts w:eastAsia="Times New Roman" w:cs="Times New Roman"/>
                <w:sz w:val="20"/>
                <w:szCs w:val="20"/>
              </w:rPr>
              <w:t xml:space="preserve">     </w:t>
            </w:r>
            <w:r w:rsidRPr="00F36B60">
              <w:rPr>
                <w:rFonts w:eastAsia="Times New Roman" w:cs="Times New Roman"/>
                <w:sz w:val="20"/>
                <w:szCs w:val="20"/>
              </w:rPr>
              <w:t xml:space="preserve">Nội dung kiến nghị của Cử tri huyện Triệu Phong </w:t>
            </w:r>
            <w:r w:rsidRPr="00F36B60">
              <w:rPr>
                <w:rFonts w:cs="Times New Roman"/>
                <w:sz w:val="20"/>
                <w:szCs w:val="20"/>
                <w:shd w:val="clear" w:color="auto" w:fill="FFFFFF"/>
              </w:rPr>
              <w:t>đã được Sở GTVT báo cáo giải trình tại mục 8, Báo cáo số 191/SGTVT-KHTC  ngày  09/11/2022. Kính đề nghị UBND tỉnh xem xét chấp thuận chủ trương đầu tư xây dựng đèn tín hiệu điều khiển giao thôngtheo  nội dung Văn bản số 332/BATGT-VPngày 07/10/2022 của Văn phòng Ban An toàn giao thông tỉnh đã đề xuất; và chỉ đạo các cơ quan chức năng xem xét cân đối bố trí nguồn vốn để thực hiện đầu tư xây dựng.</w:t>
            </w:r>
          </w:p>
          <w:p w14:paraId="3367291A" w14:textId="77777777" w:rsidR="0042415F" w:rsidRPr="00F36B60" w:rsidRDefault="0042415F" w:rsidP="0042415F">
            <w:pPr>
              <w:shd w:val="clear" w:color="auto" w:fill="FFFFFF"/>
              <w:spacing w:before="40"/>
              <w:jc w:val="both"/>
              <w:rPr>
                <w:rFonts w:cs="Times New Roman"/>
                <w:sz w:val="20"/>
                <w:szCs w:val="20"/>
                <w:shd w:val="clear" w:color="auto" w:fill="FFFFFF"/>
              </w:rPr>
            </w:pPr>
            <w:r w:rsidRPr="00F36B60">
              <w:rPr>
                <w:rFonts w:cs="Times New Roman"/>
                <w:sz w:val="20"/>
                <w:szCs w:val="20"/>
                <w:shd w:val="clear" w:color="auto" w:fill="FFFFFF"/>
              </w:rPr>
              <w:t>Nâng cấp từ đường huyện lên đường tỉnh đối với tuyến đường ĐH.41:</w:t>
            </w:r>
          </w:p>
          <w:p w14:paraId="17A0A616" w14:textId="77777777" w:rsidR="0042415F" w:rsidRPr="00F36B60" w:rsidRDefault="0042415F" w:rsidP="0042415F">
            <w:pPr>
              <w:shd w:val="clear" w:color="auto" w:fill="FFFFFF"/>
              <w:spacing w:before="40"/>
              <w:jc w:val="both"/>
              <w:rPr>
                <w:rFonts w:cs="Times New Roman"/>
                <w:sz w:val="20"/>
                <w:szCs w:val="20"/>
                <w:shd w:val="clear" w:color="auto" w:fill="FFFFFF"/>
              </w:rPr>
            </w:pPr>
            <w:r w:rsidRPr="00F36B60">
              <w:rPr>
                <w:rFonts w:cs="Times New Roman"/>
                <w:sz w:val="20"/>
                <w:szCs w:val="20"/>
                <w:shd w:val="clear" w:color="auto" w:fill="FFFFFF"/>
              </w:rPr>
              <w:t>-</w:t>
            </w:r>
            <w:r>
              <w:rPr>
                <w:rFonts w:cs="Times New Roman"/>
                <w:sz w:val="20"/>
                <w:szCs w:val="20"/>
                <w:shd w:val="clear" w:color="auto" w:fill="FFFFFF"/>
              </w:rPr>
              <w:t xml:space="preserve"> </w:t>
            </w:r>
            <w:r w:rsidRPr="00F36B60">
              <w:rPr>
                <w:rFonts w:cs="Times New Roman"/>
                <w:sz w:val="20"/>
                <w:szCs w:val="20"/>
                <w:shd w:val="clear" w:color="auto" w:fill="FFFFFF"/>
              </w:rPr>
              <w:t>Ngày 21/12/2022, Sở GTVT nhận được Tờ trình số 386/TTr-UBND của UBND huyện Triệu Phong về việc đề nghị nâng cấp tuyến đường huyện ĐH.41 thành đường tỉnh.Trên cơ sở đề xuất của huyện, Sở GTVT đã có văn bản số 2476/SGTVT-KCHT ngày 26/12/2022 gửi UBND huyện Triệu Phong về việc bổ sung hồ sơ đề nghị chuyển tuyến đường huyện thành đường tỉnh</w:t>
            </w:r>
          </w:p>
          <w:p w14:paraId="09105317" w14:textId="77777777" w:rsidR="0042415F" w:rsidRPr="00F36B60" w:rsidRDefault="0042415F" w:rsidP="0042415F">
            <w:pPr>
              <w:shd w:val="clear" w:color="auto" w:fill="FFFFFF"/>
              <w:spacing w:before="40"/>
              <w:jc w:val="both"/>
              <w:rPr>
                <w:rFonts w:cs="Times New Roman"/>
                <w:sz w:val="20"/>
                <w:szCs w:val="20"/>
                <w:shd w:val="clear" w:color="auto" w:fill="FFFFFF"/>
              </w:rPr>
            </w:pPr>
            <w:r w:rsidRPr="00F36B60">
              <w:rPr>
                <w:rFonts w:eastAsia="Times New Roman" w:cs="Times New Roman"/>
                <w:sz w:val="20"/>
                <w:szCs w:val="20"/>
              </w:rPr>
              <w:t>-</w:t>
            </w:r>
            <w:r>
              <w:rPr>
                <w:rFonts w:eastAsia="Times New Roman" w:cs="Times New Roman"/>
                <w:sz w:val="20"/>
                <w:szCs w:val="20"/>
              </w:rPr>
              <w:t xml:space="preserve"> </w:t>
            </w:r>
            <w:r w:rsidRPr="00F36B60">
              <w:rPr>
                <w:rFonts w:eastAsia="Times New Roman" w:cs="Times New Roman"/>
                <w:sz w:val="20"/>
                <w:szCs w:val="20"/>
              </w:rPr>
              <w:t xml:space="preserve">Ngày 23/02/2023, UBND huyện Triệu Phong có </w:t>
            </w:r>
            <w:r w:rsidRPr="00F36B60">
              <w:rPr>
                <w:rFonts w:cs="Times New Roman"/>
                <w:sz w:val="20"/>
                <w:szCs w:val="20"/>
                <w:shd w:val="clear" w:color="auto" w:fill="FFFFFF"/>
              </w:rPr>
              <w:t>công văn số 556/UBND-CT về việc bổ sung hồ sơ đề  nghị  chuyển  tuyến  đường  huyện  ĐH.41  lên đường  tỉnh;  theo  đó,  UBND  huyện  Triệu  Phong cung cấp các nội dung như sau:</w:t>
            </w:r>
          </w:p>
          <w:p w14:paraId="52505C91" w14:textId="77777777" w:rsidR="0042415F" w:rsidRPr="00F36B60" w:rsidRDefault="0042415F" w:rsidP="0042415F">
            <w:pPr>
              <w:shd w:val="clear" w:color="auto" w:fill="FFFFFF"/>
              <w:spacing w:before="40"/>
              <w:jc w:val="both"/>
              <w:rPr>
                <w:rFonts w:cs="Times New Roman"/>
                <w:sz w:val="20"/>
                <w:szCs w:val="20"/>
                <w:shd w:val="clear" w:color="auto" w:fill="FFFFFF"/>
              </w:rPr>
            </w:pPr>
            <w:r w:rsidRPr="00F36B60">
              <w:rPr>
                <w:rFonts w:cs="Times New Roman"/>
                <w:sz w:val="20"/>
                <w:szCs w:val="20"/>
                <w:shd w:val="clear" w:color="auto" w:fill="FFFFFF"/>
              </w:rPr>
              <w:t>+ Đoạn từ Km5+300 -Km11+500: Hiện nay đang được đầu tư nâng cấp, cải tạo. Do đó, UBND huyện sẽ bàn giao hồ sơ hoàn công khi công trình nghiệm thu đưa vào sử dụng.</w:t>
            </w:r>
          </w:p>
          <w:p w14:paraId="6FFBFDE4" w14:textId="77777777" w:rsidR="0042415F" w:rsidRPr="00F36B60" w:rsidRDefault="0042415F" w:rsidP="0042415F">
            <w:pPr>
              <w:shd w:val="clear" w:color="auto" w:fill="FFFFFF"/>
              <w:spacing w:before="40"/>
              <w:jc w:val="both"/>
              <w:rPr>
                <w:rFonts w:cs="Times New Roman"/>
                <w:sz w:val="20"/>
                <w:szCs w:val="20"/>
                <w:shd w:val="clear" w:color="auto" w:fill="FFFFFF"/>
              </w:rPr>
            </w:pPr>
            <w:r w:rsidRPr="00F36B60">
              <w:rPr>
                <w:rFonts w:cs="Times New Roman"/>
                <w:sz w:val="20"/>
                <w:szCs w:val="20"/>
                <w:shd w:val="clear" w:color="auto" w:fill="FFFFFF"/>
              </w:rPr>
              <w:t>+ Đoạn từ Km0+00 -Km5+300: Được hoàn thành đưa vào sử dụng từ lâu (năm 2003); qua thời gian lưu trữ, hồ sơhoàn công công trình đã bị thất lạc.</w:t>
            </w:r>
          </w:p>
          <w:p w14:paraId="3147FE27" w14:textId="77777777" w:rsidR="0042415F" w:rsidRPr="00F36B60" w:rsidRDefault="0042415F" w:rsidP="0042415F">
            <w:pPr>
              <w:shd w:val="clear" w:color="auto" w:fill="FFFFFF"/>
              <w:spacing w:before="40"/>
              <w:jc w:val="both"/>
              <w:rPr>
                <w:rFonts w:cs="Times New Roman"/>
                <w:sz w:val="20"/>
                <w:szCs w:val="20"/>
                <w:shd w:val="clear" w:color="auto" w:fill="FFFFFF"/>
              </w:rPr>
            </w:pPr>
            <w:r w:rsidRPr="00F36B60">
              <w:rPr>
                <w:rFonts w:cs="Times New Roman"/>
                <w:sz w:val="20"/>
                <w:szCs w:val="20"/>
                <w:shd w:val="clear" w:color="auto" w:fill="FFFFFF"/>
              </w:rPr>
              <w:t>+ Bảng tổng hợp thống kê liên quan đến hành lang an toàn đường bộ theo hiện trạng qua các xã Triệu Trạch và Triệu Sơn.</w:t>
            </w:r>
          </w:p>
          <w:p w14:paraId="31EDEE6B" w14:textId="77777777" w:rsidR="0042415F" w:rsidRPr="00F36B60" w:rsidRDefault="0042415F" w:rsidP="0042415F">
            <w:pPr>
              <w:shd w:val="clear" w:color="auto" w:fill="FFFFFF"/>
              <w:spacing w:before="40"/>
              <w:jc w:val="both"/>
              <w:rPr>
                <w:rFonts w:cs="Times New Roman"/>
                <w:sz w:val="20"/>
                <w:szCs w:val="20"/>
                <w:shd w:val="clear" w:color="auto" w:fill="FFFFFF"/>
              </w:rPr>
            </w:pPr>
            <w:r w:rsidRPr="00F36B60">
              <w:rPr>
                <w:rFonts w:cs="Times New Roman"/>
                <w:sz w:val="20"/>
                <w:szCs w:val="20"/>
                <w:shd w:val="clear" w:color="auto" w:fill="FFFFFF"/>
              </w:rPr>
              <w:t>Do đó, để hoàn thành việc nâng cấp đường huyện ĐH.41 lên đường tỉnh đảm bảo theo quy định.Đề nghịUBND huyện Triệu Phong hoàn thành công trình đang đầu tư xây dựng và hoàn chỉnh thủ hồ sơ pháp lý liên quan. Sở GTVT sẽ phối hợp trong quá trình triển khai thực hiện</w:t>
            </w:r>
          </w:p>
          <w:p w14:paraId="0FE046F5" w14:textId="77777777" w:rsidR="0042415F" w:rsidRPr="00F36B60" w:rsidRDefault="0042415F" w:rsidP="0042415F">
            <w:pPr>
              <w:shd w:val="clear" w:color="auto" w:fill="FFFFFF"/>
              <w:spacing w:before="40"/>
              <w:jc w:val="both"/>
              <w:rPr>
                <w:rFonts w:cs="Times New Roman"/>
                <w:spacing w:val="-2"/>
                <w:sz w:val="20"/>
                <w:szCs w:val="20"/>
              </w:rPr>
            </w:pPr>
            <w:r>
              <w:rPr>
                <w:rFonts w:eastAsia="Times New Roman" w:cs="Times New Roman"/>
                <w:sz w:val="20"/>
                <w:szCs w:val="20"/>
              </w:rPr>
              <w:t xml:space="preserve">     </w:t>
            </w:r>
            <w:r w:rsidRPr="00F36B60">
              <w:rPr>
                <w:rFonts w:eastAsia="Times New Roman" w:cs="Times New Roman"/>
                <w:sz w:val="20"/>
                <w:szCs w:val="20"/>
              </w:rPr>
              <w:t>Đối với kiến nghị cử tri xã Triệu Thượng về sửa chữa các tuyến đường qua địa bàn xã, hiện là các t</w:t>
            </w:r>
            <w:r w:rsidRPr="00F36B60">
              <w:rPr>
                <w:rFonts w:cs="Times New Roman"/>
                <w:sz w:val="20"/>
                <w:szCs w:val="20"/>
                <w:shd w:val="clear" w:color="auto" w:fill="FFFFFF"/>
              </w:rPr>
              <w:t xml:space="preserve">uyến  đường  do  huyện  quản  lý. Hằng  năm,  Sở GTVT đã phối hợp với huyện để tiến hành sửa chữa các tuyến đường địa phương bằng nguồn kinh phí bảo trì đường bộ . Năm 2023, trên địa bàn xã Triệu Thượng sẽ triển khai thực hiện công trình Sửa chữa đường  liên  thôn  Nam  Phước,  xã  Triệu  Phước  và đường liên thôn </w:t>
            </w:r>
            <w:r w:rsidRPr="00F36B60">
              <w:rPr>
                <w:rFonts w:cs="Times New Roman"/>
                <w:sz w:val="20"/>
                <w:szCs w:val="20"/>
                <w:shd w:val="clear" w:color="auto" w:fill="FFFFFF"/>
              </w:rPr>
              <w:lastRenderedPageBreak/>
              <w:t>xã Triệu Thượng. Với nguồn kinh phí bảo trì còn ít trong khi nhu cầu sửa chữa các tuyến trên toàn địa bàn tỉnh rất lớn; Sở sẽ kiểm tra các  tuyếnđường  hư hỏng nhiều để  tham  mưu UBND tỉnh đề xuất đầu tưsửa chữa trong những năm tiếp theo.</w:t>
            </w:r>
          </w:p>
        </w:tc>
      </w:tr>
      <w:tr w:rsidR="0042415F" w:rsidRPr="0002417C" w14:paraId="27FD0EA9" w14:textId="77777777" w:rsidTr="0042415F">
        <w:tc>
          <w:tcPr>
            <w:tcW w:w="288" w:type="pct"/>
            <w:tcBorders>
              <w:top w:val="dashSmallGap" w:sz="4" w:space="0" w:color="auto"/>
              <w:bottom w:val="dashSmallGap" w:sz="4" w:space="0" w:color="auto"/>
            </w:tcBorders>
            <w:vAlign w:val="center"/>
          </w:tcPr>
          <w:p w14:paraId="151289B0"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6</w:t>
            </w:r>
          </w:p>
        </w:tc>
        <w:tc>
          <w:tcPr>
            <w:tcW w:w="1345" w:type="pct"/>
            <w:tcBorders>
              <w:top w:val="dashSmallGap" w:sz="4" w:space="0" w:color="auto"/>
              <w:bottom w:val="dashSmallGap" w:sz="4" w:space="0" w:color="auto"/>
            </w:tcBorders>
          </w:tcPr>
          <w:p w14:paraId="0338E71A" w14:textId="77777777" w:rsidR="0042415F" w:rsidRPr="00F36B60"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bCs/>
                <w:spacing w:val="-2"/>
                <w:sz w:val="20"/>
                <w:szCs w:val="20"/>
                <w:lang w:val="nl-NL"/>
              </w:rPr>
            </w:pPr>
            <w:r w:rsidRPr="00F36B60">
              <w:rPr>
                <w:rFonts w:cs="Times New Roman"/>
                <w:bCs/>
                <w:spacing w:val="-2"/>
                <w:sz w:val="20"/>
                <w:szCs w:val="20"/>
                <w:lang w:val="nl-NL"/>
              </w:rPr>
              <w:t>Cử tri các xã ven sông huyện Triệu Phong kiến nghị: Hiện nay, dọc bờ sông Thạch Hãn và sông Vĩnh Định nhiều nơi bị sạt lở nghiêm trọng, ảnh hưởng đến đời sống của bà con nhân dân. Cử tri đề nghị cấp trên quan tâm và có phương án giải quyết sớm để nhân dân yên tâm ổn định đời sống và sản xuất.</w:t>
            </w:r>
          </w:p>
        </w:tc>
        <w:tc>
          <w:tcPr>
            <w:tcW w:w="913" w:type="pct"/>
            <w:tcBorders>
              <w:top w:val="dashSmallGap" w:sz="4" w:space="0" w:color="auto"/>
              <w:bottom w:val="dashSmallGap" w:sz="4" w:space="0" w:color="auto"/>
            </w:tcBorders>
          </w:tcPr>
          <w:p w14:paraId="390692D5" w14:textId="77777777" w:rsidR="0042415F" w:rsidRPr="00F36B60" w:rsidRDefault="0042415F" w:rsidP="0042415F">
            <w:pPr>
              <w:spacing w:before="40"/>
              <w:rPr>
                <w:rFonts w:cs="Times New Roman"/>
                <w:spacing w:val="-2"/>
                <w:sz w:val="20"/>
                <w:szCs w:val="20"/>
              </w:rPr>
            </w:pPr>
            <w:r w:rsidRPr="00F36B60">
              <w:rPr>
                <w:rFonts w:cs="Times New Roman"/>
                <w:spacing w:val="-2"/>
                <w:sz w:val="20"/>
                <w:szCs w:val="20"/>
              </w:rPr>
              <w:t>Sở NN&amp;PTNT</w:t>
            </w:r>
          </w:p>
          <w:p w14:paraId="4C3BCCAC" w14:textId="77777777" w:rsidR="0042415F" w:rsidRPr="00F36B60" w:rsidRDefault="0042415F" w:rsidP="0042415F">
            <w:pPr>
              <w:spacing w:before="40"/>
              <w:rPr>
                <w:rFonts w:cs="Times New Roman"/>
                <w:spacing w:val="-2"/>
                <w:sz w:val="20"/>
                <w:szCs w:val="20"/>
              </w:rPr>
            </w:pPr>
          </w:p>
          <w:p w14:paraId="2D27C46B" w14:textId="77777777" w:rsidR="0042415F" w:rsidRPr="00F36B60"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F36B60">
              <w:rPr>
                <w:rFonts w:cs="Times New Roman"/>
                <w:spacing w:val="-2"/>
                <w:sz w:val="20"/>
                <w:szCs w:val="20"/>
              </w:rPr>
              <w:t>(Mục 16 Phần I Công văn số 2619/BC-SNN ngày 19/11/2022 của Sở NN&amp;PTNT)</w:t>
            </w:r>
          </w:p>
        </w:tc>
        <w:tc>
          <w:tcPr>
            <w:tcW w:w="2453" w:type="pct"/>
            <w:tcBorders>
              <w:top w:val="dashSmallGap" w:sz="4" w:space="0" w:color="auto"/>
              <w:bottom w:val="dashSmallGap" w:sz="4" w:space="0" w:color="auto"/>
            </w:tcBorders>
          </w:tcPr>
          <w:p w14:paraId="69A6FFDB" w14:textId="77777777" w:rsidR="0042415F" w:rsidRPr="00F36B60"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b/>
                <w:sz w:val="20"/>
                <w:szCs w:val="20"/>
              </w:rPr>
            </w:pPr>
            <w:r w:rsidRPr="00F36B60">
              <w:rPr>
                <w:rFonts w:cs="Times New Roman"/>
                <w:b/>
                <w:sz w:val="20"/>
                <w:szCs w:val="20"/>
                <w:highlight w:val="white"/>
              </w:rPr>
              <w:t>Đối với nhóm ý kiến cử tri đối với vấn đề sạt lỡ bờ sông, bờ biển trên địa bàn tỉnh</w:t>
            </w:r>
            <w:r w:rsidRPr="00F36B60">
              <w:rPr>
                <w:rFonts w:cs="Times New Roman"/>
                <w:b/>
                <w:sz w:val="20"/>
                <w:szCs w:val="20"/>
              </w:rPr>
              <w:t>, Sở Nông nghiệp và PTNT trả lời như sau:</w:t>
            </w:r>
          </w:p>
          <w:p w14:paraId="46B25D3C" w14:textId="77777777" w:rsidR="0042415F" w:rsidRPr="00F36B60"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bCs/>
                <w:sz w:val="20"/>
                <w:szCs w:val="20"/>
                <w:lang w:val="pt-BR"/>
              </w:rPr>
            </w:pPr>
            <w:r>
              <w:rPr>
                <w:rFonts w:cs="Times New Roman"/>
                <w:sz w:val="20"/>
                <w:szCs w:val="20"/>
              </w:rPr>
              <w:t xml:space="preserve">     </w:t>
            </w:r>
            <w:r w:rsidRPr="00F36B60">
              <w:rPr>
                <w:rFonts w:cs="Times New Roman"/>
                <w:sz w:val="20"/>
                <w:szCs w:val="20"/>
              </w:rPr>
              <w:t xml:space="preserve">Hiện nay, </w:t>
            </w:r>
            <w:r w:rsidRPr="00F36B60">
              <w:rPr>
                <w:rFonts w:cs="Times New Roman"/>
                <w:sz w:val="20"/>
                <w:szCs w:val="20"/>
                <w:lang w:val="vi-VN"/>
              </w:rPr>
              <w:t xml:space="preserve">hiện tượng sạt lở bờ sông, xói lở bờ biển </w:t>
            </w:r>
            <w:r w:rsidRPr="00F36B60">
              <w:rPr>
                <w:rFonts w:cs="Times New Roman"/>
                <w:sz w:val="20"/>
                <w:szCs w:val="20"/>
              </w:rPr>
              <w:t>đang</w:t>
            </w:r>
            <w:r w:rsidRPr="00F36B60">
              <w:rPr>
                <w:rFonts w:cs="Times New Roman"/>
                <w:sz w:val="20"/>
                <w:szCs w:val="20"/>
                <w:lang w:val="vi-VN"/>
              </w:rPr>
              <w:t xml:space="preserve"> diễn ra </w:t>
            </w:r>
            <w:r w:rsidRPr="00F36B60">
              <w:rPr>
                <w:rFonts w:cs="Times New Roman"/>
                <w:sz w:val="20"/>
                <w:szCs w:val="20"/>
              </w:rPr>
              <w:t xml:space="preserve">phổ biến </w:t>
            </w:r>
            <w:r w:rsidRPr="00F36B60">
              <w:rPr>
                <w:rFonts w:cs="Times New Roman"/>
                <w:sz w:val="20"/>
                <w:szCs w:val="20"/>
                <w:lang w:val="vi-VN"/>
              </w:rPr>
              <w:t>tại hầu hết các địa phương trên địa bàn toàn tỉnh với phạm vi tương đối lớn</w:t>
            </w:r>
            <w:r w:rsidRPr="00F36B60">
              <w:rPr>
                <w:rFonts w:cs="Times New Roman"/>
                <w:bCs/>
                <w:sz w:val="20"/>
                <w:szCs w:val="20"/>
                <w:lang w:val="pt-BR"/>
              </w:rPr>
              <w:t xml:space="preserve">. Đặc biệt, sau các đợt mưa lũ lịch sử diễn ra trong năm 2020 đã làm tình trạng sạt lở cũng như mức độ ảnh hưởng đến cộng đồng và hạ tầng cơ sở, nhất là đê, kè, giao thông ngày càng nghiêm trọng. </w:t>
            </w:r>
            <w:r w:rsidRPr="00F36B60">
              <w:rPr>
                <w:rFonts w:cs="Times New Roman"/>
                <w:sz w:val="20"/>
                <w:szCs w:val="20"/>
                <w:lang w:val="sv-SE"/>
              </w:rPr>
              <w:t>Qua rà soát, đánh giá, tổng chiều dài sạt lở bờ sông, bờ biển trên địa bàn toàn tỉnh hiện nay khoảng 133,42 km, bao gồm: 26,96km sạt lở đặc biệt nguy hiểm, 72,97km sạt lở nguy hiểm</w:t>
            </w:r>
            <w:r w:rsidRPr="00F36B60">
              <w:rPr>
                <w:rFonts w:cs="Times New Roman"/>
                <w:bCs/>
                <w:sz w:val="20"/>
                <w:szCs w:val="20"/>
                <w:lang w:val="pt-BR"/>
              </w:rPr>
              <w:t>.</w:t>
            </w:r>
          </w:p>
          <w:p w14:paraId="43AF971F" w14:textId="77777777" w:rsidR="0042415F" w:rsidRPr="00F36B60"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i/>
                <w:sz w:val="20"/>
                <w:szCs w:val="20"/>
              </w:rPr>
            </w:pPr>
            <w:r>
              <w:rPr>
                <w:rFonts w:cs="Times New Roman"/>
                <w:sz w:val="20"/>
                <w:szCs w:val="20"/>
              </w:rPr>
              <w:t xml:space="preserve">     </w:t>
            </w:r>
            <w:r w:rsidRPr="00F36B60">
              <w:rPr>
                <w:rFonts w:cs="Times New Roman"/>
                <w:sz w:val="20"/>
                <w:szCs w:val="20"/>
              </w:rPr>
              <w:t>Trước diễn biến sạt lở, trong những năm qua,</w:t>
            </w:r>
            <w:r w:rsidRPr="00F36B60">
              <w:rPr>
                <w:rFonts w:cs="Times New Roman"/>
                <w:bCs/>
                <w:sz w:val="20"/>
                <w:szCs w:val="20"/>
                <w:lang w:val="pt-BR"/>
              </w:rPr>
              <w:t xml:space="preserve"> Sở Nông nghiệp và PTNT đã nỗ lực tham mưu cho UBND tỉnh huy động, kêu gọi tất cả các nguồn lực để tập trung xử lý</w:t>
            </w:r>
            <w:r w:rsidRPr="00F36B60">
              <w:rPr>
                <w:rFonts w:cs="Times New Roman"/>
                <w:sz w:val="20"/>
                <w:szCs w:val="20"/>
              </w:rPr>
              <w:t xml:space="preserve">; trong đó: đã đầu tư xây dựng được 67,33km kè sông, kè biển các khu vực cấp bách; trồng cây chắn sóng, chắn cát bảo vệ bờ với diện tích hơn 70ha dọc một số khu vực xung yếu vùng cửa sông và bờ biển </w:t>
            </w:r>
            <w:r w:rsidRPr="00F36B60">
              <w:rPr>
                <w:rFonts w:cs="Times New Roman"/>
                <w:i/>
                <w:sz w:val="20"/>
                <w:szCs w:val="20"/>
              </w:rPr>
              <w:t>(Bến Hải, Thạch Hãn, Vĩnh Thái,..)</w:t>
            </w:r>
            <w:r w:rsidRPr="00F36B60">
              <w:rPr>
                <w:rFonts w:cs="Times New Roman"/>
                <w:sz w:val="20"/>
                <w:szCs w:val="20"/>
              </w:rPr>
              <w:t xml:space="preserve">; nạo vét, khơi thông dòng chảy tại một số trục tiêu tại bị bồi lấp, ách tắc </w:t>
            </w:r>
            <w:r w:rsidRPr="00F36B60">
              <w:rPr>
                <w:rFonts w:cs="Times New Roman"/>
                <w:i/>
                <w:sz w:val="20"/>
                <w:szCs w:val="20"/>
              </w:rPr>
              <w:t>(sông Cánh Hòm, sông Hồ Xá, sông Tân, Cựu Vĩnh Định,..)</w:t>
            </w:r>
            <w:r w:rsidRPr="00F36B60">
              <w:rPr>
                <w:rFonts w:cs="Times New Roman"/>
                <w:sz w:val="20"/>
                <w:szCs w:val="20"/>
              </w:rPr>
              <w:t xml:space="preserve">; xây dựng hạ tầng thiết yếu, hỗ trợ di dời dân cư tập trung hoặc xen ghép tại một số khu vực sạt lở khẩn cấp, thường xuyên ngập lụt ven sông </w:t>
            </w:r>
            <w:r w:rsidRPr="00F36B60">
              <w:rPr>
                <w:rFonts w:cs="Times New Roman"/>
                <w:i/>
                <w:sz w:val="20"/>
                <w:szCs w:val="20"/>
              </w:rPr>
              <w:t>(giai đoạn 2016-2020 thực hiện bố trí ổn định cho 270 hộ vùng chịu ảnh hưởng của thiên tai; xây dựng 06 công trình hỗ trợ cộng đồng phục di dân xen ghép và dân cư tại chổ; triển khai một số dự án di dân tái định cư tập trung: xã Hải Lệ, thị xã Quảng Trị; xã Tà Rụt huyện Đakrông, xã Hướng Lập, huyện Hướng Hóa,…)</w:t>
            </w:r>
          </w:p>
          <w:p w14:paraId="42454F50" w14:textId="77777777" w:rsidR="0042415F" w:rsidRPr="00F36B60"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i/>
                <w:sz w:val="20"/>
                <w:szCs w:val="20"/>
              </w:rPr>
            </w:pPr>
            <w:r w:rsidRPr="00F36B60">
              <w:rPr>
                <w:rFonts w:cs="Times New Roman"/>
                <w:sz w:val="20"/>
                <w:szCs w:val="20"/>
              </w:rPr>
              <w:t xml:space="preserve">Riêng đối với vấn đề khắc phục sạt lở sau các đợt mưa lũ lịch sử diễn ra trong năm 2020, Sở đã khẩn trương kiểm tra, rà soát, đánh giá hiện trạng, chỉ đạo các địa phương chủ động khắc phục tạm thời tại các khu vực cấp bách; cùng với đó sắp xếp thứ tự danh mục ưu tiên theo Quy chế xử lý sạt lở bờ sông, bờ biển ban hành tại Quyết định số 01/2011/QĐ-TTg ngày 04/01/2011 của Thủ tướng chính phủ, </w:t>
            </w:r>
            <w:r w:rsidRPr="00F36B60">
              <w:rPr>
                <w:rFonts w:cs="Times New Roman"/>
                <w:sz w:val="20"/>
                <w:szCs w:val="20"/>
                <w:lang w:val="vi-VN"/>
              </w:rPr>
              <w:t xml:space="preserve">tham mưu UBND tỉnh </w:t>
            </w:r>
            <w:r w:rsidRPr="00F36B60">
              <w:rPr>
                <w:rFonts w:cs="Times New Roman"/>
                <w:sz w:val="20"/>
                <w:szCs w:val="20"/>
              </w:rPr>
              <w:t xml:space="preserve">báo cáo, </w:t>
            </w:r>
            <w:r w:rsidRPr="00F36B60">
              <w:rPr>
                <w:rFonts w:cs="Times New Roman"/>
                <w:sz w:val="20"/>
                <w:szCs w:val="20"/>
                <w:lang w:val="vi-VN"/>
              </w:rPr>
              <w:t>đề nghị</w:t>
            </w:r>
            <w:r w:rsidRPr="00F36B60">
              <w:rPr>
                <w:rFonts w:cs="Times New Roman"/>
                <w:sz w:val="20"/>
                <w:szCs w:val="20"/>
              </w:rPr>
              <w:t>, kêu gọi, đồng thời đã trực tiếp làm việc với các Bộ, ngành</w:t>
            </w:r>
            <w:r w:rsidRPr="00F36B60">
              <w:rPr>
                <w:rFonts w:cs="Times New Roman"/>
                <w:sz w:val="20"/>
                <w:szCs w:val="20"/>
                <w:lang w:val="vi-VN"/>
              </w:rPr>
              <w:t xml:space="preserve"> trung ương, các tổ chức quốc tế (ADB, WB...) </w:t>
            </w:r>
            <w:r w:rsidRPr="00F36B60">
              <w:rPr>
                <w:rFonts w:cs="Times New Roman"/>
                <w:sz w:val="20"/>
                <w:szCs w:val="20"/>
              </w:rPr>
              <w:t xml:space="preserve">quan tâm hỗ trợ tỉnh các giải pháp trước mắt và lâu dài. Bên cạnh đó, phối hợp, tham mưu UBND tỉnh bố trí kinh phí từ nguồn trung ương hỗ trợ khắc phục hậu quả thiên tai năm 2020 và một phần ngân sách tỉnh để xử lý </w:t>
            </w:r>
            <w:r w:rsidRPr="00F36B60">
              <w:rPr>
                <w:rFonts w:cs="Times New Roman"/>
                <w:sz w:val="20"/>
                <w:szCs w:val="20"/>
              </w:rPr>
              <w:lastRenderedPageBreak/>
              <w:t xml:space="preserve">sạt lở và di dời dân cư khẩn cấp tại một số khu vực chịu ảnh hưởng nghiêm trọng do mưa lũ, sạt lở năm 2020 </w:t>
            </w:r>
            <w:r w:rsidRPr="00F36B60">
              <w:rPr>
                <w:rFonts w:cs="Times New Roman"/>
                <w:i/>
                <w:sz w:val="20"/>
                <w:szCs w:val="20"/>
              </w:rPr>
              <w:t>(ngân sách trung ương hơn 57 tỷ đồng xử lý sạt lở bờ sông, bờ biển; ngân sách tỉnh hơn 5 tỷ đồng hỗ trợ xây dựng cơ sở hạ tầng và di dời dân cư khẩn cấp tại huyện Hướng Hóa, Đakrông, thị xã Quảng Trị).</w:t>
            </w:r>
          </w:p>
          <w:p w14:paraId="78007BBD" w14:textId="77777777" w:rsidR="0042415F" w:rsidRPr="00F36B60"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i/>
                <w:sz w:val="20"/>
                <w:szCs w:val="20"/>
              </w:rPr>
            </w:pPr>
            <w:r>
              <w:rPr>
                <w:rFonts w:cs="Times New Roman"/>
                <w:bCs/>
                <w:sz w:val="20"/>
                <w:szCs w:val="20"/>
                <w:lang w:val="pt-BR"/>
              </w:rPr>
              <w:t xml:space="preserve">     </w:t>
            </w:r>
            <w:r w:rsidRPr="00F36B60">
              <w:rPr>
                <w:rFonts w:cs="Times New Roman"/>
                <w:bCs/>
                <w:sz w:val="20"/>
                <w:szCs w:val="20"/>
                <w:lang w:val="pt-BR"/>
              </w:rPr>
              <w:t xml:space="preserve">Đồng thời, để chủ động ứng phó lâu dài với vấn đề sạt lở, năm 2018 Sở đã tham mưu UBND tỉnh phê duyệt Đề án </w:t>
            </w:r>
            <w:r w:rsidRPr="00F36B60">
              <w:rPr>
                <w:rFonts w:cs="Times New Roman"/>
                <w:bCs/>
                <w:i/>
                <w:sz w:val="20"/>
                <w:szCs w:val="20"/>
                <w:lang w:val="pt-BR"/>
              </w:rPr>
              <w:t>“Ứng phó tình hình sạt lở bờ sông, bờ biển thích ứng với biến đổi khí hậu trên địa bàn tỉnh Quảng Trị giai đoạn 2018-2020, định hướng đến năm 2030”</w:t>
            </w:r>
            <w:r w:rsidRPr="00F36B60">
              <w:rPr>
                <w:rFonts w:cs="Times New Roman"/>
                <w:bCs/>
                <w:sz w:val="20"/>
                <w:szCs w:val="20"/>
                <w:lang w:val="pt-BR"/>
              </w:rPr>
              <w:t xml:space="preserve"> bao gồm các nhóm giải pháp tổng thể, chi tiết, sắp xếp theo thứ tự ưu tiên để tổ chức thực hiện. Tuy nhiên, trong điều kiện khó khăn về nguồn kinh phí, vì vậy công tác xử lý sạt lở trước mắt được ưu tiên triển khai tại một số khu vực cấp </w:t>
            </w:r>
            <w:r w:rsidRPr="00F36B60">
              <w:rPr>
                <w:rFonts w:cs="Times New Roman"/>
                <w:sz w:val="20"/>
                <w:szCs w:val="20"/>
                <w:lang w:val="vi-VN"/>
              </w:rPr>
              <w:t>bách, đặc biệt nguy hiểm</w:t>
            </w:r>
            <w:r w:rsidRPr="00F36B60">
              <w:rPr>
                <w:rFonts w:cs="Times New Roman"/>
                <w:sz w:val="20"/>
                <w:szCs w:val="20"/>
              </w:rPr>
              <w:t xml:space="preserve"> </w:t>
            </w:r>
            <w:r w:rsidRPr="00F36B60">
              <w:rPr>
                <w:rFonts w:cs="Times New Roman"/>
                <w:i/>
                <w:sz w:val="20"/>
                <w:szCs w:val="20"/>
              </w:rPr>
              <w:t>(giai đoạn 2018-2021 đã đầu tư khắc phục gần 30km chiều dài sạt lở cấp bách, khẩn cấp; nhìn chung đối với những vị trí khẩn cấp trước mưa lũ 2020 cơ bản đã được ưu tiên xử lý kịp thời; đối với những khu vực cấp bách hiện tại đã, đang và tiếp tục xử lý chủ yếu gia tăng mức độ nguy hiểm cao sau các đợt mưa lũ lịch sử trong năm 2020 và năm 2021)</w:t>
            </w:r>
            <w:r w:rsidRPr="00F36B60">
              <w:rPr>
                <w:rFonts w:cs="Times New Roman"/>
                <w:sz w:val="20"/>
                <w:szCs w:val="20"/>
                <w:lang w:val="vi-VN"/>
              </w:rPr>
              <w:t>.</w:t>
            </w:r>
            <w:r w:rsidRPr="00F36B60">
              <w:rPr>
                <w:rFonts w:cs="Times New Roman"/>
                <w:sz w:val="20"/>
                <w:szCs w:val="20"/>
              </w:rPr>
              <w:t xml:space="preserve"> Riêng đối với vấn đề di dời, sắp xếp, bố trí dân cư các khu vực có nguy cơ cao xảy ra sạt lở, do nguồn kinh phí đầu tư hạ tầng rất hạn chế, chủ yếu phụ thuộc nguồn hỗ trợ từ trung ương, bên cạnh đó một số chính sách, quy định về hỗ trợ di dời hiện hành còn một số bất cập, chưa kịp thời điều chỉnh đảm bảo phù hợp với thực tiễn nên việc ảnh hưởng đến quá trình thực hiện, còn chậm so với kế hoạch </w:t>
            </w:r>
            <w:r w:rsidRPr="00F36B60">
              <w:rPr>
                <w:rFonts w:cs="Times New Roman"/>
                <w:i/>
                <w:sz w:val="20"/>
                <w:szCs w:val="20"/>
              </w:rPr>
              <w:t>(đây là thực trạng chung của rất nhiều địa phương trong cả nước, Sở cũng đã báo cáo, kiến nghị đối với UBND tỉnh, các Bộ, ngành trung ương, đồng thời đề xuất một giải pháp, chính sách phù hợp nhằm đẩy nhanh tiến độ thực hiện trong thời gian tới).</w:t>
            </w:r>
          </w:p>
          <w:p w14:paraId="4597ED08" w14:textId="77777777" w:rsidR="0042415F" w:rsidRPr="00F36B60"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rPr>
            </w:pPr>
            <w:r>
              <w:rPr>
                <w:rFonts w:cs="Times New Roman"/>
                <w:sz w:val="20"/>
                <w:szCs w:val="20"/>
              </w:rPr>
              <w:t xml:space="preserve">     </w:t>
            </w:r>
            <w:r w:rsidRPr="00F36B60">
              <w:rPr>
                <w:rFonts w:cs="Times New Roman"/>
                <w:sz w:val="20"/>
                <w:szCs w:val="20"/>
              </w:rPr>
              <w:t>Cùng với đó, ngành tiếp tục rà soát, sắp xếp thứ tự ưu tiên và xây dựng nội dung, đề xuất giải pháp thực hiện hiệu quả, phù hợp cho giai đoạn trung hạn 2021-2025. Trong đó tiếp tục triển khai xử lý sạt lở tại các khu vực xung yếu, cấp bách; đầu tư, hoàn thiện hạ tầng, tổ chức rà soát, quy hoạch, sắp xếp, di dời, dân cư vùng có nguy cơ cao xảy ra sạt lở, khu vực thấp trũng ven sông, suối; tăng cường trồng cây chắn sóng, chắn cát tại các khu vực xung yếu dọc bờ sông, bờ biển; đôn đốc, chỉ đạo các địa phương xây dựng, cập nhật phương án ứng phó thiên tai phù hợp thực tiễn, trong đó có ứng phó sạt lở; đẩy mạnh truyền thông, tập huấn, phổ biến kiến thức, kỹ năng ứng phó, xử lý sạt lở đối với chính quyền và cộng đồng;… Một số dự án, công trình đã được phê duyệt, đang triển khai giai đoạn 2021-2025 như: D</w:t>
            </w:r>
            <w:r w:rsidRPr="00F36B60">
              <w:rPr>
                <w:rFonts w:cs="Times New Roman"/>
                <w:sz w:val="20"/>
                <w:szCs w:val="20"/>
                <w:lang w:val="vi-VN"/>
              </w:rPr>
              <w:t xml:space="preserve">ự án Kè chống xói lở khẩn cấp các đoạn sông trên địa bàn tỉnh Quảng Trị </w:t>
            </w:r>
            <w:r w:rsidRPr="00F36B60">
              <w:rPr>
                <w:rFonts w:cs="Times New Roman"/>
                <w:i/>
                <w:sz w:val="20"/>
                <w:szCs w:val="20"/>
              </w:rPr>
              <w:t>(chủ trương đầu tư tư dự án được HĐND tỉnh phê duyệt tại</w:t>
            </w:r>
            <w:r w:rsidRPr="00F36B60">
              <w:rPr>
                <w:rFonts w:cs="Times New Roman"/>
                <w:i/>
                <w:sz w:val="20"/>
                <w:szCs w:val="20"/>
                <w:lang w:val="vi-VN"/>
              </w:rPr>
              <w:t xml:space="preserve"> Nghị quyết </w:t>
            </w:r>
            <w:r w:rsidRPr="00F36B60">
              <w:rPr>
                <w:rFonts w:cs="Times New Roman"/>
                <w:i/>
                <w:sz w:val="20"/>
                <w:szCs w:val="20"/>
              </w:rPr>
              <w:t xml:space="preserve">số </w:t>
            </w:r>
            <w:r w:rsidRPr="00F36B60">
              <w:rPr>
                <w:rFonts w:cs="Times New Roman"/>
                <w:i/>
                <w:sz w:val="20"/>
                <w:szCs w:val="20"/>
                <w:lang w:val="vi-VN"/>
              </w:rPr>
              <w:t>23/NQ-HĐND ngày 12/5/2021 với tổng mức đầu tư 95 tỷ đồng</w:t>
            </w:r>
            <w:r w:rsidRPr="00F36B60">
              <w:rPr>
                <w:rFonts w:cs="Times New Roman"/>
                <w:i/>
                <w:sz w:val="20"/>
                <w:szCs w:val="20"/>
              </w:rPr>
              <w:t xml:space="preserve">, xây dựng </w:t>
            </w:r>
            <w:r w:rsidRPr="00F36B60">
              <w:rPr>
                <w:rFonts w:cs="Times New Roman"/>
                <w:i/>
                <w:sz w:val="20"/>
                <w:szCs w:val="20"/>
              </w:rPr>
              <w:lastRenderedPageBreak/>
              <w:t>gần 6km kè tại các huyện: Vĩnh Linh, Gio Linh, Triệu Phong, Cam Lộ; đã bố trí vốn 45 tỷ đồng, hiện tại BQLDA ĐTXD CTT NN&amp; PTNT đang triển khai thi công, dự kiến hoàn thành trong năm 2023)</w:t>
            </w:r>
            <w:r w:rsidRPr="00F36B60">
              <w:rPr>
                <w:rFonts w:cs="Times New Roman"/>
                <w:sz w:val="20"/>
                <w:szCs w:val="20"/>
              </w:rPr>
              <w:t xml:space="preserve">; dự án Kè chống xói lở khẩn cấp bờ biển đoạn từ xã Gio Hải đến thị trấn Cửa Việt, huyện Gio Linh, tỉnh Quảng Trị </w:t>
            </w:r>
            <w:r w:rsidRPr="00F36B60">
              <w:rPr>
                <w:rFonts w:cs="Times New Roman"/>
                <w:i/>
                <w:sz w:val="20"/>
                <w:szCs w:val="20"/>
              </w:rPr>
              <w:t>(Bộ NN&amp;PTNT phê duyệt chủ trương đầu tư tại QĐ số 3305/QĐ-BNN-KH, tổng mức 160 tỷ đồng, đã bố trí vốn chuẩn bị dự án, hiện đang triển khai lập hồ sơ Báo cáo NCKT)</w:t>
            </w:r>
            <w:r w:rsidRPr="00F36B60">
              <w:rPr>
                <w:rFonts w:cs="Times New Roman"/>
                <w:sz w:val="20"/>
                <w:szCs w:val="20"/>
              </w:rPr>
              <w:t xml:space="preserve">; một số danh mục công trình khắc phục sạt lở từ nguồn khắc phục hậu quả thiên tai năm 2021 đã được UBND tỉnh phê duyệt </w:t>
            </w:r>
            <w:r w:rsidRPr="00F36B60">
              <w:rPr>
                <w:rFonts w:cs="Times New Roman"/>
                <w:i/>
                <w:sz w:val="20"/>
                <w:szCs w:val="20"/>
              </w:rPr>
              <w:t>(kinh phí hơn 33,5 tỷ đồng</w:t>
            </w:r>
            <w:r w:rsidRPr="00F36B60">
              <w:rPr>
                <w:rFonts w:cs="Times New Roman"/>
                <w:i/>
                <w:snapToGrid w:val="0"/>
                <w:sz w:val="20"/>
                <w:szCs w:val="20"/>
              </w:rPr>
              <w:t xml:space="preserve">); </w:t>
            </w:r>
            <w:r w:rsidRPr="00F36B60">
              <w:rPr>
                <w:rFonts w:cs="Times New Roman"/>
                <w:bCs/>
                <w:sz w:val="20"/>
                <w:szCs w:val="20"/>
              </w:rPr>
              <w:t xml:space="preserve">Dự án thành phần: Hiện đại hóa ngành lâm nghiệp và tăng cường tính chống chịu vùng ven biển (FMCR), tỉnh Quảng Trị </w:t>
            </w:r>
            <w:r w:rsidRPr="00F36B60">
              <w:rPr>
                <w:rFonts w:cs="Times New Roman"/>
                <w:bCs/>
                <w:i/>
                <w:sz w:val="20"/>
                <w:szCs w:val="20"/>
              </w:rPr>
              <w:t>(trong đó trồng hơn 43 ha rừng chắn sóng)</w:t>
            </w:r>
            <w:r w:rsidRPr="00F36B60">
              <w:rPr>
                <w:rFonts w:cs="Times New Roman"/>
                <w:i/>
                <w:sz w:val="20"/>
                <w:szCs w:val="20"/>
              </w:rPr>
              <w:t xml:space="preserve">; </w:t>
            </w:r>
            <w:r w:rsidRPr="00F36B60">
              <w:rPr>
                <w:rFonts w:cs="Times New Roman"/>
                <w:sz w:val="20"/>
                <w:szCs w:val="20"/>
              </w:rPr>
              <w:t>xây dựng kế hoạch, danh mục dự án sắp xếp, dời dân cư tại một số khu vực cấp bách trên địa bàn tỉnh giai đoạn 2022-2025 (</w:t>
            </w:r>
            <w:r w:rsidRPr="00F36B60">
              <w:rPr>
                <w:rFonts w:cs="Times New Roman"/>
                <w:i/>
                <w:sz w:val="20"/>
                <w:szCs w:val="20"/>
              </w:rPr>
              <w:t>đang trình UBND tỉnh xem xét); …</w:t>
            </w:r>
            <w:r w:rsidRPr="00F36B60">
              <w:rPr>
                <w:rFonts w:cs="Times New Roman"/>
                <w:sz w:val="20"/>
                <w:szCs w:val="20"/>
              </w:rPr>
              <w:t>Đối với các vị trí sạt lở cụ thể theo kiến nghị của cử tri, Sở sẽ tiếp tục rà soát, kiểm tra và sắp xếp thứ tự ưu tiên đảm bảo phù hợp quy định và nguồn lực của tỉnh trong thời gian đến.</w:t>
            </w:r>
          </w:p>
          <w:p w14:paraId="706D30FB" w14:textId="77777777" w:rsidR="0042415F" w:rsidRPr="00F36B60"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b/>
                <w:sz w:val="20"/>
                <w:szCs w:val="20"/>
              </w:rPr>
            </w:pPr>
            <w:r>
              <w:rPr>
                <w:rFonts w:cs="Times New Roman"/>
                <w:sz w:val="20"/>
                <w:szCs w:val="20"/>
              </w:rPr>
              <w:t xml:space="preserve">     </w:t>
            </w:r>
            <w:r w:rsidRPr="00F36B60">
              <w:rPr>
                <w:rFonts w:cs="Times New Roman"/>
                <w:sz w:val="20"/>
                <w:szCs w:val="20"/>
              </w:rPr>
              <w:t xml:space="preserve">Ngoài ra, đề nghị UBND cấp huyện, chính quyền cơ sở thường xuyên tổ chức kiểm tra, rà soát hiện trạng sạt lở; xây dựng, cập nhật phương án ứng phó thiên tai, sạt lở tại phù hợp với từng địa bàn. Triển khai các biện pháp đảm bảo an toàn để chủ động xử lý các tính huống khẩn cấp </w:t>
            </w:r>
            <w:r w:rsidRPr="00F36B60">
              <w:rPr>
                <w:rFonts w:cs="Times New Roman"/>
                <w:i/>
                <w:sz w:val="20"/>
                <w:szCs w:val="20"/>
              </w:rPr>
              <w:t>(biển báo, thông tin, lực lượng, phương tiện, diễn tập, theo dõi thiên tai…)</w:t>
            </w:r>
            <w:r w:rsidRPr="00F36B60">
              <w:rPr>
                <w:rFonts w:cs="Times New Roman"/>
                <w:sz w:val="20"/>
                <w:szCs w:val="20"/>
              </w:rPr>
              <w:t>. Chủ động cân đối, bố trí ngân sách phương hàng năm để kịp thời tu bổ, gia cố, xử lý sạt lở tại các khu vực còn lại nhằm hạn chế việc mở rộng quy mô sạt lở. Kịp thời báo cáo, đề xuất về Sở Nông nghiệp và PTNT và UBND tỉnh đối với những khu vực khẩn cấp, quy mô xử lý vượt quá khả năng của địa phương.</w:t>
            </w:r>
          </w:p>
        </w:tc>
      </w:tr>
      <w:tr w:rsidR="0042415F" w:rsidRPr="0002417C" w14:paraId="415E4F38" w14:textId="77777777" w:rsidTr="0042415F">
        <w:tc>
          <w:tcPr>
            <w:tcW w:w="288" w:type="pct"/>
            <w:tcBorders>
              <w:top w:val="dashSmallGap" w:sz="4" w:space="0" w:color="auto"/>
              <w:bottom w:val="dashSmallGap" w:sz="4" w:space="0" w:color="auto"/>
            </w:tcBorders>
            <w:vAlign w:val="center"/>
          </w:tcPr>
          <w:p w14:paraId="32283E70"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7</w:t>
            </w:r>
          </w:p>
        </w:tc>
        <w:tc>
          <w:tcPr>
            <w:tcW w:w="1345" w:type="pct"/>
            <w:tcBorders>
              <w:top w:val="dashSmallGap" w:sz="4" w:space="0" w:color="auto"/>
              <w:bottom w:val="dashSmallGap" w:sz="4" w:space="0" w:color="auto"/>
            </w:tcBorders>
          </w:tcPr>
          <w:p w14:paraId="4CF02EBF"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color w:val="FF0000"/>
                <w:spacing w:val="-2"/>
                <w:sz w:val="20"/>
                <w:szCs w:val="20"/>
              </w:rPr>
            </w:pPr>
            <w:r w:rsidRPr="00F36B60">
              <w:rPr>
                <w:rFonts w:cs="Times New Roman"/>
                <w:spacing w:val="-2"/>
                <w:sz w:val="20"/>
                <w:szCs w:val="20"/>
              </w:rPr>
              <w:t>Cử tri các xã trên địa bàn huyện Triệu phong cho rằng việc quy định áp giá đất hỗ trợ bồi thường GPMB của nhà nước quá thấp so với giá thực tế của thị trường; vì vậy, đề nghị tỉnh xem xét điều chỉnh giá đất phù hợp để thuận lợi trong công tác vận động giải phóng mặt bằng, tránh thiệt thòi cho bà con Nhân dân khi thực hiện GPMB thi công các công trình dự án.</w:t>
            </w:r>
          </w:p>
        </w:tc>
        <w:tc>
          <w:tcPr>
            <w:tcW w:w="913" w:type="pct"/>
            <w:tcBorders>
              <w:top w:val="dashSmallGap" w:sz="4" w:space="0" w:color="auto"/>
              <w:bottom w:val="dashSmallGap" w:sz="4" w:space="0" w:color="auto"/>
            </w:tcBorders>
          </w:tcPr>
          <w:p w14:paraId="353E29FB"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TNMT</w:t>
            </w:r>
          </w:p>
          <w:p w14:paraId="2CDD5ECC" w14:textId="77777777" w:rsidR="0042415F" w:rsidRPr="0002417C" w:rsidRDefault="0042415F" w:rsidP="0042415F">
            <w:pPr>
              <w:spacing w:before="40"/>
              <w:rPr>
                <w:rFonts w:cs="Times New Roman"/>
                <w:spacing w:val="-2"/>
                <w:sz w:val="20"/>
                <w:szCs w:val="20"/>
              </w:rPr>
            </w:pPr>
          </w:p>
          <w:p w14:paraId="438A7F11"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(Công văn số 4022/STNMT-TTr ngày 09/11/2022 của Sở TNMT)</w:t>
            </w:r>
          </w:p>
        </w:tc>
        <w:tc>
          <w:tcPr>
            <w:tcW w:w="2453" w:type="pct"/>
            <w:tcBorders>
              <w:top w:val="dashSmallGap" w:sz="4" w:space="0" w:color="auto"/>
              <w:bottom w:val="dashSmallGap" w:sz="4" w:space="0" w:color="auto"/>
            </w:tcBorders>
          </w:tcPr>
          <w:p w14:paraId="3339898A" w14:textId="77777777" w:rsidR="0042415F" w:rsidRPr="0002417C" w:rsidRDefault="0042415F" w:rsidP="0042415F">
            <w:pPr>
              <w:spacing w:before="40"/>
              <w:jc w:val="both"/>
              <w:rPr>
                <w:rFonts w:cs="Times New Roman"/>
                <w:color w:val="FF0000"/>
                <w:spacing w:val="-2"/>
                <w:sz w:val="20"/>
                <w:szCs w:val="20"/>
              </w:rPr>
            </w:pPr>
            <w:r w:rsidRPr="00F36B60">
              <w:rPr>
                <w:rFonts w:cs="Times New Roman"/>
                <w:color w:val="FF0000"/>
                <w:spacing w:val="-2"/>
                <w:sz w:val="20"/>
                <w:szCs w:val="20"/>
                <w:highlight w:val="yellow"/>
              </w:rPr>
              <w:t>Chưa có Phụ lục  Công văn số 4022/STNMT-TTr ngày 09/11/2022 của Sở TNMT</w:t>
            </w:r>
          </w:p>
        </w:tc>
      </w:tr>
      <w:tr w:rsidR="0042415F" w:rsidRPr="0002417C" w14:paraId="55DF3E55" w14:textId="77777777" w:rsidTr="0042415F">
        <w:tc>
          <w:tcPr>
            <w:tcW w:w="288" w:type="pct"/>
            <w:tcBorders>
              <w:top w:val="dashSmallGap" w:sz="4" w:space="0" w:color="auto"/>
              <w:bottom w:val="dashSmallGap" w:sz="4" w:space="0" w:color="auto"/>
            </w:tcBorders>
            <w:vAlign w:val="center"/>
          </w:tcPr>
          <w:p w14:paraId="5A11FA3F"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8</w:t>
            </w:r>
          </w:p>
        </w:tc>
        <w:tc>
          <w:tcPr>
            <w:tcW w:w="1345" w:type="pct"/>
            <w:tcBorders>
              <w:top w:val="dashSmallGap" w:sz="4" w:space="0" w:color="auto"/>
              <w:bottom w:val="dashSmallGap" w:sz="4" w:space="0" w:color="auto"/>
            </w:tcBorders>
          </w:tcPr>
          <w:p w14:paraId="7EBA3A18"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color w:val="FF0000"/>
                <w:spacing w:val="-2"/>
                <w:sz w:val="20"/>
                <w:szCs w:val="20"/>
                <w:lang w:val="en-GB"/>
              </w:rPr>
            </w:pPr>
            <w:r w:rsidRPr="0002417C">
              <w:rPr>
                <w:rFonts w:cs="Times New Roman"/>
                <w:color w:val="FF0000"/>
                <w:spacing w:val="-2"/>
                <w:sz w:val="20"/>
                <w:szCs w:val="20"/>
                <w:highlight w:val="yellow"/>
              </w:rPr>
              <w:t>Cử tri huyện Triệu Phong mong muốn và đề nghị tỉnh quan tâm hỗ trợ để xây dựng, nâng cấp đền thờ Bác Hồ ở thôn Hà Xá, xã Triệu Ái; hỗ trợ kinh phí để xây dựng khu di tích chúa Nguyễn Hoàng</w:t>
            </w:r>
            <w:r w:rsidRPr="0002417C">
              <w:rPr>
                <w:rFonts w:cs="Times New Roman"/>
                <w:color w:val="FF0000"/>
                <w:spacing w:val="-2"/>
                <w:sz w:val="20"/>
                <w:szCs w:val="20"/>
              </w:rPr>
              <w:t>.</w:t>
            </w:r>
          </w:p>
        </w:tc>
        <w:tc>
          <w:tcPr>
            <w:tcW w:w="913" w:type="pct"/>
            <w:tcBorders>
              <w:top w:val="dashSmallGap" w:sz="4" w:space="0" w:color="auto"/>
              <w:bottom w:val="dashSmallGap" w:sz="4" w:space="0" w:color="auto"/>
            </w:tcBorders>
          </w:tcPr>
          <w:p w14:paraId="4953AA8C" w14:textId="77777777" w:rsidR="0042415F" w:rsidRPr="0002417C" w:rsidRDefault="0042415F" w:rsidP="0042415F">
            <w:pPr>
              <w:spacing w:before="40"/>
              <w:rPr>
                <w:rFonts w:eastAsia="Times New Roman" w:cs="Times New Roman"/>
                <w:spacing w:val="-2"/>
                <w:sz w:val="20"/>
                <w:szCs w:val="20"/>
              </w:rPr>
            </w:pPr>
            <w:r w:rsidRPr="0002417C">
              <w:rPr>
                <w:rFonts w:cs="Times New Roman"/>
                <w:spacing w:val="-2"/>
                <w:sz w:val="20"/>
                <w:szCs w:val="20"/>
              </w:rPr>
              <w:t xml:space="preserve">Sở KH&amp;ĐT; </w:t>
            </w:r>
            <w:r w:rsidRPr="0002417C">
              <w:rPr>
                <w:rFonts w:eastAsia="Times New Roman" w:cs="Times New Roman"/>
                <w:spacing w:val="-2"/>
                <w:sz w:val="20"/>
                <w:szCs w:val="20"/>
              </w:rPr>
              <w:t>UBND huyện Triệu Phong</w:t>
            </w:r>
          </w:p>
          <w:p w14:paraId="29C29234" w14:textId="77777777" w:rsidR="0042415F" w:rsidRPr="0002417C" w:rsidRDefault="0042415F" w:rsidP="0042415F">
            <w:pPr>
              <w:spacing w:before="40"/>
              <w:rPr>
                <w:rFonts w:cs="Times New Roman"/>
                <w:spacing w:val="-2"/>
                <w:sz w:val="20"/>
                <w:szCs w:val="20"/>
              </w:rPr>
            </w:pPr>
          </w:p>
          <w:p w14:paraId="286FAA76"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(Mục 3 Báo cáo số 419/BC-SKH-TH ngày 10/11/2022 của Sở KH&amp;ĐT; </w:t>
            </w:r>
            <w:r w:rsidRPr="0002417C">
              <w:rPr>
                <w:rFonts w:cs="Times New Roman"/>
                <w:spacing w:val="-2"/>
                <w:sz w:val="20"/>
                <w:szCs w:val="20"/>
                <w:highlight w:val="yellow"/>
              </w:rPr>
              <w:t>Mục 2 Báo cáo số 372/BC-UBND ngày 08/11/2022 của UBND huyện Triệu Phong)</w:t>
            </w:r>
          </w:p>
        </w:tc>
        <w:tc>
          <w:tcPr>
            <w:tcW w:w="2453" w:type="pct"/>
            <w:tcBorders>
              <w:top w:val="dashSmallGap" w:sz="4" w:space="0" w:color="auto"/>
              <w:bottom w:val="dashSmallGap" w:sz="4" w:space="0" w:color="auto"/>
            </w:tcBorders>
          </w:tcPr>
          <w:p w14:paraId="5EEB34FA" w14:textId="77777777" w:rsidR="0042415F" w:rsidRPr="0002417C" w:rsidRDefault="0042415F" w:rsidP="0042415F">
            <w:pPr>
              <w:shd w:val="clear" w:color="auto" w:fill="FFFFFF"/>
              <w:spacing w:before="40"/>
              <w:rPr>
                <w:rFonts w:eastAsia="Times New Roman" w:cs="Times New Roman"/>
                <w:color w:val="000000"/>
                <w:sz w:val="20"/>
                <w:szCs w:val="20"/>
              </w:rPr>
            </w:pPr>
            <w:r w:rsidRPr="0002417C">
              <w:rPr>
                <w:rFonts w:cs="Times New Roman"/>
                <w:spacing w:val="-2"/>
                <w:sz w:val="20"/>
                <w:szCs w:val="20"/>
              </w:rPr>
              <w:t>Mục 3 Báo cáo số 419/BC-SKH-TH ngày 10/11/2022 của Sở KH&amp;ĐT</w:t>
            </w:r>
            <w:r w:rsidRPr="0002417C">
              <w:rPr>
                <w:rFonts w:eastAsia="Times New Roman" w:cs="Times New Roman"/>
                <w:color w:val="000000"/>
                <w:sz w:val="20"/>
                <w:szCs w:val="20"/>
              </w:rPr>
              <w:t>:</w:t>
            </w:r>
          </w:p>
          <w:p w14:paraId="005C38EF" w14:textId="77777777" w:rsidR="0042415F" w:rsidRPr="005E6B10" w:rsidRDefault="0042415F" w:rsidP="0042415F">
            <w:pPr>
              <w:shd w:val="clear" w:color="auto" w:fill="FFFFFF"/>
              <w:spacing w:before="40"/>
              <w:jc w:val="both"/>
              <w:rPr>
                <w:rFonts w:eastAsia="Times New Roman" w:cs="Times New Roman"/>
                <w:color w:val="000000"/>
                <w:sz w:val="20"/>
                <w:szCs w:val="20"/>
              </w:rPr>
            </w:pPr>
            <w:r>
              <w:rPr>
                <w:rFonts w:eastAsia="Times New Roman" w:cs="Times New Roman"/>
                <w:color w:val="000000"/>
                <w:sz w:val="20"/>
                <w:szCs w:val="20"/>
              </w:rPr>
              <w:t xml:space="preserve">     </w:t>
            </w:r>
            <w:r w:rsidRPr="005E6B10">
              <w:rPr>
                <w:rFonts w:eastAsia="Times New Roman" w:cs="Times New Roman"/>
                <w:color w:val="000000"/>
                <w:sz w:val="20"/>
                <w:szCs w:val="20"/>
              </w:rPr>
              <w:t>Hiện nay, nguồn vốn ngân sách tỉnh còn khó khăn, tỉnh chỉ tập trung đầu tư và nâng cấp các di tích cấp quốc gia, di tích cấp</w:t>
            </w:r>
            <w:r w:rsidRPr="0002417C">
              <w:rPr>
                <w:rFonts w:eastAsia="Times New Roman" w:cs="Times New Roman"/>
                <w:color w:val="000000"/>
                <w:sz w:val="20"/>
                <w:szCs w:val="20"/>
              </w:rPr>
              <w:t xml:space="preserve"> </w:t>
            </w:r>
            <w:r w:rsidRPr="005E6B10">
              <w:rPr>
                <w:rFonts w:eastAsia="Times New Roman" w:cs="Times New Roman"/>
                <w:color w:val="000000"/>
                <w:sz w:val="20"/>
                <w:szCs w:val="20"/>
              </w:rPr>
              <w:t>quốc gia đặc biệt, không có khả năng cân đối hỗ trợ địa phương đầu tư các công trình di tích cấp tỉnh. Vì vậy, đề nghị UBND huyện Triệu Phong làm việc với Sở Văn hóa, Thể thao và Du lịch để được hỗ trợ thực hiện bằng nguồn kinh phí sự nghiệp ngành hoặc chủ động cân đối đầu tư từ nguồn ngân sách huyện và kêu gọi hỗ trợ từ các nguồn vốn khác.</w:t>
            </w:r>
          </w:p>
          <w:p w14:paraId="6D00E1B1" w14:textId="77777777" w:rsidR="0042415F" w:rsidRPr="0002417C" w:rsidRDefault="0042415F" w:rsidP="0042415F">
            <w:pPr>
              <w:spacing w:before="40"/>
              <w:jc w:val="both"/>
              <w:rPr>
                <w:rFonts w:cs="Times New Roman"/>
                <w:color w:val="FF0000"/>
                <w:spacing w:val="-2"/>
                <w:sz w:val="20"/>
                <w:szCs w:val="20"/>
              </w:rPr>
            </w:pPr>
          </w:p>
        </w:tc>
      </w:tr>
      <w:tr w:rsidR="0042415F" w:rsidRPr="0002417C" w14:paraId="28927239" w14:textId="77777777" w:rsidTr="0042415F">
        <w:trPr>
          <w:trHeight w:val="948"/>
        </w:trPr>
        <w:tc>
          <w:tcPr>
            <w:tcW w:w="288" w:type="pct"/>
            <w:tcBorders>
              <w:top w:val="dashSmallGap" w:sz="4" w:space="0" w:color="auto"/>
              <w:bottom w:val="dashSmallGap" w:sz="4" w:space="0" w:color="auto"/>
            </w:tcBorders>
            <w:vAlign w:val="center"/>
          </w:tcPr>
          <w:p w14:paraId="706734D8"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9</w:t>
            </w:r>
          </w:p>
        </w:tc>
        <w:tc>
          <w:tcPr>
            <w:tcW w:w="1345" w:type="pct"/>
            <w:tcBorders>
              <w:top w:val="dashSmallGap" w:sz="4" w:space="0" w:color="auto"/>
              <w:bottom w:val="dashSmallGap" w:sz="4" w:space="0" w:color="auto"/>
            </w:tcBorders>
          </w:tcPr>
          <w:p w14:paraId="426326DF" w14:textId="77777777" w:rsidR="0042415F" w:rsidRPr="00F36B60"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spacing w:val="-2"/>
                <w:sz w:val="20"/>
                <w:szCs w:val="20"/>
              </w:rPr>
            </w:pPr>
            <w:r w:rsidRPr="00F36B60">
              <w:rPr>
                <w:rFonts w:cs="Times New Roman"/>
                <w:spacing w:val="-2"/>
                <w:sz w:val="20"/>
                <w:szCs w:val="20"/>
              </w:rPr>
              <w:t>Cử tri các xã huyện Triệu Phong kiến nghị: Tỉnh bố trí chức danh cán bộ Văn Phòng Đảng ủy cơ sở là công chức, vì hiện nay chức danh Văn phòng Đảng ủy đang là chức danh bán chuyên trách nên rất khó khăn cho hoạt động của cấp ủy cơ sở.</w:t>
            </w:r>
          </w:p>
        </w:tc>
        <w:tc>
          <w:tcPr>
            <w:tcW w:w="913" w:type="pct"/>
            <w:tcBorders>
              <w:top w:val="dashSmallGap" w:sz="4" w:space="0" w:color="auto"/>
              <w:bottom w:val="dashSmallGap" w:sz="4" w:space="0" w:color="auto"/>
            </w:tcBorders>
          </w:tcPr>
          <w:p w14:paraId="70D72222"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Nội vụ</w:t>
            </w:r>
          </w:p>
          <w:p w14:paraId="08456C7D" w14:textId="77777777" w:rsidR="0042415F" w:rsidRPr="0002417C" w:rsidRDefault="0042415F" w:rsidP="0042415F">
            <w:pPr>
              <w:spacing w:before="40"/>
              <w:rPr>
                <w:rFonts w:cs="Times New Roman"/>
                <w:spacing w:val="-2"/>
                <w:sz w:val="20"/>
                <w:szCs w:val="20"/>
              </w:rPr>
            </w:pPr>
          </w:p>
          <w:p w14:paraId="6A5FADE1"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(Mục 3 Báo cáo số 162/BC-SNV ngày 08/11/2022 của Sở Nội vụ)</w:t>
            </w:r>
          </w:p>
        </w:tc>
        <w:tc>
          <w:tcPr>
            <w:tcW w:w="2453" w:type="pct"/>
            <w:tcBorders>
              <w:top w:val="dashSmallGap" w:sz="4" w:space="0" w:color="auto"/>
              <w:bottom w:val="dashSmallGap" w:sz="4" w:space="0" w:color="auto"/>
            </w:tcBorders>
            <w:vAlign w:val="center"/>
          </w:tcPr>
          <w:p w14:paraId="739E92F6" w14:textId="77777777" w:rsidR="0042415F" w:rsidRPr="0002417C" w:rsidRDefault="0042415F" w:rsidP="0042415F">
            <w:pPr>
              <w:spacing w:before="40"/>
              <w:jc w:val="both"/>
              <w:rPr>
                <w:rFonts w:cs="Times New Roman"/>
                <w:sz w:val="20"/>
                <w:szCs w:val="20"/>
              </w:rPr>
            </w:pPr>
            <w:r w:rsidRPr="0002417C">
              <w:rPr>
                <w:rFonts w:cs="Times New Roman"/>
                <w:sz w:val="20"/>
                <w:szCs w:val="20"/>
              </w:rPr>
              <w:t>Nội dung này đã được giải trình tại báo cáo 162/BC-SNV ngày 08/11/2022 của Sở Nội vụ:</w:t>
            </w:r>
          </w:p>
          <w:p w14:paraId="2578DBBC" w14:textId="77777777" w:rsidR="0042415F" w:rsidRPr="0002417C" w:rsidRDefault="0042415F" w:rsidP="0042415F">
            <w:pPr>
              <w:spacing w:before="40"/>
              <w:jc w:val="both"/>
              <w:rPr>
                <w:rFonts w:cs="Times New Roman"/>
                <w:b/>
                <w:sz w:val="20"/>
                <w:szCs w:val="20"/>
              </w:rPr>
            </w:pPr>
            <w:r>
              <w:rPr>
                <w:rFonts w:eastAsia="Calibri" w:cs="Times New Roman"/>
                <w:color w:val="000000"/>
                <w:sz w:val="20"/>
                <w:szCs w:val="20"/>
              </w:rPr>
              <w:t xml:space="preserve">     </w:t>
            </w:r>
            <w:r w:rsidRPr="0002417C">
              <w:rPr>
                <w:rFonts w:eastAsia="Calibri" w:cs="Times New Roman"/>
                <w:color w:val="000000"/>
                <w:sz w:val="20"/>
                <w:szCs w:val="20"/>
              </w:rPr>
              <w:t>UBND tỉnh đã ban hành Quyết định số 392/QĐ-UBND ngày 26/1/2022 về giao số lượng cán bộ, công chức xã, phường, thị trấn, trên cơ sở số lượng cán bộ, công chức được giao cho các xã, phường, thị trấn thì UBND cấp huyện, cấp xã bố trí hợp lý đảm bảo bao trùm, quán xuyến hết tất cả các lĩnh vực công tác. Hiện nay đối với các xã, phường, thị trấn loại 1 được giao 03 công chức văn phòng – thống kê thì đề nghị bố trí 01 công chức làm công tác văn phòng Đảng ủy, ngoài ra có thêm 02 người hoạt động không chuyên trách. Đối với cấp xã loại II và loại III được giao 02 công chức văn phòng, thì phần lớn không đủ biên chế công chức để bố trí làm công tác văn phòng Đảng ủy, nên phần lớn do người hoạt động không chuyên trách đảm nhận. Việc bố trí tăng thêm công chức văn phòng để đảm nhận văn phòng Đảng ủy đối với cấp xã loại II và loại III không thể thực hiện được do không có biên chế</w:t>
            </w:r>
          </w:p>
        </w:tc>
      </w:tr>
      <w:tr w:rsidR="0042415F" w:rsidRPr="0002417C" w14:paraId="6C5E36CF" w14:textId="77777777" w:rsidTr="0042415F">
        <w:trPr>
          <w:trHeight w:val="132"/>
        </w:trPr>
        <w:tc>
          <w:tcPr>
            <w:tcW w:w="288" w:type="pct"/>
            <w:tcBorders>
              <w:top w:val="dashSmallGap" w:sz="4" w:space="0" w:color="auto"/>
              <w:bottom w:val="dashSmallGap" w:sz="4" w:space="0" w:color="auto"/>
            </w:tcBorders>
            <w:vAlign w:val="center"/>
          </w:tcPr>
          <w:p w14:paraId="1534ADA8"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10</w:t>
            </w:r>
          </w:p>
        </w:tc>
        <w:tc>
          <w:tcPr>
            <w:tcW w:w="1345" w:type="pct"/>
            <w:tcBorders>
              <w:top w:val="dashSmallGap" w:sz="4" w:space="0" w:color="auto"/>
              <w:bottom w:val="dashSmallGap" w:sz="4" w:space="0" w:color="auto"/>
            </w:tcBorders>
          </w:tcPr>
          <w:p w14:paraId="20F6BB4F" w14:textId="77777777" w:rsidR="0042415F" w:rsidRPr="00F36B60"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spacing w:val="-2"/>
                <w:sz w:val="20"/>
                <w:szCs w:val="20"/>
              </w:rPr>
            </w:pPr>
            <w:r w:rsidRPr="00F36B60">
              <w:rPr>
                <w:rFonts w:cs="Times New Roman"/>
                <w:spacing w:val="-2"/>
                <w:sz w:val="20"/>
                <w:szCs w:val="20"/>
              </w:rPr>
              <w:t xml:space="preserve">Cử tri xã Triệu Sơn tiếp tục đề nghị các cấp giải quyết về ranh giới giữa thôn Linh Chiểu xã Triệu Sơn và thôn Phú Hải xã Hải Ba huyện Hải Lăng. Vừa qua, Ủy ban nhân dân tỉnh Quảng Trị ban hành Quyết định số 1550/QĐ-UBND ngày 18/06/2020, giải quyết vấn đề ranh giới giữa thôn Linh Chiểu xã Triệu Sơn và thôn Phú Hải, xã Hải Ba nhưng Nhân dân thôn Linh Chiểu vẫn chưa đồng tình, vì nhận thấy không phù hợp với thực tế và hiện trạng. Cử tri thôn Linh Chiểu kiến nghị các cấp xem lại Bản </w:t>
            </w:r>
            <w:r w:rsidRPr="00F36B60">
              <w:rPr>
                <w:rFonts w:cs="Times New Roman"/>
                <w:spacing w:val="-2"/>
                <w:sz w:val="20"/>
                <w:szCs w:val="20"/>
              </w:rPr>
              <w:lastRenderedPageBreak/>
              <w:t xml:space="preserve">đồ 299 của Nhà nước trước đây, để phân định ranh giới, vì thực tế thôn Linh Chiểu từ trước đến nay sản xuất trên vùng đất đó, không có tranh chấp. </w:t>
            </w:r>
          </w:p>
        </w:tc>
        <w:tc>
          <w:tcPr>
            <w:tcW w:w="913" w:type="pct"/>
            <w:tcBorders>
              <w:top w:val="dashSmallGap" w:sz="4" w:space="0" w:color="auto"/>
              <w:bottom w:val="dashSmallGap" w:sz="4" w:space="0" w:color="auto"/>
            </w:tcBorders>
          </w:tcPr>
          <w:p w14:paraId="347C7ECC"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Nội vụ</w:t>
            </w:r>
          </w:p>
          <w:p w14:paraId="27191B52" w14:textId="77777777" w:rsidR="0042415F" w:rsidRPr="0002417C" w:rsidRDefault="0042415F" w:rsidP="0042415F">
            <w:pPr>
              <w:spacing w:before="40"/>
              <w:rPr>
                <w:rFonts w:cs="Times New Roman"/>
                <w:spacing w:val="-2"/>
                <w:sz w:val="20"/>
                <w:szCs w:val="20"/>
              </w:rPr>
            </w:pPr>
          </w:p>
          <w:p w14:paraId="0939F002"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(Mục 9 Báo cáo số 162/BC-SNV ngày 08/11/2022 của Sở Nội vụ)</w:t>
            </w:r>
          </w:p>
        </w:tc>
        <w:tc>
          <w:tcPr>
            <w:tcW w:w="2453" w:type="pct"/>
            <w:tcBorders>
              <w:top w:val="dashSmallGap" w:sz="4" w:space="0" w:color="auto"/>
              <w:bottom w:val="dashSmallGap" w:sz="4" w:space="0" w:color="auto"/>
            </w:tcBorders>
          </w:tcPr>
          <w:p w14:paraId="0EB940B1" w14:textId="77777777" w:rsidR="0042415F" w:rsidRPr="0002417C" w:rsidRDefault="0042415F" w:rsidP="0042415F">
            <w:pPr>
              <w:spacing w:before="40"/>
              <w:jc w:val="both"/>
              <w:rPr>
                <w:rFonts w:cs="Times New Roman"/>
                <w:sz w:val="20"/>
                <w:szCs w:val="20"/>
              </w:rPr>
            </w:pPr>
            <w:r w:rsidRPr="0002417C">
              <w:rPr>
                <w:rFonts w:cs="Times New Roman"/>
                <w:sz w:val="20"/>
                <w:szCs w:val="20"/>
              </w:rPr>
              <w:t>Nội dung này đã được giải trình tại báo cáo 162/BC-SNV ngày 08/11/2022 của Sở Nội vụ:</w:t>
            </w:r>
          </w:p>
          <w:p w14:paraId="73F3701C"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cs="Times New Roman"/>
                <w:b/>
                <w:color w:val="000000"/>
                <w:sz w:val="20"/>
                <w:szCs w:val="20"/>
              </w:rPr>
            </w:pPr>
            <w:r w:rsidRPr="0002417C">
              <w:rPr>
                <w:rFonts w:cs="Times New Roman"/>
                <w:color w:val="000000"/>
                <w:spacing w:val="-2"/>
                <w:sz w:val="20"/>
                <w:szCs w:val="20"/>
              </w:rPr>
              <w:t>- Tuyến ĐGHC chưa thống nhất giữa xã Hải Ba, huyện Hải Lăng và xã Triệu Sơn, huyện Triệu Phong có chiều dài khoảng 3km (từ điểm đặc trưng số 4 đến mốc 3X.403), với diện tích chồng lấn chưa thống nhất khoảng 68 ha chủ yếu là đất sản xuất nông nghiệp và trồng rừng. Theo hồ sơ, bản đồ 364/CT thì phần đất trên thuộc địa giới hành chính xã Hải Ba, huyện Hải Lăng, tuy nhiên thực trạng hiện nay 1 phần diện tích trên nhân dân thôn Linh Chiểu, xã Triệu Sơn, huyện Triệu Phong đang trồng rừng theo Dự án 661.</w:t>
            </w:r>
          </w:p>
          <w:p w14:paraId="5D20C9A5"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cs="Times New Roman"/>
                <w:b/>
                <w:color w:val="000000"/>
                <w:sz w:val="20"/>
                <w:szCs w:val="20"/>
              </w:rPr>
            </w:pPr>
            <w:r w:rsidRPr="0002417C">
              <w:rPr>
                <w:rFonts w:cs="Times New Roman"/>
                <w:color w:val="000000"/>
                <w:sz w:val="20"/>
                <w:szCs w:val="20"/>
              </w:rPr>
              <w:t xml:space="preserve">- Thời gian qua, theo chỉ đạo của UBND tỉnh, Sở Nội vụ và Sở Tài nguyên và Môi trường đã phối hợp với UBND huyện Hải Lăng, UBND huyện Triệu Phong cùng với </w:t>
            </w:r>
            <w:r w:rsidRPr="0002417C">
              <w:rPr>
                <w:rFonts w:cs="Times New Roman"/>
                <w:color w:val="000000"/>
                <w:sz w:val="20"/>
                <w:szCs w:val="20"/>
              </w:rPr>
              <w:lastRenderedPageBreak/>
              <w:t>UBND 2 xã Triệu Sơn, Hải Ba nhiều lần tổ chức hiệp thương giải quyết, đi khảo sát thực địa, nhưng các bên vẫn chưa thống nhất được phương án giải quyết (trong đó có phương án theo biên bản của hai làng Linh Chiểu và Phú Hải).</w:t>
            </w:r>
          </w:p>
          <w:p w14:paraId="4DE4B94C"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cs="Times New Roman"/>
                <w:b/>
                <w:color w:val="000000"/>
                <w:sz w:val="20"/>
                <w:szCs w:val="20"/>
              </w:rPr>
            </w:pPr>
            <w:r w:rsidRPr="0002417C">
              <w:rPr>
                <w:rFonts w:cs="Times New Roman"/>
                <w:color w:val="000000"/>
                <w:sz w:val="20"/>
                <w:szCs w:val="20"/>
              </w:rPr>
              <w:t>- Ngày 05/12/2019, Sở Nội vụ đã có Tờ trình số 473/TTr-SNV về việc ban hành Quyết định xác định đường địa giới hành chính giữa xã Hải Ba, huyện Hải Lăng và xã Triệu Sơn, huyện Triệu Phong tại khu vực chưa thống nhất trình UBND tỉnh để báo cáo xin ý kiến Ban cán sự Đảng UBND tỉnh, ngày 13/01/2020, Tập thể Ban Cán sự Đảng UBND tỉnh đã họp và thống nhất quyết định chọn phương án giải quyết, giao UBND tỉnh làm việc với lãnh đạo huyện Triệu Phong trước khi quyết định.</w:t>
            </w:r>
          </w:p>
          <w:p w14:paraId="5AA58A33"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cs="Times New Roman"/>
                <w:b/>
                <w:color w:val="000000"/>
                <w:sz w:val="20"/>
                <w:szCs w:val="20"/>
              </w:rPr>
            </w:pPr>
            <w:r w:rsidRPr="0002417C">
              <w:rPr>
                <w:rFonts w:cs="Times New Roman"/>
                <w:color w:val="000000"/>
                <w:spacing w:val="-2"/>
                <w:sz w:val="20"/>
                <w:szCs w:val="20"/>
              </w:rPr>
              <w:t>- Ngày 20/3/2020, đồng chí Hà Sỹ Đồng, Phó Chủ tịch Thường trực UBND tỉnh đã tổ chức làm việc với Thường trực Huyện ủy, Lãnh đạo UBND huyện Triệu Phong và đại diện lãnh đạo các phòng, ban có liên quan (có đại diện lãnh đạo Sở Nội vụ và Sở TN&amp;MT) để thông báo phương án giải quyết của Tập thể Ban Cán sự Đảng UBND tỉnh, sau khi nghe lãnh đạo huyện Triệu Phong trình bày quan điểm, UBND tỉnh giao Sở Nội vụ làm việc với các địa phương liên quan để trao đổi, giải thích vận động và yêu cầu có sự chia sẽ, thống nhất để đề xuất phương án phù hợp, đảm bảo tính khoa học đường địa giới hành chính, thuận tiện trong quản lý, dễ nhận biết ngoài thực địa; đồng thời phù hợp đường ranh giới truyền thống, có sự đồng thuận cao của nhân dân trong khu vực.</w:t>
            </w:r>
          </w:p>
          <w:p w14:paraId="1BB3AE75"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cs="Times New Roman"/>
                <w:b/>
                <w:color w:val="000000"/>
                <w:sz w:val="20"/>
                <w:szCs w:val="20"/>
              </w:rPr>
            </w:pPr>
            <w:r w:rsidRPr="0002417C">
              <w:rPr>
                <w:rFonts w:cs="Times New Roman"/>
                <w:color w:val="000000"/>
                <w:spacing w:val="-2"/>
                <w:sz w:val="20"/>
                <w:szCs w:val="20"/>
              </w:rPr>
              <w:t>- Thực hiện chỉ đạo của UBND tỉnh, Sở Nội vụ đã làm việc, trao đổi với 2 huyện Triệu Phong, Hải Lăng về phương án giải quyết tuyến ĐGHC này và sau đó lãnh đạo huyện Triệu Phong, huyện Hải Lăng đã có buổi làm việc nhưng quan điểm giữa 2 địa phương chưa thống nhất phương án</w:t>
            </w:r>
            <w:r w:rsidRPr="0002417C">
              <w:rPr>
                <w:rFonts w:cs="Times New Roman"/>
                <w:color w:val="000000"/>
                <w:sz w:val="20"/>
                <w:szCs w:val="20"/>
              </w:rPr>
              <w:t>, để giải quyết tuyến địa giới đảm bảo tiến độ thực hiện Dự án 513, ngày 31/3/2020, Sở Nội vụ đã có Tờ trình số 237/TTr-SNV về việc ban hành Quyết định xác định đường địa giới hành chính giữa xã Hải Ba, huyện Hải Lăng và xã Triệu Sơn, huyện Triệu Phong tại khu vực chưa thống nhất, trình UBND tỉnh xem xét, quyết định (theo phương án đã được thống nhất của Sở TN&amp;MT).</w:t>
            </w:r>
          </w:p>
          <w:p w14:paraId="57386F82"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cs="Times New Roman"/>
                <w:b/>
                <w:color w:val="000000"/>
                <w:sz w:val="20"/>
                <w:szCs w:val="20"/>
              </w:rPr>
            </w:pPr>
            <w:r w:rsidRPr="0002417C">
              <w:rPr>
                <w:rFonts w:cs="Times New Roman"/>
                <w:color w:val="000000"/>
                <w:sz w:val="20"/>
                <w:szCs w:val="20"/>
              </w:rPr>
              <w:t xml:space="preserve">- Ngày 18/6/2020, UBND tỉnh đã ban hành Quyết định số 1550/QĐ-UBND về việc xác định đường địa giới hành chính giữa xã Hải Ba, huyện Hải Lăng và xã Triệu Sơn, huyện Triệu Phong tại khu vực chưa thống nhất, theo Quyết định trên sau khi xác định đường địa giới đã điều chỉnh diện tích khoảng 43 ha/tổng số 68 ha diện tích chồng lấn chưa thống nhất (theo hồ sơ, bản đồ ĐGHC 364/CT) về cho xã Triệu Sơn, huyện Triệu Phong quản lý; còn lại 25 ha về cho xã Hải Ba, huyện Hải Lăng quản lý. Theo phương án này đường địa giới hành chính được xác định rõ ràng ngoài thực địa, thuận lợi cho </w:t>
            </w:r>
            <w:r w:rsidRPr="0002417C">
              <w:rPr>
                <w:rFonts w:cs="Times New Roman"/>
                <w:color w:val="000000"/>
                <w:sz w:val="20"/>
                <w:szCs w:val="20"/>
              </w:rPr>
              <w:lastRenderedPageBreak/>
              <w:t>công tác quản lý.</w:t>
            </w:r>
          </w:p>
          <w:p w14:paraId="2B1AA020" w14:textId="77777777" w:rsidR="0042415F"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cs="Times New Roman"/>
                <w:color w:val="000000"/>
                <w:sz w:val="20"/>
                <w:szCs w:val="20"/>
              </w:rPr>
            </w:pPr>
            <w:r w:rsidRPr="0002417C">
              <w:rPr>
                <w:rFonts w:cs="Times New Roman"/>
                <w:color w:val="000000"/>
                <w:sz w:val="20"/>
                <w:szCs w:val="20"/>
              </w:rPr>
              <w:t>- Ngày 22/4/2022 Sở Nội vụ đã có Công văn số 434/SNV-XDCQ&amp;CTTN về việc giải quyết tuyến địa giới hành chính chưa thống nhất giữa xã Triệu Sơn, huyện Triệu Phong và xã Hải Ba, huyện Hải Lăng báo cáo UBND tỉnh, sau khi xem xét báo cáo của Sở Nội vụ, ngày 06/5/2022 UBND tỉnh đã có văn bản số 1996/UBND-NC về việc giải quyết tuyến địa giới hành chính giữa xã Triệu Sơn, huyện Triệu Phong và xã Hải Ba, huyện Hải Lăng chỉ đạo UBND huyện Triệu Phong thực hiện việc tuyên truyền, giải thích, vận động nhân dân để thống nhất thực hiện Quyết định của UBND tỉnh.</w:t>
            </w:r>
          </w:p>
          <w:p w14:paraId="377DB38F"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cs="Times New Roman"/>
                <w:color w:val="FF0000"/>
                <w:spacing w:val="-2"/>
                <w:sz w:val="20"/>
                <w:szCs w:val="20"/>
              </w:rPr>
            </w:pPr>
            <w:r w:rsidRPr="0002417C">
              <w:rPr>
                <w:rFonts w:cs="Times New Roman"/>
                <w:sz w:val="20"/>
                <w:szCs w:val="20"/>
              </w:rPr>
              <w:t>- N</w:t>
            </w:r>
            <w:r w:rsidRPr="0002417C">
              <w:rPr>
                <w:rStyle w:val="fontstyle01"/>
                <w:sz w:val="20"/>
                <w:szCs w:val="20"/>
              </w:rPr>
              <w:t>gày 26/4/2023 Thường trực Huyện ủy 2 huyện: Triệu Phong và Hải Lăng đã có buổi làm việc và đã thống nhất tiếp tục chỉ đạo tuyên truyền, giải thích, vận động nhân dân để thống nhất thực hiện Quyết định số 1550/QĐ-UBND ngày 18/6/2020 của UBND tỉnh về việc xác định đường địa giới hành chính giữa xã Hải Ba, huyện Hải Lăng và xã Triệu Sơn, huyện Triệu Phong tại khu vực chưa thống nhất.</w:t>
            </w:r>
          </w:p>
        </w:tc>
      </w:tr>
      <w:tr w:rsidR="0042415F" w:rsidRPr="0002417C" w14:paraId="53201CBE" w14:textId="77777777" w:rsidTr="0042415F">
        <w:trPr>
          <w:trHeight w:val="132"/>
        </w:trPr>
        <w:tc>
          <w:tcPr>
            <w:tcW w:w="288" w:type="pct"/>
            <w:tcBorders>
              <w:top w:val="dashSmallGap" w:sz="4" w:space="0" w:color="auto"/>
              <w:bottom w:val="dashSmallGap" w:sz="4" w:space="0" w:color="auto"/>
            </w:tcBorders>
            <w:vAlign w:val="center"/>
          </w:tcPr>
          <w:p w14:paraId="75699670"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11</w:t>
            </w:r>
          </w:p>
        </w:tc>
        <w:tc>
          <w:tcPr>
            <w:tcW w:w="1345" w:type="pct"/>
            <w:tcBorders>
              <w:top w:val="dashSmallGap" w:sz="4" w:space="0" w:color="auto"/>
              <w:bottom w:val="dashSmallGap" w:sz="4" w:space="0" w:color="auto"/>
            </w:tcBorders>
          </w:tcPr>
          <w:p w14:paraId="6EBD2E9C" w14:textId="77777777" w:rsidR="0042415F" w:rsidRPr="00F36B60"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spacing w:val="-2"/>
                <w:sz w:val="20"/>
                <w:szCs w:val="20"/>
              </w:rPr>
            </w:pPr>
            <w:r w:rsidRPr="00F36B60">
              <w:rPr>
                <w:rFonts w:cs="Times New Roman"/>
                <w:bCs/>
                <w:spacing w:val="-2"/>
                <w:sz w:val="20"/>
                <w:szCs w:val="20"/>
                <w:lang w:val="nl-NL"/>
              </w:rPr>
              <w:t>Cử tri nhiều xã của huyện Triệu Phong kiến nghị: Tỉnh quan tâm có chính sách hỗ trợ đóng bảo hiểm y tế đối với người hoạt động không chuyên trách ở cấp thôn.</w:t>
            </w:r>
          </w:p>
        </w:tc>
        <w:tc>
          <w:tcPr>
            <w:tcW w:w="913" w:type="pct"/>
            <w:tcBorders>
              <w:top w:val="dashSmallGap" w:sz="4" w:space="0" w:color="auto"/>
              <w:bottom w:val="dashSmallGap" w:sz="4" w:space="0" w:color="auto"/>
            </w:tcBorders>
          </w:tcPr>
          <w:p w14:paraId="6AB21479" w14:textId="77777777" w:rsidR="0042415F" w:rsidRPr="00F36B60" w:rsidRDefault="0042415F" w:rsidP="0042415F">
            <w:pPr>
              <w:spacing w:before="40"/>
              <w:rPr>
                <w:rFonts w:cs="Times New Roman"/>
                <w:spacing w:val="-2"/>
                <w:sz w:val="20"/>
                <w:szCs w:val="20"/>
              </w:rPr>
            </w:pPr>
            <w:r w:rsidRPr="00F36B60">
              <w:rPr>
                <w:rFonts w:cs="Times New Roman"/>
                <w:spacing w:val="-2"/>
                <w:sz w:val="20"/>
                <w:szCs w:val="20"/>
              </w:rPr>
              <w:t xml:space="preserve">Sở Nội vụ; </w:t>
            </w:r>
            <w:r w:rsidRPr="00F36B60">
              <w:rPr>
                <w:rFonts w:eastAsia="Times New Roman" w:cs="Times New Roman"/>
                <w:spacing w:val="-2"/>
                <w:sz w:val="20"/>
                <w:szCs w:val="20"/>
              </w:rPr>
              <w:t>UBND huyện Triệu Phong</w:t>
            </w:r>
          </w:p>
          <w:p w14:paraId="4CC86542" w14:textId="77777777" w:rsidR="0042415F" w:rsidRPr="00F36B60" w:rsidRDefault="0042415F" w:rsidP="0042415F">
            <w:pPr>
              <w:spacing w:before="40"/>
              <w:rPr>
                <w:rFonts w:cs="Times New Roman"/>
                <w:spacing w:val="-2"/>
                <w:sz w:val="20"/>
                <w:szCs w:val="20"/>
              </w:rPr>
            </w:pPr>
          </w:p>
          <w:p w14:paraId="3EE1861E" w14:textId="77777777" w:rsidR="0042415F" w:rsidRPr="00F36B60" w:rsidRDefault="0042415F" w:rsidP="0042415F">
            <w:pPr>
              <w:spacing w:before="40"/>
              <w:rPr>
                <w:rFonts w:cs="Times New Roman"/>
                <w:spacing w:val="-2"/>
                <w:sz w:val="20"/>
                <w:szCs w:val="20"/>
              </w:rPr>
            </w:pPr>
            <w:r w:rsidRPr="00F36B60">
              <w:rPr>
                <w:rFonts w:cs="Times New Roman"/>
                <w:spacing w:val="-2"/>
                <w:sz w:val="20"/>
                <w:szCs w:val="20"/>
              </w:rPr>
              <w:t>(Mục 2 Báo cáo số 372/BC-UBND ngày 08/11/2022 của UBND huyện Triệu Phong)</w:t>
            </w:r>
          </w:p>
        </w:tc>
        <w:tc>
          <w:tcPr>
            <w:tcW w:w="2453" w:type="pct"/>
            <w:tcBorders>
              <w:top w:val="dashSmallGap" w:sz="4" w:space="0" w:color="auto"/>
              <w:bottom w:val="dashSmallGap" w:sz="4" w:space="0" w:color="auto"/>
            </w:tcBorders>
          </w:tcPr>
          <w:p w14:paraId="6CE31160" w14:textId="77777777" w:rsidR="0042415F" w:rsidRPr="0002417C" w:rsidRDefault="0042415F" w:rsidP="0042415F">
            <w:pPr>
              <w:spacing w:before="40"/>
              <w:jc w:val="both"/>
              <w:rPr>
                <w:rFonts w:cs="Times New Roman"/>
                <w:sz w:val="20"/>
                <w:szCs w:val="20"/>
              </w:rPr>
            </w:pPr>
            <w:r w:rsidRPr="0002417C">
              <w:rPr>
                <w:rFonts w:cs="Times New Roman"/>
                <w:sz w:val="20"/>
                <w:szCs w:val="20"/>
              </w:rPr>
              <w:t>Nội dung này đã được giải trình tại báo cáo 162/BC-SNV ngày 08/11/2022 của Sở Nội vụ:</w:t>
            </w:r>
          </w:p>
          <w:p w14:paraId="5E1E7FF7"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color w:val="FF0000"/>
                <w:spacing w:val="-2"/>
                <w:sz w:val="20"/>
                <w:szCs w:val="20"/>
              </w:rPr>
            </w:pPr>
            <w:r>
              <w:rPr>
                <w:rFonts w:eastAsia="Calibri" w:cs="Times New Roman"/>
                <w:color w:val="000000"/>
                <w:sz w:val="20"/>
                <w:szCs w:val="20"/>
              </w:rPr>
              <w:t xml:space="preserve">     </w:t>
            </w:r>
            <w:r w:rsidRPr="0002417C">
              <w:rPr>
                <w:rFonts w:eastAsia="Calibri" w:cs="Times New Roman"/>
                <w:color w:val="000000"/>
                <w:sz w:val="20"/>
                <w:szCs w:val="20"/>
              </w:rPr>
              <w:t>Nghị định số 34/2019/NĐ-CP ngày 24/4/2019 của Chính phủ không quy định chế độ BHXH và BHYT đối với người hoạt động không chuyên trách ở thôn, tổ dân phố, vì vậy không có cơ sở để thực hiện chế độ BHYT theo ý kiến, kiến nghị cử tri</w:t>
            </w:r>
          </w:p>
        </w:tc>
      </w:tr>
      <w:tr w:rsidR="0042415F" w:rsidRPr="0002417C" w14:paraId="252BD6A3" w14:textId="77777777" w:rsidTr="0042415F">
        <w:tc>
          <w:tcPr>
            <w:tcW w:w="288" w:type="pct"/>
            <w:tcBorders>
              <w:bottom w:val="single" w:sz="4" w:space="0" w:color="auto"/>
            </w:tcBorders>
          </w:tcPr>
          <w:p w14:paraId="11FB8216" w14:textId="77777777" w:rsidR="0042415F" w:rsidRPr="00427621"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eastAsia="Times New Roman" w:cs="Times New Roman"/>
                <w:b/>
                <w:spacing w:val="-2"/>
                <w:sz w:val="20"/>
                <w:szCs w:val="20"/>
                <w:highlight w:val="yellow"/>
              </w:rPr>
            </w:pPr>
            <w:r w:rsidRPr="00427621">
              <w:rPr>
                <w:rFonts w:eastAsia="Times New Roman" w:cs="Times New Roman"/>
                <w:b/>
                <w:spacing w:val="-2"/>
                <w:sz w:val="20"/>
                <w:szCs w:val="20"/>
                <w:highlight w:val="yellow"/>
              </w:rPr>
              <w:t>IV</w:t>
            </w:r>
          </w:p>
        </w:tc>
        <w:tc>
          <w:tcPr>
            <w:tcW w:w="2259" w:type="pct"/>
            <w:gridSpan w:val="2"/>
            <w:tcBorders>
              <w:bottom w:val="single" w:sz="4" w:space="0" w:color="auto"/>
            </w:tcBorders>
          </w:tcPr>
          <w:p w14:paraId="78BA5065" w14:textId="77777777" w:rsidR="0042415F" w:rsidRPr="00427621" w:rsidRDefault="0042415F" w:rsidP="0042415F">
            <w:pPr>
              <w:spacing w:before="40"/>
              <w:jc w:val="both"/>
              <w:rPr>
                <w:rFonts w:cs="Times New Roman"/>
                <w:spacing w:val="-2"/>
                <w:sz w:val="20"/>
                <w:szCs w:val="20"/>
                <w:highlight w:val="yellow"/>
              </w:rPr>
            </w:pPr>
            <w:r w:rsidRPr="00427621">
              <w:rPr>
                <w:rFonts w:cs="Times New Roman"/>
                <w:b/>
                <w:spacing w:val="-2"/>
                <w:sz w:val="20"/>
                <w:szCs w:val="20"/>
                <w:highlight w:val="yellow"/>
              </w:rPr>
              <w:t xml:space="preserve">NHÓM KIẾN NGHỊ CỦA CỬ TRI HUYỆN </w:t>
            </w:r>
            <w:r w:rsidRPr="00427621">
              <w:rPr>
                <w:rFonts w:eastAsia="Times New Roman" w:cs="Times New Roman"/>
                <w:b/>
                <w:spacing w:val="-2"/>
                <w:sz w:val="20"/>
                <w:szCs w:val="20"/>
                <w:highlight w:val="yellow"/>
              </w:rPr>
              <w:t>HẢI LĂNG: 10 nội dung</w:t>
            </w:r>
          </w:p>
        </w:tc>
        <w:tc>
          <w:tcPr>
            <w:tcW w:w="2453" w:type="pct"/>
            <w:tcBorders>
              <w:bottom w:val="single" w:sz="4" w:space="0" w:color="auto"/>
            </w:tcBorders>
          </w:tcPr>
          <w:p w14:paraId="1EAB1AB2" w14:textId="77777777" w:rsidR="0042415F" w:rsidRPr="0002417C" w:rsidRDefault="0042415F" w:rsidP="0042415F">
            <w:pPr>
              <w:spacing w:before="40"/>
              <w:jc w:val="both"/>
              <w:rPr>
                <w:rFonts w:cs="Times New Roman"/>
                <w:color w:val="FF0000"/>
                <w:spacing w:val="-2"/>
                <w:sz w:val="20"/>
                <w:szCs w:val="20"/>
              </w:rPr>
            </w:pPr>
          </w:p>
        </w:tc>
      </w:tr>
      <w:tr w:rsidR="0042415F" w:rsidRPr="0002417C" w14:paraId="0166F0CF" w14:textId="77777777" w:rsidTr="0042415F">
        <w:tc>
          <w:tcPr>
            <w:tcW w:w="288" w:type="pct"/>
            <w:tcBorders>
              <w:bottom w:val="dashSmallGap" w:sz="4" w:space="0" w:color="auto"/>
            </w:tcBorders>
            <w:vAlign w:val="center"/>
          </w:tcPr>
          <w:p w14:paraId="1DD5F8FE"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w:t>
            </w:r>
          </w:p>
        </w:tc>
        <w:tc>
          <w:tcPr>
            <w:tcW w:w="1345" w:type="pct"/>
            <w:tcBorders>
              <w:bottom w:val="dashSmallGap" w:sz="4" w:space="0" w:color="auto"/>
            </w:tcBorders>
          </w:tcPr>
          <w:p w14:paraId="34BDF095" w14:textId="77777777" w:rsidR="0042415F" w:rsidRPr="00F36B60" w:rsidRDefault="0042415F" w:rsidP="0042415F">
            <w:pPr>
              <w:spacing w:before="40"/>
              <w:jc w:val="both"/>
              <w:rPr>
                <w:rFonts w:cs="Times New Roman"/>
                <w:spacing w:val="-2"/>
                <w:sz w:val="20"/>
                <w:szCs w:val="20"/>
              </w:rPr>
            </w:pPr>
            <w:r w:rsidRPr="00F36B60">
              <w:rPr>
                <w:rFonts w:cs="Times New Roman"/>
                <w:spacing w:val="-2"/>
                <w:sz w:val="20"/>
                <w:szCs w:val="20"/>
              </w:rPr>
              <w:t xml:space="preserve">Cử tri xã Hải Chánh kiến nghị: Xã Hải Chánh phát động xây dựng Xã đạt chuẩn NTM năm 2022, nhưng nhiều tiêu chí của xã như nước sạch, trạm y tế khó đạt (vì hiện nay Nhà máy nước xây dựng nhưng đã dừng 9 năm, trạm y tế đang đề xuất nguồn vốn Chính phủ Italia đầu tư); vì vậy, kiến nghị tỉnh sớm quan tâm bố trí các nguồn vốn khác để hỗ trợ xã  sớm đạt chuẩn NTM. </w:t>
            </w:r>
          </w:p>
          <w:p w14:paraId="75C34277" w14:textId="77777777" w:rsidR="0042415F" w:rsidRPr="00F36B60" w:rsidRDefault="0042415F" w:rsidP="0042415F">
            <w:pPr>
              <w:spacing w:before="40"/>
              <w:jc w:val="both"/>
              <w:rPr>
                <w:rFonts w:cs="Times New Roman"/>
                <w:spacing w:val="-2"/>
                <w:sz w:val="20"/>
                <w:szCs w:val="20"/>
              </w:rPr>
            </w:pPr>
            <w:r w:rsidRPr="00F36B60">
              <w:rPr>
                <w:rFonts w:cs="Times New Roman"/>
                <w:spacing w:val="-2"/>
                <w:sz w:val="20"/>
                <w:szCs w:val="20"/>
              </w:rPr>
              <w:lastRenderedPageBreak/>
              <w:t>Năm 2022, xã Hải Chánh được tỉnh hỗ trợ nguồn vốn thực hiện Chương trình mục tiêu quốc gia xây dựng NTM theo Quyết định số 1416/QĐ-UBND ngày 27/5/2022 của UBND tỉnh, theo đó UBND xã đã đăng ký danh mục các công trình nằm trong nhu cầu vốn nhưng không thể thực hiện được bởi lý do sau: Tại khoản 1, Điều 13, Chương IV, Nghị định 27/2022/NĐ-CP ngày 19/4/2022 của Chính phủ quy định  cơ chế quản lý tổ chức thực hiện các Chương trình MTQG thì các dự án có quy mô nhỏ, kỹ thuật không phức tạp được tổ chức thực hiện theo cơ chế đặc thù thì do HĐND tỉnh quyết định theo từng giai đoạn; đối với các công trình có kỹ thuật phức tạp không thể áp dụng được thiết kế mẫu, thiết kế điển hình do đã hết hiệu lực thực hiện tại Quyết định 1862/QĐ-UBND ngày 07/7/2017 của UBND tỉnh ban hành cho giai đoạn 2017 - 2020, gây khó khăn cho địa phương áp dụng cơ chế đặc thù và quản lý chi phí đầu tư xây dựng theo Thông tư 13/2019/TT-BXD ngày 26/12/2019 của Bộ Xây dựng. Vì vậy, đề nghị tỉnh xem xét, cho ý kiến về: quy định các dự án quy mô nhỏ, kỹ thuật không phức tạp thì có được áp dụng các quy định hiện hành về xây dựng cơ bản như: Công trình nhà đa năng trường TH&amp;THCS xã Hải Chánh, nhà Văn hóa thôn Hội Kỳ; nâng cấp các nhà Văn hóa các thôn và xây dựng trạm bơm điện.</w:t>
            </w:r>
          </w:p>
        </w:tc>
        <w:tc>
          <w:tcPr>
            <w:tcW w:w="913" w:type="pct"/>
            <w:tcBorders>
              <w:bottom w:val="dashSmallGap" w:sz="4" w:space="0" w:color="auto"/>
            </w:tcBorders>
          </w:tcPr>
          <w:p w14:paraId="5ED9D43A"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NN&amp;PTNT</w:t>
            </w:r>
          </w:p>
          <w:p w14:paraId="65AF9ECB" w14:textId="77777777" w:rsidR="0042415F" w:rsidRPr="0002417C" w:rsidRDefault="0042415F" w:rsidP="0042415F">
            <w:pPr>
              <w:spacing w:before="40"/>
              <w:rPr>
                <w:rFonts w:cs="Times New Roman"/>
                <w:spacing w:val="-2"/>
                <w:sz w:val="20"/>
                <w:szCs w:val="20"/>
              </w:rPr>
            </w:pPr>
          </w:p>
          <w:p w14:paraId="1D6BB6E7"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lang w:val="nl-NL"/>
              </w:rPr>
            </w:pPr>
            <w:r w:rsidRPr="0002417C">
              <w:rPr>
                <w:rFonts w:cs="Times New Roman"/>
                <w:spacing w:val="-2"/>
                <w:sz w:val="20"/>
                <w:szCs w:val="20"/>
              </w:rPr>
              <w:t>(Mục 6 Phần I Công văn số 2619/BC-SNN ngày 19/11/2022 của Sở NN&amp;PTNT)</w:t>
            </w:r>
          </w:p>
        </w:tc>
        <w:tc>
          <w:tcPr>
            <w:tcW w:w="2453" w:type="pct"/>
            <w:tcBorders>
              <w:bottom w:val="dashSmallGap" w:sz="4" w:space="0" w:color="auto"/>
            </w:tcBorders>
          </w:tcPr>
          <w:p w14:paraId="485477A3"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i/>
                <w:sz w:val="20"/>
                <w:szCs w:val="20"/>
                <w:lang w:val="af-ZA"/>
              </w:rPr>
            </w:pPr>
            <w:r w:rsidRPr="0002417C">
              <w:rPr>
                <w:rFonts w:cs="Times New Roman"/>
                <w:b/>
                <w:i/>
                <w:sz w:val="20"/>
                <w:szCs w:val="20"/>
                <w:lang w:val="af-ZA"/>
              </w:rPr>
              <w:t xml:space="preserve">Sở Nông nghiệp và PTNT trả lời như sau: </w:t>
            </w:r>
          </w:p>
          <w:p w14:paraId="6B7E7923"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lang w:val="af-ZA"/>
              </w:rPr>
            </w:pPr>
            <w:r w:rsidRPr="0002417C">
              <w:rPr>
                <w:rFonts w:cs="Times New Roman"/>
                <w:b/>
                <w:sz w:val="20"/>
                <w:szCs w:val="20"/>
                <w:lang w:val="af-ZA"/>
              </w:rPr>
              <w:t>- Đối với công trình nhà máy nước Hải Chánh</w:t>
            </w:r>
          </w:p>
          <w:p w14:paraId="6DFA1425"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z w:val="20"/>
                <w:szCs w:val="20"/>
                <w:shd w:val="clear" w:color="auto" w:fill="FFFFFF"/>
                <w:lang w:val="nl-NL"/>
              </w:rPr>
            </w:pPr>
            <w:r w:rsidRPr="0002417C">
              <w:rPr>
                <w:rFonts w:cs="Times New Roman"/>
                <w:sz w:val="20"/>
                <w:szCs w:val="20"/>
                <w:lang w:val="nl-NL"/>
              </w:rPr>
              <w:t xml:space="preserve">Thực hiện kế hoạch xây dựng nông thôn mới năm 2022, trên cơ sở đăng ký đạt chuẩn nông thôn mới của huyện Hải Lăng, Sở Nông nghiệp và Phát triển nông thôn đã tổ chức rà soát, tham mưu đề xuất hỗ trợ nguồn vốn xây dựng nông thôn mới cho xã Hải Chánh để hỗ trợ đạt chuẩn năm 2022, với tổng kinh phí là 3.661 triệu đồng </w:t>
            </w:r>
            <w:r w:rsidRPr="0002417C">
              <w:rPr>
                <w:rFonts w:cs="Times New Roman"/>
                <w:sz w:val="20"/>
                <w:szCs w:val="20"/>
                <w:shd w:val="clear" w:color="auto" w:fill="FFFFFF"/>
                <w:lang w:val="nl-NL"/>
              </w:rPr>
              <w:t xml:space="preserve">để thực hiện các tiêu chí chưa đạt gồm có giao thông, thủy lợi, trường học, cơ sở vật chất văn hóa và môi trường. </w:t>
            </w:r>
          </w:p>
          <w:p w14:paraId="2DE3C6F4"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z w:val="20"/>
                <w:szCs w:val="20"/>
                <w:shd w:val="clear" w:color="auto" w:fill="FFFFFF"/>
                <w:lang w:val="vi-VN"/>
              </w:rPr>
            </w:pPr>
            <w:r w:rsidRPr="0002417C">
              <w:rPr>
                <w:rFonts w:cs="Times New Roman"/>
                <w:sz w:val="20"/>
                <w:szCs w:val="20"/>
                <w:lang w:val="nl-NL" w:eastAsia="vi-VN" w:bidi="vi-VN"/>
              </w:rPr>
              <w:lastRenderedPageBreak/>
              <w:t>Đối với hiện trạng cấp nước của xã Hải Chánh: Tính đến cuối năm 2021</w:t>
            </w:r>
            <w:r w:rsidRPr="0002417C">
              <w:rPr>
                <w:rFonts w:cs="Times New Roman"/>
                <w:sz w:val="20"/>
                <w:szCs w:val="20"/>
                <w:lang w:val="vi-VN" w:eastAsia="vi-VN" w:bidi="vi-VN"/>
              </w:rPr>
              <w:t xml:space="preserve"> tỷ lệ số hộ sử dụng nước hợp vệ sinh của </w:t>
            </w:r>
            <w:r w:rsidRPr="0002417C">
              <w:rPr>
                <w:rFonts w:cs="Times New Roman"/>
                <w:sz w:val="20"/>
                <w:szCs w:val="20"/>
                <w:lang w:val="nl-NL" w:eastAsia="vi-VN" w:bidi="vi-VN"/>
              </w:rPr>
              <w:t>xã Hải Chánhđạt100</w:t>
            </w:r>
            <w:r w:rsidRPr="0002417C">
              <w:rPr>
                <w:rFonts w:cs="Times New Roman"/>
                <w:sz w:val="20"/>
                <w:szCs w:val="20"/>
                <w:lang w:val="vi-VN" w:eastAsia="vi-VN" w:bidi="vi-VN"/>
              </w:rPr>
              <w:t>,</w:t>
            </w:r>
            <w:r w:rsidRPr="0002417C">
              <w:rPr>
                <w:rFonts w:cs="Times New Roman"/>
                <w:sz w:val="20"/>
                <w:szCs w:val="20"/>
                <w:lang w:val="nl-NL" w:eastAsia="vi-VN" w:bidi="vi-VN"/>
              </w:rPr>
              <w:t>00</w:t>
            </w:r>
            <w:r w:rsidRPr="0002417C">
              <w:rPr>
                <w:rFonts w:cs="Times New Roman"/>
                <w:sz w:val="20"/>
                <w:szCs w:val="20"/>
                <w:lang w:val="vi-VN" w:eastAsia="vi-VN" w:bidi="vi-VN"/>
              </w:rPr>
              <w:t>%</w:t>
            </w:r>
            <w:r w:rsidRPr="0002417C">
              <w:rPr>
                <w:rFonts w:cs="Times New Roman"/>
                <w:sz w:val="20"/>
                <w:szCs w:val="20"/>
                <w:lang w:val="nl-NL" w:eastAsia="vi-VN" w:bidi="vi-VN"/>
              </w:rPr>
              <w:t>;</w:t>
            </w:r>
            <w:r w:rsidRPr="0002417C">
              <w:rPr>
                <w:rFonts w:cs="Times New Roman"/>
                <w:sz w:val="20"/>
                <w:szCs w:val="20"/>
                <w:lang w:val="vi-VN" w:eastAsia="vi-VN" w:bidi="vi-VN"/>
              </w:rPr>
              <w:t xml:space="preserve"> tỷ lệ sử dụng nước sạch </w:t>
            </w:r>
            <w:r w:rsidRPr="0002417C">
              <w:rPr>
                <w:rFonts w:cs="Times New Roman"/>
                <w:sz w:val="20"/>
                <w:szCs w:val="20"/>
                <w:lang w:val="nl-NL" w:eastAsia="vi-VN" w:bidi="vi-VN"/>
              </w:rPr>
              <w:t>đạt14</w:t>
            </w:r>
            <w:r w:rsidRPr="0002417C">
              <w:rPr>
                <w:rFonts w:cs="Times New Roman"/>
                <w:sz w:val="20"/>
                <w:szCs w:val="20"/>
                <w:lang w:val="vi-VN" w:eastAsia="vi-VN" w:bidi="vi-VN"/>
              </w:rPr>
              <w:t>,</w:t>
            </w:r>
            <w:r w:rsidRPr="0002417C">
              <w:rPr>
                <w:rFonts w:cs="Times New Roman"/>
                <w:sz w:val="20"/>
                <w:szCs w:val="20"/>
                <w:lang w:val="nl-NL" w:eastAsia="vi-VN" w:bidi="vi-VN"/>
              </w:rPr>
              <w:t>97</w:t>
            </w:r>
            <w:r w:rsidRPr="0002417C">
              <w:rPr>
                <w:rFonts w:cs="Times New Roman"/>
                <w:sz w:val="20"/>
                <w:szCs w:val="20"/>
                <w:lang w:val="vi-VN" w:eastAsia="vi-VN" w:bidi="vi-VN"/>
              </w:rPr>
              <w:t>%</w:t>
            </w:r>
            <w:r w:rsidRPr="0002417C">
              <w:rPr>
                <w:rFonts w:cs="Times New Roman"/>
                <w:sz w:val="20"/>
                <w:szCs w:val="20"/>
                <w:lang w:val="nl-NL" w:eastAsia="vi-VN" w:bidi="vi-VN"/>
              </w:rPr>
              <w:t xml:space="preserve"> (trong đó tỷ lệ sử dụng nước sạch từ hệ thống cấp nước tập trung 2,11%)</w:t>
            </w:r>
            <w:r w:rsidRPr="0002417C">
              <w:rPr>
                <w:rFonts w:cs="Times New Roman"/>
                <w:sz w:val="20"/>
                <w:szCs w:val="20"/>
                <w:lang w:val="vi-VN" w:eastAsia="vi-VN" w:bidi="vi-VN"/>
              </w:rPr>
              <w:t xml:space="preserve">. </w:t>
            </w:r>
            <w:r w:rsidRPr="0002417C">
              <w:rPr>
                <w:rFonts w:cs="Times New Roman"/>
                <w:sz w:val="20"/>
                <w:szCs w:val="20"/>
                <w:shd w:val="clear" w:color="auto" w:fill="FFFFFF"/>
                <w:lang w:val="vi-VN"/>
              </w:rPr>
              <w:t>Theo quy định của Bộ Tiêu chí nông thôn mới được ban hành tại Quyết định số 1738/QĐ- UBND ngày 4/7/2022 của UBND tỉnh về việc ban hành Bộ tiêu chí xã nông thôn mới trên địa bàn tỉnh giai đoạn 2021-2025, quy định xã đạt chuẩn chỉ tiêu này phải có tỷ lệ hộ sử dụng nước sạch theo quy chuẩn ≥45%, trong đó có ≥20% từ hệ thống cấp nước tập trung.</w:t>
            </w:r>
          </w:p>
          <w:p w14:paraId="16544DB1"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z w:val="20"/>
                <w:szCs w:val="20"/>
                <w:shd w:val="clear" w:color="auto" w:fill="FFFFFF"/>
                <w:lang w:val="vi-VN"/>
              </w:rPr>
            </w:pPr>
            <w:r w:rsidRPr="0002417C">
              <w:rPr>
                <w:rFonts w:cs="Times New Roman"/>
                <w:sz w:val="20"/>
                <w:szCs w:val="20"/>
                <w:shd w:val="clear" w:color="auto" w:fill="FFFFFF"/>
                <w:lang w:val="vi-VN"/>
              </w:rPr>
              <w:t>Qua rà soát cho thấy, để đảm bảo chỉ tiêu có trên 20% hộ sử dụng nước sạch từ hệ thống cấp nước tập trung là một tiêu chí khó đối với nhiều các xã trên địa bàn toàn tỉnh, trong đó có xã Hải Chánh. Việc đề xuất đầu tư công trình cấp nước tập trung cần có kế hoạch đầu tư đồng bộ, cấp nước cho liên vùng chứ không chỉ đầu tư cho từng xã để đạt chuẩn nông thôn mới.  Trong những năm qua ngành nông nghiệp và PNNT đã nỗ lực đề xuất các nguồn lực để đầu tư hệ thống cấp nước tập trung cho khu vực nông thôn, tuy nhiên do khó khăn về nguồn vốn do đó chỉ mới ưu tiên cho các huyện miền núi.</w:t>
            </w:r>
          </w:p>
          <w:p w14:paraId="3B354AFB"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z w:val="20"/>
                <w:szCs w:val="20"/>
                <w:shd w:val="clear" w:color="auto" w:fill="FFFFFF"/>
                <w:lang w:val="vi-VN"/>
              </w:rPr>
            </w:pPr>
            <w:r w:rsidRPr="0002417C">
              <w:rPr>
                <w:rFonts w:cs="Times New Roman"/>
                <w:sz w:val="20"/>
                <w:szCs w:val="20"/>
                <w:shd w:val="clear" w:color="auto" w:fill="FFFFFF"/>
                <w:lang w:val="vi-VN"/>
              </w:rPr>
              <w:t>Đối với nguồn vốn đầu tư nhà máy nước xã Hải Chánh, UBND tỉnh đã có văn bản số 2879/UBND-KT ngày 22/6/2022 kiến nghị Bộ Tài chính, Bộ Kế hoạch và Đầu tư tiếp tục bố trí nguồn vốndự phòng  ngân sách Trung ương để tiếp tục đầu tư hoàn thiện các hạng mục còn lại nhằm sớm đưa công trình vào sử dụng, đáp ứng cấp nước sinh hoạt cho người dân.</w:t>
            </w:r>
          </w:p>
          <w:p w14:paraId="068A4432"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color w:val="FF0000"/>
                <w:spacing w:val="-2"/>
                <w:sz w:val="20"/>
                <w:szCs w:val="20"/>
              </w:rPr>
            </w:pPr>
            <w:r w:rsidRPr="0002417C">
              <w:rPr>
                <w:rFonts w:eastAsia="Courier New" w:cs="Times New Roman"/>
                <w:bCs/>
                <w:sz w:val="20"/>
                <w:szCs w:val="20"/>
                <w:lang w:val="pt-BR" w:eastAsia="vi-VN" w:bidi="vi-VN"/>
              </w:rPr>
              <w:t>Bên cạnh đó, Sở Nông nghiệp và PTNT đã tham mưu UBND tỉnh đề xuất với Bộ Nông nghiệp và PTNT báo cáo Thủ tướng đề xuất dự án “Nước sạch và Vệ sinh nông thôn bền vững và ứng phó với biển đổi khí hậu” giai đoạn 2024-2029 vốn vay Ngân hàng Thế giới. Tổng vốn đầu tư: 694,319 tỷ đồng. Hiện nay Đề xuất dự án đang được bổ sung, chỉnh sửa theo yêu cầu của Bộ Tài chính, Bộ Kế hoạch và Đầu tư (lần 3 ). Trong phạm vi điều chỉnh, bổ sung dự án lần 3 có cấp nước sạch cho xã Hải Chánh, huyện Hải Lăng.</w:t>
            </w:r>
          </w:p>
        </w:tc>
      </w:tr>
      <w:tr w:rsidR="0042415F" w:rsidRPr="0002417C" w14:paraId="3155851C" w14:textId="77777777" w:rsidTr="0042415F">
        <w:tc>
          <w:tcPr>
            <w:tcW w:w="288" w:type="pct"/>
            <w:tcBorders>
              <w:top w:val="dashSmallGap" w:sz="4" w:space="0" w:color="auto"/>
              <w:bottom w:val="dashSmallGap" w:sz="4" w:space="0" w:color="auto"/>
            </w:tcBorders>
            <w:vAlign w:val="center"/>
          </w:tcPr>
          <w:p w14:paraId="6530E2FA"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2</w:t>
            </w:r>
          </w:p>
        </w:tc>
        <w:tc>
          <w:tcPr>
            <w:tcW w:w="1345" w:type="pct"/>
            <w:tcBorders>
              <w:top w:val="dashSmallGap" w:sz="4" w:space="0" w:color="auto"/>
              <w:bottom w:val="dashSmallGap" w:sz="4" w:space="0" w:color="auto"/>
            </w:tcBorders>
          </w:tcPr>
          <w:p w14:paraId="1F80905A" w14:textId="77777777" w:rsidR="0042415F" w:rsidRPr="00F36B60" w:rsidRDefault="0042415F" w:rsidP="0042415F">
            <w:pPr>
              <w:spacing w:before="40"/>
              <w:jc w:val="both"/>
              <w:rPr>
                <w:rFonts w:eastAsia="Times New Roman" w:cs="Times New Roman"/>
                <w:spacing w:val="-2"/>
                <w:sz w:val="20"/>
                <w:szCs w:val="20"/>
              </w:rPr>
            </w:pPr>
            <w:r w:rsidRPr="00F36B60">
              <w:rPr>
                <w:rFonts w:cs="Times New Roman"/>
                <w:spacing w:val="-2"/>
                <w:sz w:val="20"/>
                <w:szCs w:val="20"/>
              </w:rPr>
              <w:t xml:space="preserve">Cử tri huyện Hải Lăng kiến nghị: Năng lực, hiệu quả đê bao vùng trũng Hải Lăng đã được khẳng định qua 14 năm sử dụng. Tuy nhiên, </w:t>
            </w:r>
            <w:r w:rsidRPr="00F36B60">
              <w:rPr>
                <w:rFonts w:cs="Times New Roman"/>
                <w:spacing w:val="-2"/>
                <w:sz w:val="20"/>
                <w:szCs w:val="20"/>
              </w:rPr>
              <w:lastRenderedPageBreak/>
              <w:t>kiến nghị Tỉnh và Trung ương cần quan tâm hơn nữa cho đầu tư nâng cấp đê bao, nâng cao trình chống lũ cho vựa lúa Hải Lăng; rà soát bổ sung công trình nâng cấp hạ tầng thủy lợi, giao thông nội đồng để đẩy mạnh việc đưa khoa học kỹ thuật và cơ giới hóa vào sản xuất, thuận tiện tiêu thụ sản phẩm.</w:t>
            </w:r>
          </w:p>
        </w:tc>
        <w:tc>
          <w:tcPr>
            <w:tcW w:w="913" w:type="pct"/>
            <w:tcBorders>
              <w:top w:val="dashSmallGap" w:sz="4" w:space="0" w:color="auto"/>
              <w:bottom w:val="dashSmallGap" w:sz="4" w:space="0" w:color="auto"/>
            </w:tcBorders>
          </w:tcPr>
          <w:p w14:paraId="222E917B"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NN&amp;PTNT</w:t>
            </w:r>
          </w:p>
          <w:p w14:paraId="6F8FEBC8" w14:textId="77777777" w:rsidR="0042415F" w:rsidRPr="0002417C" w:rsidRDefault="0042415F" w:rsidP="0042415F">
            <w:pPr>
              <w:spacing w:before="40"/>
              <w:rPr>
                <w:rFonts w:cs="Times New Roman"/>
                <w:spacing w:val="-2"/>
                <w:sz w:val="20"/>
                <w:szCs w:val="20"/>
              </w:rPr>
            </w:pPr>
          </w:p>
          <w:p w14:paraId="7F553829"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lang w:val="vi-VN"/>
              </w:rPr>
            </w:pPr>
            <w:r w:rsidRPr="0002417C">
              <w:rPr>
                <w:rFonts w:cs="Times New Roman"/>
                <w:spacing w:val="-2"/>
                <w:sz w:val="20"/>
                <w:szCs w:val="20"/>
              </w:rPr>
              <w:t xml:space="preserve">(Mục 12 Phần I Công văn số </w:t>
            </w:r>
            <w:r w:rsidRPr="0002417C">
              <w:rPr>
                <w:rFonts w:cs="Times New Roman"/>
                <w:spacing w:val="-2"/>
                <w:sz w:val="20"/>
                <w:szCs w:val="20"/>
              </w:rPr>
              <w:lastRenderedPageBreak/>
              <w:t>2619/BC-SNN ngày 19/11/2022 của Sở NN&amp;PTNT)</w:t>
            </w:r>
          </w:p>
        </w:tc>
        <w:tc>
          <w:tcPr>
            <w:tcW w:w="2453" w:type="pct"/>
            <w:tcBorders>
              <w:top w:val="dashSmallGap" w:sz="4" w:space="0" w:color="auto"/>
              <w:bottom w:val="dashSmallGap" w:sz="4" w:space="0" w:color="auto"/>
            </w:tcBorders>
          </w:tcPr>
          <w:p w14:paraId="03587B4D"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02417C">
              <w:rPr>
                <w:rFonts w:cs="Times New Roman"/>
                <w:spacing w:val="-2"/>
                <w:sz w:val="20"/>
                <w:szCs w:val="20"/>
              </w:rPr>
              <w:lastRenderedPageBreak/>
              <w:t xml:space="preserve">Mục 12 Phần I Công văn số 2619/BC-SNN ngày 19/11/2022 của </w:t>
            </w:r>
            <w:r w:rsidRPr="00F36B60">
              <w:rPr>
                <w:rFonts w:cs="Times New Roman"/>
                <w:b/>
                <w:i/>
                <w:sz w:val="20"/>
                <w:szCs w:val="20"/>
                <w:highlight w:val="yellow"/>
                <w:lang w:eastAsia="vi-VN"/>
              </w:rPr>
              <w:t>Sở Nông nghiệp và PTNT trả lời:</w:t>
            </w:r>
          </w:p>
          <w:p w14:paraId="747EFCEE"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sz w:val="20"/>
                <w:szCs w:val="20"/>
              </w:rPr>
              <w:t xml:space="preserve">Hệ thống đê bao vùng trũng Hải Lăng có chiều dài 56km được Nhà nước quan </w:t>
            </w:r>
            <w:r w:rsidRPr="00F36B60">
              <w:rPr>
                <w:rFonts w:cs="Times New Roman"/>
                <w:sz w:val="20"/>
                <w:szCs w:val="20"/>
              </w:rPr>
              <w:lastRenderedPageBreak/>
              <w:t xml:space="preserve">tâm đầu tư xây dựng, nâng cấp hoàn thành từ năm 2008-2011 từ nguồn vốn của các dự án: </w:t>
            </w:r>
            <w:r w:rsidRPr="00F36B60">
              <w:rPr>
                <w:rFonts w:cs="Times New Roman"/>
                <w:bCs/>
                <w:sz w:val="20"/>
                <w:szCs w:val="20"/>
                <w:lang w:val="pt-BR"/>
              </w:rPr>
              <w:t>Quản lý rủi ro thiên tai (WB4) và Khắc phục khẩn cấp hậu quả thiên tai 2005 (ADB). Có thể khẳng định, việc triển khai đầu tư khép kín, cứng hóa 03 mặt toàn bộ các tuyến đê chính trải dài trên địa bàn 12 xã vùng trũng (địa giới trước khi sáp nhập) thuộc huyện Hải Lăng đã làm thay đổi hoàn toàn diện mạo nông thôn, đẩy mạnh phát triển sản xuất, tạo tuyến giao thông huyết mạch phục vụ dân sinh, đảm bảo di dời, ứng cứu trước, trong và sau thiên tai, nhất là mưa lũ, ngập lụt.</w:t>
            </w:r>
          </w:p>
          <w:p w14:paraId="46BA2CFF"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bCs/>
                <w:sz w:val="20"/>
                <w:szCs w:val="20"/>
                <w:lang w:val="pt-BR"/>
              </w:rPr>
              <w:t>Đợt mưa lũ bất thường, cực đoan vào đầu tháng 4/2022 vừa qua đã gây ra thiệt hại nặng nề đối với sản xuất vụ Đông Xuân và dân sinh trên địa bàn tỉnh, đặc biệt là huyện Hải Lăng. Qua rà soát, nghiên cứu, đánh giá xác định một số nguyên nhân chủ yếu sau:</w:t>
            </w:r>
          </w:p>
          <w:p w14:paraId="6F5D1A43"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bCs/>
                <w:sz w:val="20"/>
                <w:szCs w:val="20"/>
                <w:lang w:val="pt-BR"/>
              </w:rPr>
              <w:t>- Đợt mưa lũ vừa qua có cường suất mưa rất lớn, dị thường, tập trung trong thời gian ngắn gây mực nước các sông dâng cao (</w:t>
            </w:r>
            <w:r w:rsidRPr="00F36B60">
              <w:rPr>
                <w:rFonts w:cs="Times New Roman"/>
                <w:bCs/>
                <w:i/>
                <w:sz w:val="20"/>
                <w:szCs w:val="20"/>
                <w:lang w:val="pt-BR"/>
              </w:rPr>
              <w:t>chỉ</w:t>
            </w:r>
            <w:r w:rsidRPr="00F36B60">
              <w:rPr>
                <w:rFonts w:cs="Times New Roman"/>
                <w:i/>
                <w:sz w:val="20"/>
                <w:szCs w:val="20"/>
              </w:rPr>
              <w:t xml:space="preserve"> trong ngày 01/4/2022 lượng mưa đo được tại Hải Lâm là 295 mm; tại Hải Sơn là 244,6 mm)</w:t>
            </w:r>
            <w:r w:rsidRPr="00F36B60">
              <w:rPr>
                <w:rFonts w:cs="Times New Roman"/>
                <w:sz w:val="20"/>
                <w:szCs w:val="20"/>
              </w:rPr>
              <w:t>;</w:t>
            </w:r>
          </w:p>
          <w:p w14:paraId="61C55E32"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sz w:val="20"/>
                <w:szCs w:val="20"/>
              </w:rPr>
              <w:t xml:space="preserve">- Năm 2021 lượng mưa trên các lưu vực dồi dào </w:t>
            </w:r>
            <w:r w:rsidRPr="00F36B60">
              <w:rPr>
                <w:rFonts w:cs="Times New Roman"/>
                <w:i/>
                <w:sz w:val="20"/>
                <w:szCs w:val="20"/>
              </w:rPr>
              <w:t>(lớn hơn trung bình các năm)</w:t>
            </w:r>
            <w:r w:rsidRPr="00F36B60">
              <w:rPr>
                <w:rFonts w:cs="Times New Roman"/>
                <w:sz w:val="20"/>
                <w:szCs w:val="20"/>
              </w:rPr>
              <w:t>, nên dòng chảy trên các sông và mức chứa trong các hồ chứa vùng gò đồi, các trục tiêu, khu thấp trũng, mặt ruộng còn khá cao; khả năng thẩm thấu nước mặt của lưu vực thấp;</w:t>
            </w:r>
          </w:p>
          <w:p w14:paraId="6BBB86B1"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sz w:val="20"/>
                <w:szCs w:val="20"/>
              </w:rPr>
              <w:t>- Hệ thống các sông, trục tiêu trên địa bàn huyện bị (cơ bản) bồi lấp qua nhiều năm chưa được nạo vét (nhất là tuyến Mai Lĩnh, Tân, Cựu Vĩnh Định, Ô Lâu,..), nhiều khu vực đáy sông, trục tiêu bồi lấp nghiêm trọng; hoạt động sản xuất tại một số bờ, bãi sông lấn chiếm lòng dẫn (nhất là đắp bờ bao nuôi trồng thủy sản); một số tuyến bèo Tây phát triển mạnh cản trở dòng chảy;.. Đặc biệt đợt mưa lũ vừa qua một số khu vực bị ách tắc làm nước sông dâng cao tràn qua đê tại một số vị trí;</w:t>
            </w:r>
          </w:p>
          <w:p w14:paraId="142B2F09"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sz w:val="20"/>
                <w:szCs w:val="20"/>
              </w:rPr>
              <w:t>- Một số trục tiêu, kênh thoát nước từ vùng cát và các khu dân cư đổ ra sông bị bồi lấp, co hẹp, lấn chiếm lòng dẫn;</w:t>
            </w:r>
          </w:p>
          <w:p w14:paraId="57B83420"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sz w:val="20"/>
                <w:szCs w:val="20"/>
              </w:rPr>
              <w:t>- Hệ thống đập cửa Lác chưa đảm bảo tiêu thoát kịp thời khi có mưa lũ vượt tần suất; cùng với đó ảnh hưởng một phần của triều cường từ phá Tam Giang;</w:t>
            </w:r>
          </w:p>
          <w:p w14:paraId="50B490E2"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sz w:val="20"/>
                <w:szCs w:val="20"/>
              </w:rPr>
              <w:t>- Năng lực hệ thống các trạm bơm kết hợp tưới, tiêu trên địa bàn huyện còn hạn chế, nhất là tiêu thoát kịp thời khi có ngập úng lớn; hoạt động diễn tập các phương án ứng phó sự cố, hộ đê, chống ngập chưa thường xuyên, sẵn sàng, vật tư, trang thiết bị chưa đảm bảo;</w:t>
            </w:r>
          </w:p>
          <w:p w14:paraId="3A26FF1A"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sz w:val="20"/>
                <w:szCs w:val="20"/>
              </w:rPr>
              <w:t xml:space="preserve"> Qua đợt mưa lũ và những thiệt hại rất lớn đã xảy ra, có thể nhận thấy biến đổi khí hậu đã ảnh hưởng trực tiếp đến thiên tai, mưa lũ hết sức rõ ràng, đồng thời cần nhìn </w:t>
            </w:r>
            <w:r w:rsidRPr="00F36B60">
              <w:rPr>
                <w:rFonts w:cs="Times New Roman"/>
                <w:sz w:val="20"/>
                <w:szCs w:val="20"/>
              </w:rPr>
              <w:lastRenderedPageBreak/>
              <w:t>nhận, đánh giá toàn diện cũng cần có các giải pháp tổng thể, lâu dài để chủ động ứng phó, thích ứng.</w:t>
            </w:r>
          </w:p>
          <w:p w14:paraId="0515497D"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sz w:val="20"/>
                <w:szCs w:val="20"/>
              </w:rPr>
              <w:t xml:space="preserve">Trước, trong và sau mưa lũ, Sở đã </w:t>
            </w:r>
            <w:r w:rsidRPr="00F36B60">
              <w:rPr>
                <w:rFonts w:cs="Times New Roman"/>
                <w:bCs/>
                <w:sz w:val="20"/>
                <w:szCs w:val="20"/>
                <w:lang w:val="pt-BR"/>
              </w:rPr>
              <w:t>khẩn trương thành lập đoàn kiểm, đánh giá, nghiên cứu các giải pháp để kịp thời tham mưu, chỉ đạo hỗ trợ, khắc phục trước mắt và lâu dài. Trong đó:</w:t>
            </w:r>
          </w:p>
          <w:p w14:paraId="1CB0E700"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bCs/>
                <w:sz w:val="20"/>
                <w:szCs w:val="20"/>
                <w:lang w:val="pt-BR"/>
              </w:rPr>
              <w:t>- Giải pháp trước mắt: Đã tham mưu UBND tỉnh ban hành kịp thời phương án khôi phục khẩn cấp sản xuất nông nghiệp bị thiệt hại do mưa lũ bất thường (từ 31/3-22/4/2022) trong vụ Đông Xuân và triển khai sản xuất vụ Hè Hu sớm và Thu Đông năm 2022. Sở cũng đã chỉ đạo, hướng dẫn, đôn đốc, kiểm tra các đơn vị, địa phương, khẩn trương thực hiện.</w:t>
            </w:r>
          </w:p>
          <w:p w14:paraId="499AB361"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bCs/>
                <w:sz w:val="20"/>
                <w:szCs w:val="20"/>
                <w:lang w:val="pt-BR"/>
              </w:rPr>
              <w:t>- Giải pháp lâu dài:</w:t>
            </w:r>
          </w:p>
          <w:p w14:paraId="4EE07BE9"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bCs/>
                <w:sz w:val="20"/>
                <w:szCs w:val="20"/>
                <w:lang w:val="pt-BR"/>
              </w:rPr>
              <w:t xml:space="preserve">+ Sở đã liên hệ, phối hợp với tỉnh Thừa Thiên Huế </w:t>
            </w:r>
            <w:r w:rsidRPr="00F36B60">
              <w:rPr>
                <w:rFonts w:cs="Times New Roman"/>
                <w:sz w:val="20"/>
                <w:szCs w:val="20"/>
              </w:rPr>
              <w:t xml:space="preserve">nghiên cứu giải pháp tiêu thoát tổng thể cho hạ lưu sông Ô Lâu, tập trung chủ yếu cho vùng trũng thuộc huyện Phong Điền và huyện Hải Lăng </w:t>
            </w:r>
            <w:r w:rsidRPr="00F36B60">
              <w:rPr>
                <w:rFonts w:cs="Times New Roman"/>
                <w:i/>
                <w:sz w:val="20"/>
                <w:szCs w:val="20"/>
              </w:rPr>
              <w:t>(xây dựng công trình cắt giảm lũ ở thượng lưu, mở rộng đập cửa Lác, bổ sung cửa tiêu thoát, xây dựng cụm công trình điều tiết tại một số nhánh sông, xem xét nâng cao trình, mở rộng, điều chỉnh tuyến tại một số vị trí cục bộ bị bồi lấp, mặt cắt hẹp,….)</w:t>
            </w:r>
            <w:r w:rsidRPr="00F36B60">
              <w:rPr>
                <w:rFonts w:cs="Times New Roman"/>
                <w:sz w:val="20"/>
                <w:szCs w:val="20"/>
              </w:rPr>
              <w:t xml:space="preserve">; chủ động khảo sát, nghiên cứu mở trục tiêu tại vị trí phù hợp có khả năng tiêu thoát nước ra biển </w:t>
            </w:r>
            <w:r w:rsidRPr="00F36B60">
              <w:rPr>
                <w:rFonts w:cs="Times New Roman"/>
                <w:i/>
                <w:sz w:val="20"/>
                <w:szCs w:val="20"/>
              </w:rPr>
              <w:t>(động lực, trọng lực hoặc kết hợp)</w:t>
            </w:r>
            <w:r w:rsidRPr="00F36B60">
              <w:rPr>
                <w:rFonts w:cs="Times New Roman"/>
                <w:sz w:val="20"/>
                <w:szCs w:val="20"/>
              </w:rPr>
              <w:t xml:space="preserve">. Hiện nay Sở đang chỉ đạo các cơ quan chuyên môn  tiếp tục nghiên cứu, rà soát, tổng hợp để hoàn thiện báo cáo, đề xuất UBND tỉnh; đồng thời thời gian tới kính đề nghị Lãnh đạo tỉnh quan tâm, xem xét giao nhiệm vụ cụ thể cho 01 cơ quan, đơn vị chịu trách nhiệm phối hợp, làm việc với Bộ Nông nghiệp và PTNT và các Bộ, ngành liên quan xem xét,  tranh thủ sự hỗ trợ của trung ương để sớm quyết vấn đề tiêu thoát, chống ngập đối với lưu vực sông liên tỉnh </w:t>
            </w:r>
            <w:r w:rsidRPr="00F36B60">
              <w:rPr>
                <w:rFonts w:cs="Times New Roman"/>
                <w:i/>
                <w:sz w:val="20"/>
                <w:szCs w:val="20"/>
              </w:rPr>
              <w:t>(sông Ô Lâu).</w:t>
            </w:r>
          </w:p>
          <w:p w14:paraId="14FE7429"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i/>
                <w:sz w:val="20"/>
                <w:szCs w:val="20"/>
              </w:rPr>
            </w:pPr>
            <w:r w:rsidRPr="00F36B60">
              <w:rPr>
                <w:rFonts w:cs="Times New Roman"/>
                <w:sz w:val="20"/>
                <w:szCs w:val="20"/>
              </w:rPr>
              <w:t>+ Ngoài ra,</w:t>
            </w:r>
            <w:r w:rsidRPr="00F36B60">
              <w:rPr>
                <w:rFonts w:cs="Times New Roman"/>
                <w:i/>
                <w:sz w:val="20"/>
                <w:szCs w:val="20"/>
              </w:rPr>
              <w:t xml:space="preserve"> </w:t>
            </w:r>
            <w:r w:rsidRPr="00F36B60">
              <w:rPr>
                <w:rFonts w:cs="Times New Roman"/>
                <w:sz w:val="20"/>
                <w:szCs w:val="20"/>
              </w:rPr>
              <w:t xml:space="preserve">hiện nay trong khuôn khổ dự án “Hạ tầng cơ bản cho phát triển toàn diện các tỉnh Nghệ An, Hà Tỉnh, Quảng Bình và Quảng Trị” do Sở Kế hoạch và Đầu tư Quảng Trị làm chủ đầu tư dự án thành phần đã và đang triển khai đầu tư hệ thống chống úng cho một số xã trên địa bàn huyện Hải Lăng và Triệu Phong </w:t>
            </w:r>
            <w:r w:rsidRPr="00F36B60">
              <w:rPr>
                <w:rFonts w:cs="Times New Roman"/>
                <w:i/>
                <w:sz w:val="20"/>
                <w:szCs w:val="20"/>
              </w:rPr>
              <w:t>(Hải Ba, Hải Quế, Hải Vĩnh, Hải Dương, Hải Thành, Triệu Trung, Triệu Sơn, Triệu Tài)</w:t>
            </w:r>
            <w:r w:rsidRPr="00F36B60">
              <w:rPr>
                <w:rFonts w:cs="Times New Roman"/>
                <w:sz w:val="20"/>
                <w:szCs w:val="20"/>
              </w:rPr>
              <w:t xml:space="preserve">. Sau đợt mưa lũ vừa qua, đề nghị Chủ đầu tư tiếp tục rà soát, ưu tiên nguồn lực đầu tư hoàn thành đồng bộ các tuyến đảm bảo năng lực tiêu thoát, nhất là các tuyến xung yếu bảo vệ sản xuất, dân cư </w:t>
            </w:r>
            <w:r w:rsidRPr="00F36B60">
              <w:rPr>
                <w:rFonts w:cs="Times New Roman"/>
                <w:i/>
                <w:sz w:val="20"/>
                <w:szCs w:val="20"/>
              </w:rPr>
              <w:t xml:space="preserve">(vấn đề này sẽ góp phần quan trọng trong việc giải quyết cơ bản nguy cơ ngập úng cho một số khu vực xung yếu thuộc huyện Hải Lăng và Triệu </w:t>
            </w:r>
            <w:r w:rsidRPr="00F36B60">
              <w:rPr>
                <w:rFonts w:cs="Times New Roman"/>
                <w:i/>
                <w:sz w:val="20"/>
                <w:szCs w:val="20"/>
              </w:rPr>
              <w:lastRenderedPageBreak/>
              <w:t>Phong)</w:t>
            </w:r>
            <w:r w:rsidRPr="00F36B60">
              <w:rPr>
                <w:rFonts w:cs="Times New Roman"/>
                <w:sz w:val="20"/>
                <w:szCs w:val="20"/>
              </w:rPr>
              <w:t>.</w:t>
            </w:r>
          </w:p>
          <w:p w14:paraId="00BB0C8F" w14:textId="77777777" w:rsidR="0042415F" w:rsidRPr="00F36B60"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2"/>
              <w:jc w:val="both"/>
              <w:rPr>
                <w:rFonts w:cs="Times New Roman"/>
                <w:sz w:val="20"/>
                <w:szCs w:val="20"/>
              </w:rPr>
            </w:pPr>
            <w:r w:rsidRPr="00F36B60">
              <w:rPr>
                <w:rFonts w:cs="Times New Roman"/>
                <w:sz w:val="20"/>
                <w:szCs w:val="20"/>
              </w:rPr>
              <w:t>+ Bên cạnh đó, đề nghị UBND huyện Hải Lăng nói riêng, các huyện nói chung và các địa phương cần rà chủ động soát, cân đối ưu tiên bố trí ngân sách hàng năm để nạo vét, khơi thông các trục tiêu, sông đào đang bị ách tắc nhằm chủ động ứng phó, hạn chế thiệt hại do mưa lũ, ngập úng, nhất là đối với sản xuất.</w:t>
            </w:r>
          </w:p>
          <w:p w14:paraId="22DD7E40" w14:textId="77777777" w:rsidR="0042415F" w:rsidRPr="0002417C" w:rsidRDefault="0042415F" w:rsidP="0042415F">
            <w:pPr>
              <w:shd w:val="clear" w:color="auto" w:fill="FFFFFF"/>
              <w:spacing w:before="40"/>
              <w:jc w:val="both"/>
              <w:rPr>
                <w:rFonts w:eastAsia="Times New Roman" w:cs="Times New Roman"/>
                <w:color w:val="000000"/>
                <w:sz w:val="20"/>
                <w:szCs w:val="20"/>
              </w:rPr>
            </w:pPr>
            <w:r w:rsidRPr="00F36B60">
              <w:rPr>
                <w:rFonts w:eastAsia="Times New Roman" w:cs="Times New Roman"/>
                <w:color w:val="000000"/>
                <w:sz w:val="20"/>
                <w:szCs w:val="20"/>
                <w:highlight w:val="yellow"/>
              </w:rPr>
              <w:t xml:space="preserve">UBND huyện Hải Lăng </w:t>
            </w:r>
            <w:r w:rsidRPr="0002417C">
              <w:rPr>
                <w:rFonts w:eastAsia="Times New Roman" w:cs="Times New Roman"/>
                <w:color w:val="000000"/>
                <w:sz w:val="20"/>
                <w:szCs w:val="20"/>
              </w:rPr>
              <w:t>trình bày, làm rõ thông tin tại Báo cáo số 425/BC-UBND ngày10/11/2022, cụ thể: -</w:t>
            </w:r>
            <w:r>
              <w:rPr>
                <w:rFonts w:eastAsia="Times New Roman" w:cs="Times New Roman"/>
                <w:color w:val="000000"/>
                <w:sz w:val="20"/>
                <w:szCs w:val="20"/>
              </w:rPr>
              <w:t xml:space="preserve"> </w:t>
            </w:r>
            <w:r w:rsidRPr="0002417C">
              <w:rPr>
                <w:rFonts w:eastAsia="Times New Roman" w:cs="Times New Roman"/>
                <w:color w:val="000000"/>
                <w:sz w:val="20"/>
                <w:szCs w:val="20"/>
              </w:rPr>
              <w:t xml:space="preserve">Hệ thống đê bao vùng trũng toàn huyện trên 56km, được đầu tư  đưa vào sử dụng từ năm 2010, qua thời gian sử dụng và mưa lũ hằng năm nên nhiều đoạn, điểm bị sạt lỡ, hư hỏng cục bộ có nguy cơ bị tràn khi lũ lên nhanh; nguyên nhân khác là do mặt cắt các tuyến sông không đồng đều, mặt khác lại bị bồi lấp, cản trở dòng chảy. Từ 2013-2014, UBND huyện đã đề xuất Sở NN&amp;PTNT đầu tư nâng cao trình tường chắn trên tuyến đê bao tả Mai Lĩnh, đến nay vẫn phát huy hiệu quả. Hằng năm, huyện đã quan tâm đề xuất nguồn vốn để tiếp tục nâng cấp nhằm đáp ứng nhu cầu sản xuất và dân sinh (năm 2020 huyện đã phân bổ kinh phí nâng cấp hệ thống đê bao gồm: Tuyến đê Hải Trường, Hải Dương, Văn Quỹ -Văn Thạnh, Tân -Hòa 750 triệu đồng; năm 2021 nâng cấp đê bao đoạn qua xã Hải Định, xã Hải Trường 1,81 tỷ đồng). Năm 2022, UBND huyện cũng đã đề xuất thiệt hại qua các đợt mưa lũ và báo cáo cấp trên xem xét đề nghị hỗ trợ kinh phí khắc phục (Báo cáo số 375/BC-UBND ngày 07/10/2022; Báo cáo số 401/BC-UBND ngày 25/10/2022). UBND huyện xin tiếp thu ý kiến phản ánh của cử tri và tiếp tục bố trí kinh phí để nâng cấp hệ thống đê bao trong thời gian tới. -Rà soát bổ sung công trình nâng cấp hạ tầng thủy lợi, giao thông nội đồng để đẩy mạnh việc đưa khoa học kỹ thuật và cơ giới hóa vào sản xuất, thuận tiện tiêu thụ sản phẩm: Trong điều kiện kinh tế của huyện sản xuất nông nghiệp vẫn là chủ yếu nên số lượng cơ sở hạ tầng phục vụ SXNN rất lớn; toàn huyện có gần 40 công trình hồ đập lớn nhỏ, trên 75 trạm bơm tưới, tiêu, hệ thống đê bao vùng trũng </w:t>
            </w:r>
          </w:p>
          <w:p w14:paraId="26412EDA" w14:textId="77777777" w:rsidR="0042415F" w:rsidRPr="0002417C" w:rsidRDefault="0042415F" w:rsidP="0042415F">
            <w:pPr>
              <w:shd w:val="clear" w:color="auto" w:fill="FFFFFF"/>
              <w:spacing w:before="40"/>
              <w:rPr>
                <w:rFonts w:eastAsia="Times New Roman" w:cs="Times New Roman"/>
                <w:i/>
                <w:iCs/>
                <w:color w:val="0070C0"/>
                <w:sz w:val="20"/>
                <w:szCs w:val="20"/>
              </w:rPr>
            </w:pPr>
            <w:r w:rsidRPr="0002417C">
              <w:rPr>
                <w:rFonts w:eastAsia="Times New Roman" w:cs="Times New Roman"/>
                <w:color w:val="000000"/>
                <w:sz w:val="20"/>
                <w:szCs w:val="20"/>
              </w:rPr>
              <w:t>2trên 56km...</w:t>
            </w:r>
            <w:r>
              <w:rPr>
                <w:rFonts w:eastAsia="Times New Roman" w:cs="Times New Roman"/>
                <w:color w:val="000000"/>
                <w:sz w:val="20"/>
                <w:szCs w:val="20"/>
              </w:rPr>
              <w:t xml:space="preserve"> </w:t>
            </w:r>
            <w:r w:rsidRPr="0002417C">
              <w:rPr>
                <w:rFonts w:eastAsia="Times New Roman" w:cs="Times New Roman"/>
                <w:color w:val="000000"/>
                <w:sz w:val="20"/>
                <w:szCs w:val="20"/>
              </w:rPr>
              <w:t>Thời gian tới, UBND huyện sẽ tiếp tục chỉ đạo Phòng NN&amp;PTNT huyện tham mưu đề xuất nguồn vốn hỗ trợ từ cấp trên để đầu tư xây dựng hạ tầng phục vụ sản xuất; đồng thời,đề nghị các địa phương sử dụng lồng ghép có hiệu quả các nguồn kinh phí hỗ trợ phát triển đất trồng lúa theo Nghị định 62/NĐ-CP, nguồn hỗ trợ sử dụng sản phẩm, dịch vụ công ích thủy lợi để đầu tư xây dựng</w:t>
            </w:r>
            <w:r>
              <w:rPr>
                <w:rFonts w:eastAsia="Times New Roman" w:cs="Times New Roman"/>
                <w:color w:val="000000"/>
                <w:sz w:val="20"/>
                <w:szCs w:val="20"/>
              </w:rPr>
              <w:t>.</w:t>
            </w:r>
          </w:p>
          <w:p w14:paraId="2DAF18C2" w14:textId="77777777" w:rsidR="0042415F" w:rsidRPr="0002417C" w:rsidRDefault="0042415F" w:rsidP="0042415F">
            <w:pPr>
              <w:spacing w:before="40"/>
              <w:jc w:val="both"/>
              <w:rPr>
                <w:rFonts w:cs="Times New Roman"/>
                <w:color w:val="FF0000"/>
                <w:spacing w:val="-2"/>
                <w:sz w:val="20"/>
                <w:szCs w:val="20"/>
              </w:rPr>
            </w:pPr>
          </w:p>
        </w:tc>
      </w:tr>
      <w:tr w:rsidR="0042415F" w:rsidRPr="0002417C" w14:paraId="3376A918" w14:textId="77777777" w:rsidTr="0042415F">
        <w:tc>
          <w:tcPr>
            <w:tcW w:w="288" w:type="pct"/>
            <w:tcBorders>
              <w:top w:val="dashSmallGap" w:sz="4" w:space="0" w:color="auto"/>
              <w:bottom w:val="dashSmallGap" w:sz="4" w:space="0" w:color="auto"/>
            </w:tcBorders>
            <w:vAlign w:val="center"/>
          </w:tcPr>
          <w:p w14:paraId="38E04EF6"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3</w:t>
            </w:r>
          </w:p>
        </w:tc>
        <w:tc>
          <w:tcPr>
            <w:tcW w:w="1345" w:type="pct"/>
            <w:tcBorders>
              <w:top w:val="dashSmallGap" w:sz="4" w:space="0" w:color="auto"/>
              <w:bottom w:val="dashSmallGap" w:sz="4" w:space="0" w:color="auto"/>
            </w:tcBorders>
          </w:tcPr>
          <w:p w14:paraId="10421603"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t>- Cử tri xã Hải Quế (Hải Lăng) kiến nghị:</w:t>
            </w:r>
          </w:p>
          <w:p w14:paraId="52533CC4" w14:textId="77777777" w:rsidR="0042415F" w:rsidRPr="00CE3B5A" w:rsidRDefault="0042415F" w:rsidP="0042415F">
            <w:pPr>
              <w:spacing w:before="40"/>
              <w:jc w:val="both"/>
              <w:rPr>
                <w:rFonts w:cs="Times New Roman"/>
                <w:spacing w:val="-2"/>
                <w:sz w:val="20"/>
                <w:szCs w:val="20"/>
              </w:rPr>
            </w:pPr>
            <w:r w:rsidRPr="00CE3B5A">
              <w:rPr>
                <w:rFonts w:cs="Times New Roman"/>
                <w:spacing w:val="-2"/>
                <w:sz w:val="20"/>
                <w:szCs w:val="20"/>
              </w:rPr>
              <w:t>+ Năm 1992, UBND huyện có quyết định giao đất cho một nhóm hộ thuộc HTX Đơn Quế trồng rừng, nay khu vực đó thuộc dự án Quy hoạch Khu kinh tế Đông Nam Quảng Trị. Vậy khi có chính sách hỗ trợ GPMB Khu kinh tế Đông Nam, đề nghị tỉnh xem xét, hỗ trợ đền bù GPMB trực tiếp cho các hộ dân.</w:t>
            </w:r>
          </w:p>
          <w:p w14:paraId="5E4F1693" w14:textId="77777777" w:rsidR="0042415F" w:rsidRPr="0002417C" w:rsidRDefault="0042415F" w:rsidP="0042415F">
            <w:pPr>
              <w:spacing w:before="40"/>
              <w:jc w:val="both"/>
              <w:rPr>
                <w:rFonts w:cs="Times New Roman"/>
                <w:color w:val="FF0000"/>
                <w:spacing w:val="-2"/>
                <w:sz w:val="20"/>
                <w:szCs w:val="20"/>
              </w:rPr>
            </w:pPr>
            <w:r w:rsidRPr="00CE3B5A">
              <w:rPr>
                <w:rFonts w:cs="Times New Roman"/>
                <w:spacing w:val="-2"/>
                <w:sz w:val="20"/>
                <w:szCs w:val="20"/>
              </w:rPr>
              <w:t>+ Tuyến đường cứu hộ, cứu nạn giao nhau với QL49 (Đoạn chợ Kim Long) thường xảy ra tai nạn giao thông, đề nghị Tỉnh nghiên cứu lắp đặt hệ thống đèn tín hiệu giao thông.</w:t>
            </w:r>
          </w:p>
        </w:tc>
        <w:tc>
          <w:tcPr>
            <w:tcW w:w="913" w:type="pct"/>
            <w:tcBorders>
              <w:top w:val="dashSmallGap" w:sz="4" w:space="0" w:color="auto"/>
              <w:bottom w:val="dashSmallGap" w:sz="4" w:space="0" w:color="auto"/>
            </w:tcBorders>
          </w:tcPr>
          <w:p w14:paraId="1B21EA69"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GTVT; UBND huyện Hải Lăng</w:t>
            </w:r>
          </w:p>
          <w:p w14:paraId="7F2A6BEC" w14:textId="77777777" w:rsidR="0042415F" w:rsidRPr="0002417C" w:rsidRDefault="0042415F" w:rsidP="0042415F">
            <w:pPr>
              <w:spacing w:before="40"/>
              <w:rPr>
                <w:rFonts w:cs="Times New Roman"/>
                <w:spacing w:val="-2"/>
                <w:sz w:val="20"/>
                <w:szCs w:val="20"/>
              </w:rPr>
            </w:pPr>
          </w:p>
          <w:p w14:paraId="197B3C44"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(Mục 8 Báo cáo số 191/BC-SGTVT ngày 09/11/2022 của Sở GTVT; Mục 1 Phần III Báo cáo số 425/UBND-TH ngày 10/11/2022 của UBND huyện Hải Lăng)</w:t>
            </w:r>
          </w:p>
        </w:tc>
        <w:tc>
          <w:tcPr>
            <w:tcW w:w="2453" w:type="pct"/>
            <w:tcBorders>
              <w:top w:val="dashSmallGap" w:sz="4" w:space="0" w:color="auto"/>
              <w:bottom w:val="dashSmallGap" w:sz="4" w:space="0" w:color="auto"/>
            </w:tcBorders>
          </w:tcPr>
          <w:p w14:paraId="27C3B62D" w14:textId="77777777" w:rsidR="0042415F" w:rsidRPr="0002417C" w:rsidRDefault="0042415F" w:rsidP="0042415F">
            <w:pPr>
              <w:pStyle w:val="BodyText"/>
              <w:spacing w:before="40"/>
              <w:ind w:firstLine="567"/>
              <w:rPr>
                <w:rFonts w:cs="Times New Roman"/>
                <w:color w:val="0070C0"/>
                <w:sz w:val="20"/>
                <w:szCs w:val="20"/>
                <w:lang w:eastAsia="vi-VN" w:bidi="vi-VN"/>
              </w:rPr>
            </w:pPr>
            <w:r w:rsidRPr="0002417C">
              <w:rPr>
                <w:rFonts w:cs="Times New Roman"/>
                <w:color w:val="0070C0"/>
                <w:sz w:val="20"/>
                <w:szCs w:val="20"/>
                <w:lang w:eastAsia="vi-VN" w:bidi="vi-VN"/>
              </w:rPr>
              <w:t>Việc bồi thường, hỗ trợ GPMB thực hiện theo đúng quy định của Luật Đất đai và các văn bản hướng dẫn thi hành, quy định của UBND tỉnh.</w:t>
            </w:r>
          </w:p>
          <w:p w14:paraId="1A309C0A" w14:textId="77777777" w:rsidR="0042415F" w:rsidRPr="0002417C" w:rsidRDefault="0042415F" w:rsidP="0042415F">
            <w:pPr>
              <w:pStyle w:val="BodyText"/>
              <w:shd w:val="clear" w:color="auto" w:fill="auto"/>
              <w:spacing w:before="40"/>
              <w:ind w:firstLine="567"/>
              <w:jc w:val="both"/>
              <w:rPr>
                <w:rFonts w:cs="Times New Roman"/>
                <w:color w:val="000000"/>
                <w:sz w:val="20"/>
                <w:szCs w:val="20"/>
                <w:lang w:eastAsia="vi-VN" w:bidi="vi-VN"/>
              </w:rPr>
            </w:pPr>
            <w:r w:rsidRPr="0002417C">
              <w:rPr>
                <w:rFonts w:cs="Times New Roman"/>
                <w:color w:val="000000"/>
                <w:sz w:val="20"/>
                <w:szCs w:val="20"/>
                <w:lang w:eastAsia="vi-VN" w:bidi="vi-VN"/>
              </w:rPr>
              <w:t>Trên cơ sở kết quả đo đạc hiện trạng sử dụng đất của đơn vị tư vấn; xác định chủ sử dụng đất, nguồn gốc, thời điểm, quá trình sử dụng đất của UBND xã Hải Quế, đơn vị thực hiện công tác bồi thường, hỗ trợ giải phóng mặt bằng sẽ thực hiện việc áp giá, công khai phương án bồi thường, hỗ trợ và trình cơ quan có thẩm quyền phê duyệt theo đúng quy định.</w:t>
            </w:r>
          </w:p>
          <w:p w14:paraId="55DEEE3E" w14:textId="77777777" w:rsidR="0042415F" w:rsidRPr="0002417C" w:rsidRDefault="0042415F" w:rsidP="0042415F">
            <w:pPr>
              <w:spacing w:before="40"/>
              <w:jc w:val="both"/>
              <w:rPr>
                <w:rFonts w:cs="Times New Roman"/>
                <w:i/>
                <w:iCs/>
                <w:color w:val="0070C0"/>
                <w:sz w:val="20"/>
                <w:szCs w:val="20"/>
                <w:shd w:val="clear" w:color="auto" w:fill="FFFFFF"/>
              </w:rPr>
            </w:pPr>
          </w:p>
          <w:p w14:paraId="6466ACB8" w14:textId="77777777" w:rsidR="0042415F" w:rsidRPr="0002417C" w:rsidRDefault="0042415F" w:rsidP="0042415F">
            <w:pPr>
              <w:spacing w:before="40"/>
              <w:jc w:val="both"/>
              <w:rPr>
                <w:rFonts w:cs="Times New Roman"/>
                <w:i/>
                <w:iCs/>
                <w:color w:val="0070C0"/>
                <w:sz w:val="20"/>
                <w:szCs w:val="20"/>
                <w:shd w:val="clear" w:color="auto" w:fill="FFFFFF"/>
              </w:rPr>
            </w:pPr>
            <w:r w:rsidRPr="0002417C">
              <w:rPr>
                <w:rFonts w:cs="Times New Roman"/>
                <w:i/>
                <w:iCs/>
                <w:color w:val="0070C0"/>
                <w:sz w:val="20"/>
                <w:szCs w:val="20"/>
                <w:shd w:val="clear" w:color="auto" w:fill="FFFFFF"/>
              </w:rPr>
              <w:t xml:space="preserve"> Nội dung kiến nghị của Cử tri huyện Triệu Phong đã được Sở GTVT báo cáo giải trình tại mục 1, Báo cáo số 191/SGTVT-KHTC ngày  09/11/2022. Kính đề nghị UBND tỉnh xem xét chấp thuận chủ trương đầu tư xây dựng đèn tín hiệu điều khiển giao thông theo nội dung Văn bản số 332/BATGT-VPngày 07/10/2022 của Văn phòng Ban An toàn giao thông tỉnh đã đề xuất; và chỉ đạo các cơ quan chức năng xem xét cân đối bố trí nguồn vốn để thực hiện đầu tư xây dựng</w:t>
            </w:r>
          </w:p>
          <w:p w14:paraId="51FCF3C5" w14:textId="77777777" w:rsidR="0042415F" w:rsidRPr="0002417C" w:rsidRDefault="0042415F" w:rsidP="0042415F">
            <w:pPr>
              <w:pStyle w:val="BodyText"/>
              <w:shd w:val="clear" w:color="auto" w:fill="auto"/>
              <w:spacing w:before="40"/>
              <w:ind w:firstLine="567"/>
              <w:jc w:val="both"/>
              <w:rPr>
                <w:rFonts w:cs="Times New Roman"/>
                <w:i w:val="0"/>
                <w:iCs w:val="0"/>
                <w:color w:val="0070C0"/>
                <w:sz w:val="20"/>
                <w:szCs w:val="20"/>
              </w:rPr>
            </w:pPr>
            <w:r w:rsidRPr="0002417C">
              <w:rPr>
                <w:rFonts w:cs="Times New Roman"/>
                <w:i w:val="0"/>
                <w:iCs w:val="0"/>
                <w:color w:val="0070C0"/>
                <w:sz w:val="20"/>
                <w:szCs w:val="20"/>
              </w:rPr>
              <w:t>Nội dung này đã được UBND tỉnh có văn bản số 3275/UBND-KT ngày 14/7/2022 v/v xử lý các điểm đen, điểm tiềm ẩn nguy cơ tai nạn giao thông trên các tuyến đường bộ qua địa bàn tỉnh. Trong đó có nội dung “ Đối với các điểm đen, điểm tiền ẩn TNGT trên các tuyến đường do địa phương quản lý: Giao Sở Giao thông vận tải chủ trì, phối hợp Sở Kế hoạch và Đầu tư, Tài chính, Công an tỉnh, UBND các địa phương và các sở, ngành đơn vị liên quan rà soát, nghiên cứu tham mưu UBND tỉnh kế hoạch, lộ trình theo thứ tự ưu tiên để bảo trì, sửa chữa và xử lý điểm đen, điểm tiền ẩn TNGT trong năm 2023 và các năm tiếp theo của địa phương. Riêng đối với vị trí nút giao giữa Quốc lộ 49C và ĐT.582 (ngã tư Hội Yên): Giao Sở Kế hoạch và Đầu tư nghiên cứu ý kiến đề xuất của các sở, ngành, địa phương: Sở Giao thông vận tải, Công an tỉnh, UBND huyện Hải Lăng, Văn phòng Ban An toàn giao thông tỉnh tại văn bản số 1177/SGTVT-KCHT ngày 30/6/2022 để tham mưu UBND tỉnh xem xét theo quy định”. Hiện nay, các Sở ngành liên quan đang triển khai thực hiện theo lộ trình UBND tỉnh giao.</w:t>
            </w:r>
          </w:p>
          <w:p w14:paraId="7020C01A" w14:textId="77777777" w:rsidR="0042415F" w:rsidRPr="0002417C" w:rsidRDefault="0042415F" w:rsidP="0042415F">
            <w:pPr>
              <w:spacing w:before="40"/>
              <w:jc w:val="both"/>
              <w:rPr>
                <w:rFonts w:cs="Times New Roman"/>
                <w:i/>
                <w:iCs/>
                <w:color w:val="0070C0"/>
                <w:spacing w:val="-2"/>
                <w:sz w:val="20"/>
                <w:szCs w:val="20"/>
              </w:rPr>
            </w:pPr>
          </w:p>
        </w:tc>
      </w:tr>
      <w:tr w:rsidR="0042415F" w:rsidRPr="0002417C" w14:paraId="4A84D0D1" w14:textId="77777777" w:rsidTr="0042415F">
        <w:tc>
          <w:tcPr>
            <w:tcW w:w="288" w:type="pct"/>
            <w:tcBorders>
              <w:top w:val="dashSmallGap" w:sz="4" w:space="0" w:color="auto"/>
              <w:bottom w:val="dashSmallGap" w:sz="4" w:space="0" w:color="auto"/>
            </w:tcBorders>
            <w:vAlign w:val="center"/>
          </w:tcPr>
          <w:p w14:paraId="6A41DD1A"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4</w:t>
            </w:r>
          </w:p>
        </w:tc>
        <w:tc>
          <w:tcPr>
            <w:tcW w:w="1345" w:type="pct"/>
            <w:tcBorders>
              <w:top w:val="dashSmallGap" w:sz="4" w:space="0" w:color="auto"/>
              <w:bottom w:val="dashSmallGap" w:sz="4" w:space="0" w:color="auto"/>
            </w:tcBorders>
          </w:tcPr>
          <w:p w14:paraId="7BCC110C" w14:textId="77777777" w:rsidR="0042415F" w:rsidRPr="00CE3B5A" w:rsidRDefault="0042415F" w:rsidP="0042415F">
            <w:pPr>
              <w:spacing w:before="40"/>
              <w:jc w:val="both"/>
              <w:rPr>
                <w:rFonts w:eastAsia="Times New Roman" w:cs="Times New Roman"/>
                <w:spacing w:val="-2"/>
                <w:sz w:val="20"/>
                <w:szCs w:val="20"/>
              </w:rPr>
            </w:pPr>
            <w:r w:rsidRPr="00CE3B5A">
              <w:rPr>
                <w:rFonts w:cs="Times New Roman"/>
                <w:spacing w:val="-2"/>
                <w:sz w:val="20"/>
                <w:szCs w:val="20"/>
                <w:lang w:eastAsia="vi-VN"/>
              </w:rPr>
              <w:t xml:space="preserve">Cử tri </w:t>
            </w:r>
            <w:r w:rsidRPr="00CE3B5A">
              <w:rPr>
                <w:rFonts w:cs="Times New Roman"/>
                <w:spacing w:val="-2"/>
                <w:sz w:val="20"/>
                <w:szCs w:val="20"/>
                <w:lang w:val="vi-VN" w:eastAsia="vi-VN"/>
              </w:rPr>
              <w:t xml:space="preserve">xã Hải </w:t>
            </w:r>
            <w:r w:rsidRPr="00CE3B5A">
              <w:rPr>
                <w:rFonts w:cs="Times New Roman"/>
                <w:spacing w:val="-2"/>
                <w:sz w:val="20"/>
                <w:szCs w:val="20"/>
                <w:lang w:eastAsia="vi-VN"/>
              </w:rPr>
              <w:t xml:space="preserve">Sơn (Hải Lăng) kiến nghị: Tỉnh sớm đầu tư nâng cấp, mở rộng Tuyến đường </w:t>
            </w:r>
            <w:r w:rsidRPr="00CE3B5A">
              <w:rPr>
                <w:rFonts w:cs="Times New Roman"/>
                <w:spacing w:val="-2"/>
                <w:sz w:val="20"/>
                <w:szCs w:val="20"/>
                <w:lang w:eastAsia="vi-VN"/>
              </w:rPr>
              <w:lastRenderedPageBreak/>
              <w:t>tỉnh 584 từ Quốc lộ 1 đến giáp ranh với xã Hải Phong dài khoảng 500m, vì Dự án này UBND xã đã làm việc và thống nhất với Sở GTVT về GPMB, đổ đất cấp phối bù lề.</w:t>
            </w:r>
          </w:p>
        </w:tc>
        <w:tc>
          <w:tcPr>
            <w:tcW w:w="913" w:type="pct"/>
            <w:tcBorders>
              <w:top w:val="dashSmallGap" w:sz="4" w:space="0" w:color="auto"/>
              <w:bottom w:val="dashSmallGap" w:sz="4" w:space="0" w:color="auto"/>
            </w:tcBorders>
          </w:tcPr>
          <w:p w14:paraId="5EB6FB0F"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GTVT; UBND huyện Hải Lăng</w:t>
            </w:r>
          </w:p>
          <w:p w14:paraId="2CCA5879" w14:textId="77777777" w:rsidR="0042415F" w:rsidRPr="0002417C" w:rsidRDefault="0042415F" w:rsidP="0042415F">
            <w:pPr>
              <w:spacing w:before="40"/>
              <w:rPr>
                <w:rFonts w:cs="Times New Roman"/>
                <w:spacing w:val="-2"/>
                <w:sz w:val="20"/>
                <w:szCs w:val="20"/>
              </w:rPr>
            </w:pPr>
          </w:p>
          <w:p w14:paraId="69B0F49E"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lang w:val="da-DK"/>
              </w:rPr>
            </w:pPr>
            <w:r w:rsidRPr="0002417C">
              <w:rPr>
                <w:rFonts w:cs="Times New Roman"/>
                <w:spacing w:val="-2"/>
                <w:sz w:val="20"/>
                <w:szCs w:val="20"/>
              </w:rPr>
              <w:t>(Mục 5 Báo cáo số 191/BC-SGTVT ngày 09/11/2022 của Sở GTVT; Mục 2 Phần III Báo cáo số 425/UBND-TH ngày 10/11/2022 của UBND huyện Hải Lăng)</w:t>
            </w:r>
          </w:p>
        </w:tc>
        <w:tc>
          <w:tcPr>
            <w:tcW w:w="2453" w:type="pct"/>
            <w:tcBorders>
              <w:top w:val="dashSmallGap" w:sz="4" w:space="0" w:color="auto"/>
              <w:bottom w:val="dashSmallGap" w:sz="4" w:space="0" w:color="auto"/>
            </w:tcBorders>
          </w:tcPr>
          <w:p w14:paraId="44A5495C"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shd w:val="clear" w:color="auto" w:fill="FFFFFF"/>
              </w:rPr>
            </w:pPr>
            <w:r w:rsidRPr="0002417C">
              <w:rPr>
                <w:rFonts w:cs="Times New Roman"/>
                <w:sz w:val="20"/>
                <w:szCs w:val="20"/>
                <w:shd w:val="clear" w:color="auto" w:fill="FFFFFF"/>
              </w:rPr>
              <w:lastRenderedPageBreak/>
              <w:t xml:space="preserve">Trên cơ sở nội dung Văn bản số 3481/UBND-KT ngày 25/7/2022 của UBND tỉnh về thống nhất chủ trương chủ trương đầu  tư nâng  cấp mặt đường ĐT.584 </w:t>
            </w:r>
            <w:r w:rsidRPr="0002417C">
              <w:rPr>
                <w:rFonts w:cs="Times New Roman"/>
                <w:sz w:val="20"/>
                <w:szCs w:val="20"/>
                <w:shd w:val="clear" w:color="auto" w:fill="FFFFFF"/>
              </w:rPr>
              <w:lastRenderedPageBreak/>
              <w:t xml:space="preserve">đoạnKm16+861đến Km17+261. </w:t>
            </w:r>
            <w:r w:rsidRPr="0002417C">
              <w:rPr>
                <w:rFonts w:cs="Times New Roman"/>
                <w:color w:val="FF0000"/>
                <w:sz w:val="20"/>
                <w:szCs w:val="20"/>
                <w:shd w:val="clear" w:color="auto" w:fill="FFFFFF"/>
              </w:rPr>
              <w:t xml:space="preserve">Hiện, Sở GTVT </w:t>
            </w:r>
            <w:r w:rsidRPr="0002417C">
              <w:rPr>
                <w:rFonts w:cs="Times New Roman"/>
                <w:sz w:val="20"/>
                <w:szCs w:val="20"/>
                <w:shd w:val="clear" w:color="auto" w:fill="FFFFFF"/>
              </w:rPr>
              <w:t>đang hoàn thiện hồ sơ thiết kế để phê duyệt; đồng thời đã phối hợp với UBND huyện Hải Lăng để triển khai các thủ tục thực hiện công tác GPMB phục vụ triển khai thi công công trình.</w:t>
            </w:r>
          </w:p>
          <w:p w14:paraId="13FC20D9"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i/>
                <w:iCs/>
                <w:spacing w:val="-2"/>
                <w:sz w:val="20"/>
                <w:szCs w:val="20"/>
                <w:lang w:val="da-DK"/>
              </w:rPr>
            </w:pPr>
            <w:r w:rsidRPr="0002417C">
              <w:rPr>
                <w:rFonts w:cs="Times New Roman"/>
                <w:i/>
                <w:iCs/>
                <w:color w:val="0070C0"/>
                <w:sz w:val="20"/>
                <w:szCs w:val="20"/>
                <w:shd w:val="clear" w:color="auto" w:fill="FFFFFF"/>
              </w:rPr>
              <w:t>Nội dung này thuộc thẩm quyền giải quyết của Sở Giao thông -Vận tải; UBND huyện đã trình bày, làm rõ thông tin tại Báo cáo số 425/BC-UBND ngày10/11/2022, cụ thể:Tuyến ĐT.584 dài 17,261km trong những năm qua đã được Sở GTVT quan tâm  sử  dụng  nhiều  nguồn  vốn  để  đầu  tư  sửa  chữa,  nâng  cấp  đoạn  từ Km0÷Km16+861. Đối với đoạn còn lại Km16+861÷Km17+261 (Quốc lộ 1 đến giáp ranh với xã Hải Phong), UBND tỉnh đã thống nhất danh mục sửa chữa từ nguồn  Sự nghiệp giao  thông năm  2023  tại văn  bản số 5085/UBND-KT  ngày 14/10/2022 với kinh phí dự kiến 3,3 tỷ đồng. Hiện nay, Sở GTVT đang hoàn thiện các thủ tục đầu tư để tổ chức triển khai thi công trong năm 2023 (</w:t>
            </w:r>
            <w:r w:rsidRPr="0002417C">
              <w:rPr>
                <w:rFonts w:cs="Times New Roman"/>
                <w:i/>
                <w:iCs/>
                <w:color w:val="FF0000"/>
                <w:sz w:val="20"/>
                <w:szCs w:val="20"/>
                <w:shd w:val="clear" w:color="auto" w:fill="FFFFFF"/>
              </w:rPr>
              <w:t>trả lời của huyện Hải Lăng)</w:t>
            </w:r>
          </w:p>
        </w:tc>
      </w:tr>
      <w:tr w:rsidR="0042415F" w:rsidRPr="0002417C" w14:paraId="71FC8051" w14:textId="77777777" w:rsidTr="0042415F">
        <w:tc>
          <w:tcPr>
            <w:tcW w:w="288" w:type="pct"/>
            <w:tcBorders>
              <w:top w:val="dashSmallGap" w:sz="4" w:space="0" w:color="auto"/>
              <w:bottom w:val="dashSmallGap" w:sz="4" w:space="0" w:color="auto"/>
            </w:tcBorders>
            <w:vAlign w:val="center"/>
          </w:tcPr>
          <w:p w14:paraId="644BAD4D"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5</w:t>
            </w:r>
          </w:p>
        </w:tc>
        <w:tc>
          <w:tcPr>
            <w:tcW w:w="1345" w:type="pct"/>
            <w:tcBorders>
              <w:top w:val="dashSmallGap" w:sz="4" w:space="0" w:color="auto"/>
              <w:bottom w:val="dashSmallGap" w:sz="4" w:space="0" w:color="auto"/>
            </w:tcBorders>
          </w:tcPr>
          <w:p w14:paraId="464458D6" w14:textId="77777777" w:rsidR="0042415F" w:rsidRPr="00CE3B5A" w:rsidRDefault="0042415F" w:rsidP="0042415F">
            <w:pPr>
              <w:pStyle w:val="NormalWeb"/>
              <w:spacing w:before="40" w:beforeAutospacing="0" w:after="0" w:afterAutospacing="0"/>
              <w:jc w:val="both"/>
              <w:rPr>
                <w:spacing w:val="-2"/>
                <w:sz w:val="20"/>
                <w:szCs w:val="20"/>
              </w:rPr>
            </w:pPr>
            <w:r w:rsidRPr="00CE3B5A">
              <w:rPr>
                <w:spacing w:val="-2"/>
                <w:sz w:val="20"/>
                <w:szCs w:val="20"/>
                <w:lang w:eastAsia="vi-VN"/>
              </w:rPr>
              <w:t xml:space="preserve">Cử tri </w:t>
            </w:r>
            <w:r w:rsidRPr="00CE3B5A">
              <w:rPr>
                <w:spacing w:val="-2"/>
                <w:sz w:val="20"/>
                <w:szCs w:val="20"/>
                <w:lang w:val="vi-VN" w:eastAsia="vi-VN"/>
              </w:rPr>
              <w:t xml:space="preserve">xã Hải </w:t>
            </w:r>
            <w:r w:rsidRPr="00CE3B5A">
              <w:rPr>
                <w:spacing w:val="-2"/>
                <w:sz w:val="20"/>
                <w:szCs w:val="20"/>
                <w:lang w:eastAsia="vi-VN"/>
              </w:rPr>
              <w:t xml:space="preserve">Thượng (Hải Lăng) kiến nghị: </w:t>
            </w:r>
            <w:r w:rsidRPr="00CE3B5A">
              <w:rPr>
                <w:spacing w:val="-2"/>
                <w:sz w:val="20"/>
                <w:szCs w:val="20"/>
              </w:rPr>
              <w:t>Xóm 6, thôn Thượng Xá được Chương trình Hạnh phúc Quảng trị hỗ trợ khắc phục thiên tai, xã đầu tư sửa chữa đoạn đường bê tông dài khoảng 500m vào năm 2020 nhưng Ban giám sát cộng đồng không được tham gia giám sát, mặt đường sử dụng một thời gian ngắn đã xuống cấp, mặc dù đại diện khu dân cư đã có đơn phản ánh lên cấp trên nhưng đến nay chưa được giải quyết, đề nghị Tỉnh quan tâm giải quyết.</w:t>
            </w:r>
          </w:p>
        </w:tc>
        <w:tc>
          <w:tcPr>
            <w:tcW w:w="913" w:type="pct"/>
            <w:tcBorders>
              <w:top w:val="dashSmallGap" w:sz="4" w:space="0" w:color="auto"/>
              <w:bottom w:val="dashSmallGap" w:sz="4" w:space="0" w:color="auto"/>
            </w:tcBorders>
          </w:tcPr>
          <w:p w14:paraId="4710D8DE"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UBND huyện Hải Lăng</w:t>
            </w:r>
          </w:p>
          <w:p w14:paraId="6C5C8F4B" w14:textId="77777777" w:rsidR="0042415F" w:rsidRPr="0002417C" w:rsidRDefault="0042415F" w:rsidP="0042415F">
            <w:pPr>
              <w:spacing w:before="40"/>
              <w:rPr>
                <w:rFonts w:cs="Times New Roman"/>
                <w:spacing w:val="-2"/>
                <w:sz w:val="20"/>
                <w:szCs w:val="20"/>
              </w:rPr>
            </w:pPr>
          </w:p>
          <w:p w14:paraId="35F21780"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3 Phần III Báo cáo số 425/UBND-TH ngày 10/11/2022 của UBND huyện Hải Lăng)</w:t>
            </w:r>
          </w:p>
        </w:tc>
        <w:tc>
          <w:tcPr>
            <w:tcW w:w="2453" w:type="pct"/>
            <w:tcBorders>
              <w:top w:val="dashSmallGap" w:sz="4" w:space="0" w:color="auto"/>
              <w:bottom w:val="dashSmallGap" w:sz="4" w:space="0" w:color="auto"/>
            </w:tcBorders>
          </w:tcPr>
          <w:p w14:paraId="237C48AB" w14:textId="77777777" w:rsidR="0042415F" w:rsidRPr="0002417C" w:rsidRDefault="0042415F" w:rsidP="0042415F">
            <w:pPr>
              <w:spacing w:before="40"/>
              <w:jc w:val="both"/>
              <w:rPr>
                <w:rFonts w:cs="Times New Roman"/>
                <w:spacing w:val="-2"/>
                <w:sz w:val="20"/>
                <w:szCs w:val="20"/>
              </w:rPr>
            </w:pPr>
            <w:r w:rsidRPr="0002417C">
              <w:rPr>
                <w:rFonts w:cs="Times New Roman"/>
                <w:color w:val="000000"/>
                <w:sz w:val="20"/>
                <w:szCs w:val="20"/>
                <w:lang w:eastAsia="vi-VN" w:bidi="vi-VN"/>
              </w:rPr>
              <w:t xml:space="preserve">Qua kiểm tra, xác minh, nội dung kiến nghị này đã được UBND xã Hải Thượng trả lời, giải quyết, giải trình cụ thể và nhận được sự đồng tình của cử tri  </w:t>
            </w:r>
          </w:p>
        </w:tc>
      </w:tr>
      <w:tr w:rsidR="0042415F" w:rsidRPr="0002417C" w14:paraId="55EF71BB" w14:textId="77777777" w:rsidTr="0042415F">
        <w:tc>
          <w:tcPr>
            <w:tcW w:w="288" w:type="pct"/>
            <w:tcBorders>
              <w:top w:val="dashSmallGap" w:sz="4" w:space="0" w:color="auto"/>
              <w:bottom w:val="dashSmallGap" w:sz="4" w:space="0" w:color="auto"/>
            </w:tcBorders>
            <w:vAlign w:val="center"/>
          </w:tcPr>
          <w:p w14:paraId="7ED3861A"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6</w:t>
            </w:r>
          </w:p>
        </w:tc>
        <w:tc>
          <w:tcPr>
            <w:tcW w:w="1345" w:type="pct"/>
            <w:tcBorders>
              <w:top w:val="dashSmallGap" w:sz="4" w:space="0" w:color="auto"/>
              <w:bottom w:val="dashSmallGap" w:sz="4" w:space="0" w:color="auto"/>
            </w:tcBorders>
          </w:tcPr>
          <w:p w14:paraId="13CC9C31" w14:textId="77777777" w:rsidR="0042415F" w:rsidRPr="00CE3B5A"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CE3B5A">
              <w:rPr>
                <w:rFonts w:cs="Times New Roman"/>
                <w:spacing w:val="-2"/>
                <w:sz w:val="20"/>
                <w:szCs w:val="20"/>
              </w:rPr>
              <w:t xml:space="preserve">Cử tri xã Hải Thượng (Hải Lăng) kiến nghị: </w:t>
            </w:r>
            <w:r w:rsidRPr="00CE3B5A">
              <w:rPr>
                <w:rFonts w:cs="Times New Roman"/>
                <w:spacing w:val="-2"/>
                <w:sz w:val="20"/>
                <w:szCs w:val="20"/>
                <w:lang w:eastAsia="vi-VN"/>
              </w:rPr>
              <w:t>Tỉnh</w:t>
            </w:r>
            <w:r w:rsidRPr="00CE3B5A">
              <w:rPr>
                <w:rFonts w:cs="Times New Roman"/>
                <w:spacing w:val="-2"/>
                <w:sz w:val="20"/>
                <w:szCs w:val="20"/>
              </w:rPr>
              <w:t xml:space="preserve"> quan tâm triển khai sớm việc khắc phục các đoạn xói lở sông Nhùng đoạn qua xã Hải Thượng đảm bảo hoàn thành trước mùa mưa lũ để ngăn chặn xói lở, làm hư hỏng đường giao thông trước mùa mưa lũ sắp đến.</w:t>
            </w:r>
          </w:p>
        </w:tc>
        <w:tc>
          <w:tcPr>
            <w:tcW w:w="913" w:type="pct"/>
            <w:tcBorders>
              <w:top w:val="dashSmallGap" w:sz="4" w:space="0" w:color="auto"/>
              <w:bottom w:val="dashSmallGap" w:sz="4" w:space="0" w:color="auto"/>
            </w:tcBorders>
          </w:tcPr>
          <w:p w14:paraId="2B90CA4F"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NN&amp;PTNT</w:t>
            </w:r>
          </w:p>
          <w:p w14:paraId="6CAE0F9D" w14:textId="77777777" w:rsidR="0042415F" w:rsidRPr="0002417C" w:rsidRDefault="0042415F" w:rsidP="0042415F">
            <w:pPr>
              <w:spacing w:before="40"/>
              <w:rPr>
                <w:rFonts w:cs="Times New Roman"/>
                <w:spacing w:val="-2"/>
                <w:sz w:val="20"/>
                <w:szCs w:val="20"/>
              </w:rPr>
            </w:pPr>
          </w:p>
          <w:p w14:paraId="6C99EED9"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16 Phần I Công văn số 2619/BC-SNN ngày 19/11/2022 của Sở NN&amp;PTNT)</w:t>
            </w:r>
          </w:p>
        </w:tc>
        <w:tc>
          <w:tcPr>
            <w:tcW w:w="2453" w:type="pct"/>
            <w:tcBorders>
              <w:top w:val="dashSmallGap" w:sz="4" w:space="0" w:color="auto"/>
              <w:bottom w:val="dashSmallGap" w:sz="4" w:space="0" w:color="auto"/>
            </w:tcBorders>
          </w:tcPr>
          <w:p w14:paraId="686CDB90" w14:textId="77777777" w:rsidR="0042415F" w:rsidRPr="0002417C" w:rsidRDefault="0042415F" w:rsidP="0042415F">
            <w:pPr>
              <w:pStyle w:val="BodyText"/>
              <w:spacing w:before="40"/>
              <w:ind w:firstLine="567"/>
              <w:jc w:val="both"/>
              <w:rPr>
                <w:rFonts w:cs="Times New Roman"/>
                <w:color w:val="FF0000"/>
                <w:sz w:val="20"/>
                <w:szCs w:val="20"/>
              </w:rPr>
            </w:pPr>
            <w:r w:rsidRPr="0002417C">
              <w:rPr>
                <w:rFonts w:cs="Times New Roman"/>
                <w:sz w:val="20"/>
                <w:szCs w:val="20"/>
              </w:rPr>
              <w:t xml:space="preserve">Công trình kè chống sạt lở bờ sông Nhùng </w:t>
            </w:r>
            <w:r w:rsidRPr="0002417C">
              <w:rPr>
                <w:rFonts w:cs="Times New Roman"/>
                <w:i w:val="0"/>
                <w:sz w:val="20"/>
                <w:szCs w:val="20"/>
              </w:rPr>
              <w:t>(đoạn qua xã Hải Thượng, xã Hải Quy và đoạn bờ sông Vĩnh Định qua xã Hải Hưng)</w:t>
            </w:r>
            <w:r w:rsidRPr="0002417C">
              <w:rPr>
                <w:rFonts w:cs="Times New Roman"/>
                <w:sz w:val="20"/>
                <w:szCs w:val="20"/>
              </w:rPr>
              <w:t xml:space="preserve"> do Ban quản lý dự án ĐTXD&amp;PTQĐ huyện làm chủ đầu tư, có tổng mức đầu tư 2,6 tỷ đồng, trong đó ngân sách Trung ương hỗ trợ 1,9 tỷ đồng </w:t>
            </w:r>
            <w:r w:rsidRPr="0002417C">
              <w:rPr>
                <w:rFonts w:cs="Times New Roman"/>
                <w:i w:val="0"/>
                <w:sz w:val="20"/>
                <w:szCs w:val="20"/>
              </w:rPr>
              <w:t>(tại Quyết định số 326/QĐ-UBND ngày 06/7/2022 của UBND huyện).</w:t>
            </w:r>
            <w:r w:rsidRPr="0002417C">
              <w:rPr>
                <w:rFonts w:cs="Times New Roman"/>
                <w:sz w:val="20"/>
                <w:szCs w:val="20"/>
              </w:rPr>
              <w:t xml:space="preserve"> Công trình được đầu tư trên địa bàn 03 xã: Hải Thượng, Hải Quy và Hải Hưng, riêng xã Hải Thượng có 02 vị trí sạt lở tổng chiều dài 230m. Đến nay, công trình đã hoàn thành 90% giá trị hợp đồng. </w:t>
            </w:r>
            <w:r w:rsidRPr="0002417C">
              <w:rPr>
                <w:rFonts w:cs="Times New Roman"/>
                <w:color w:val="FF0000"/>
                <w:sz w:val="20"/>
                <w:szCs w:val="20"/>
              </w:rPr>
              <w:t>(trả lời của huyện Hải Lăng)</w:t>
            </w:r>
          </w:p>
          <w:p w14:paraId="33301056" w14:textId="77777777" w:rsidR="0042415F" w:rsidRPr="0002417C" w:rsidRDefault="0042415F" w:rsidP="0042415F">
            <w:pPr>
              <w:spacing w:before="40"/>
              <w:jc w:val="both"/>
              <w:rPr>
                <w:rFonts w:cs="Times New Roman"/>
                <w:spacing w:val="-2"/>
                <w:sz w:val="20"/>
                <w:szCs w:val="20"/>
              </w:rPr>
            </w:pPr>
          </w:p>
        </w:tc>
      </w:tr>
      <w:tr w:rsidR="0042415F" w:rsidRPr="0002417C" w14:paraId="3546AE32" w14:textId="77777777" w:rsidTr="0042415F">
        <w:tc>
          <w:tcPr>
            <w:tcW w:w="288" w:type="pct"/>
            <w:tcBorders>
              <w:top w:val="dashSmallGap" w:sz="4" w:space="0" w:color="auto"/>
              <w:bottom w:val="dashSmallGap" w:sz="4" w:space="0" w:color="auto"/>
            </w:tcBorders>
            <w:vAlign w:val="center"/>
          </w:tcPr>
          <w:p w14:paraId="5DEAFF81"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7</w:t>
            </w:r>
          </w:p>
        </w:tc>
        <w:tc>
          <w:tcPr>
            <w:tcW w:w="1345" w:type="pct"/>
            <w:tcBorders>
              <w:top w:val="dashSmallGap" w:sz="4" w:space="0" w:color="auto"/>
              <w:bottom w:val="dashSmallGap" w:sz="4" w:space="0" w:color="auto"/>
            </w:tcBorders>
          </w:tcPr>
          <w:p w14:paraId="1B58D946" w14:textId="77777777" w:rsidR="0042415F" w:rsidRPr="00CE3B5A"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CE3B5A">
              <w:rPr>
                <w:rFonts w:cs="Times New Roman"/>
                <w:spacing w:val="-2"/>
                <w:sz w:val="20"/>
                <w:szCs w:val="20"/>
              </w:rPr>
              <w:t>Cử tri xã Hải Chánh (Hải Lăng) kiến nghị: Tỉnh quan tâm cho đầu tư xây dựng kè chống sạt lở Bờ sông Mỹ Chánh  thuộc xã Hải Chánh do bị sạt lở.</w:t>
            </w:r>
          </w:p>
        </w:tc>
        <w:tc>
          <w:tcPr>
            <w:tcW w:w="913" w:type="pct"/>
            <w:tcBorders>
              <w:top w:val="dashSmallGap" w:sz="4" w:space="0" w:color="auto"/>
              <w:bottom w:val="dashSmallGap" w:sz="4" w:space="0" w:color="auto"/>
            </w:tcBorders>
          </w:tcPr>
          <w:p w14:paraId="3A940B00"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NN&amp;PTNT; UBND huyện Hải Lăng</w:t>
            </w:r>
          </w:p>
          <w:p w14:paraId="5C76DE28" w14:textId="77777777" w:rsidR="0042415F" w:rsidRPr="0002417C" w:rsidRDefault="0042415F" w:rsidP="0042415F">
            <w:pPr>
              <w:spacing w:before="40"/>
              <w:rPr>
                <w:rFonts w:cs="Times New Roman"/>
                <w:spacing w:val="-2"/>
                <w:sz w:val="20"/>
                <w:szCs w:val="20"/>
              </w:rPr>
            </w:pPr>
          </w:p>
          <w:p w14:paraId="57359898"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16 Phần I Công văn số 2619/BC-SNN ngày 19/11/2022 của Sở NN&amp;PTNT)</w:t>
            </w:r>
          </w:p>
        </w:tc>
        <w:tc>
          <w:tcPr>
            <w:tcW w:w="2453" w:type="pct"/>
            <w:vMerge w:val="restart"/>
            <w:tcBorders>
              <w:top w:val="dashSmallGap" w:sz="4" w:space="0" w:color="auto"/>
            </w:tcBorders>
          </w:tcPr>
          <w:p w14:paraId="3E2BE6EC" w14:textId="77777777" w:rsidR="0042415F" w:rsidRPr="0002417C" w:rsidRDefault="0042415F" w:rsidP="0042415F">
            <w:pPr>
              <w:spacing w:before="40"/>
              <w:jc w:val="both"/>
              <w:rPr>
                <w:rFonts w:cs="Times New Roman"/>
                <w:i/>
                <w:iCs/>
                <w:color w:val="0070C0"/>
                <w:spacing w:val="-2"/>
                <w:sz w:val="20"/>
                <w:szCs w:val="20"/>
              </w:rPr>
            </w:pPr>
            <w:r w:rsidRPr="0002417C">
              <w:rPr>
                <w:rFonts w:cs="Times New Roman"/>
                <w:i/>
                <w:iCs/>
                <w:color w:val="0070C0"/>
                <w:sz w:val="20"/>
                <w:szCs w:val="20"/>
                <w:shd w:val="clear" w:color="auto" w:fill="FFFFFF"/>
              </w:rPr>
              <w:t>Nội dung này thuộc thẩm quyền giải quyết của Sở NN&amp;PTNT; UBND huyện đã trình bày, làm rõ thông tin tại Báo cáo số 425/BC-UBND ngày 10/11/2022, cụ thể:Tình trạng sạt lở 02 bờ sông Thác Ma đoạn qua 02 xã Hải Chánh và Hải Sơn đã diễn ra từ những năm trước, nhất là các đợt lũ từ năm 2020 càng xảy ra nghiêm trọng. Từ năm 2019, UBND tỉnh đã quan tâm, bố trí nguồn kinh phí trên 42 tỷ đồng để triển khai đầu tư xây dựng 4,5km chiều dài kè chống sạt lở tại các khu vực nguy hiểm; năm 2020 tiếp tục bố trí 2,8 tỷ đồng để xử lý sạt lở tại xã Hải Chánh.Trong các đợt mưa lũ năm 2022, UBND huyện đã có báo cáo thiệt hại và đề xuất cấp trên xem xét hỗ trợ kinh phí khắc phục (Báo cáo số 375/BC-UBND ngày 07/10/2022; Báo cáo Báo cáo số 401/BC-UBND ngày 25/10/2022). Kính đề nghị UBND tỉnh tiếp tục quan tâm, xem xét, hỗ trợ (</w:t>
            </w:r>
            <w:r w:rsidRPr="0002417C">
              <w:rPr>
                <w:rFonts w:cs="Times New Roman"/>
                <w:i/>
                <w:iCs/>
                <w:color w:val="FF0000"/>
                <w:sz w:val="20"/>
                <w:szCs w:val="20"/>
                <w:shd w:val="clear" w:color="auto" w:fill="FFFFFF"/>
              </w:rPr>
              <w:t>trả lời của UBND huyện Hải Lăng</w:t>
            </w:r>
            <w:r w:rsidRPr="0002417C">
              <w:rPr>
                <w:rFonts w:cs="Times New Roman"/>
                <w:i/>
                <w:iCs/>
                <w:color w:val="0070C0"/>
                <w:sz w:val="20"/>
                <w:szCs w:val="20"/>
                <w:shd w:val="clear" w:color="auto" w:fill="FFFFFF"/>
              </w:rPr>
              <w:t>)</w:t>
            </w:r>
          </w:p>
        </w:tc>
      </w:tr>
      <w:tr w:rsidR="0042415F" w:rsidRPr="0002417C" w14:paraId="3A8FFF99" w14:textId="77777777" w:rsidTr="0042415F">
        <w:trPr>
          <w:trHeight w:val="796"/>
        </w:trPr>
        <w:tc>
          <w:tcPr>
            <w:tcW w:w="288" w:type="pct"/>
            <w:tcBorders>
              <w:top w:val="dashSmallGap" w:sz="4" w:space="0" w:color="auto"/>
              <w:bottom w:val="dashSmallGap" w:sz="4" w:space="0" w:color="auto"/>
            </w:tcBorders>
            <w:vAlign w:val="center"/>
          </w:tcPr>
          <w:p w14:paraId="7395926C"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8</w:t>
            </w:r>
          </w:p>
        </w:tc>
        <w:tc>
          <w:tcPr>
            <w:tcW w:w="1345" w:type="pct"/>
            <w:tcBorders>
              <w:top w:val="dashSmallGap" w:sz="4" w:space="0" w:color="auto"/>
              <w:bottom w:val="dashSmallGap" w:sz="4" w:space="0" w:color="auto"/>
            </w:tcBorders>
          </w:tcPr>
          <w:p w14:paraId="4C1F2668" w14:textId="77777777" w:rsidR="0042415F" w:rsidRPr="00CE3B5A"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eastAsia="vi-VN"/>
              </w:rPr>
            </w:pPr>
            <w:r w:rsidRPr="00CE3B5A">
              <w:rPr>
                <w:rFonts w:cs="Times New Roman"/>
                <w:spacing w:val="-2"/>
                <w:sz w:val="20"/>
                <w:szCs w:val="20"/>
              </w:rPr>
              <w:t xml:space="preserve">Cử tri xã Hải Sơn (Hải Lăng) kiến nghị: </w:t>
            </w:r>
            <w:r w:rsidRPr="00CE3B5A">
              <w:rPr>
                <w:rFonts w:cs="Times New Roman"/>
                <w:spacing w:val="-2"/>
                <w:sz w:val="20"/>
                <w:szCs w:val="20"/>
                <w:lang w:eastAsia="vi-VN"/>
              </w:rPr>
              <w:t>Tỉnh quan tâm bố trí vốn đầu tư Dự án kè Thác Ma giai đoạn 2, khu vực Lương Hải (đoạn từ cầu Mỹ Chánh đến chùa Lương Phước), do bị sạt lở.</w:t>
            </w:r>
          </w:p>
          <w:p w14:paraId="62113048" w14:textId="77777777" w:rsidR="0042415F" w:rsidRPr="00CE3B5A"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p>
        </w:tc>
        <w:tc>
          <w:tcPr>
            <w:tcW w:w="913" w:type="pct"/>
            <w:tcBorders>
              <w:top w:val="dashSmallGap" w:sz="4" w:space="0" w:color="auto"/>
              <w:bottom w:val="dashSmallGap" w:sz="4" w:space="0" w:color="auto"/>
            </w:tcBorders>
          </w:tcPr>
          <w:p w14:paraId="48762574"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NN&amp;PTNT</w:t>
            </w:r>
          </w:p>
          <w:p w14:paraId="7787B12C" w14:textId="77777777" w:rsidR="0042415F" w:rsidRPr="0002417C" w:rsidRDefault="0042415F" w:rsidP="0042415F">
            <w:pPr>
              <w:spacing w:before="40"/>
              <w:rPr>
                <w:rFonts w:cs="Times New Roman"/>
                <w:spacing w:val="-2"/>
                <w:sz w:val="20"/>
                <w:szCs w:val="20"/>
              </w:rPr>
            </w:pPr>
          </w:p>
          <w:p w14:paraId="2BA4E39D"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16 Phần I Công văn số 2619/BC-SNN ngày 19/11/2022 của Sở NN&amp;PTNT)</w:t>
            </w:r>
          </w:p>
        </w:tc>
        <w:tc>
          <w:tcPr>
            <w:tcW w:w="2453" w:type="pct"/>
            <w:vMerge/>
            <w:tcBorders>
              <w:bottom w:val="dashSmallGap" w:sz="4" w:space="0" w:color="auto"/>
            </w:tcBorders>
          </w:tcPr>
          <w:p w14:paraId="6FBCD6F9" w14:textId="77777777" w:rsidR="0042415F" w:rsidRPr="0002417C" w:rsidRDefault="0042415F" w:rsidP="0042415F">
            <w:pPr>
              <w:spacing w:before="40"/>
              <w:jc w:val="both"/>
              <w:rPr>
                <w:rFonts w:cs="Times New Roman"/>
                <w:spacing w:val="-2"/>
                <w:sz w:val="20"/>
                <w:szCs w:val="20"/>
              </w:rPr>
            </w:pPr>
          </w:p>
        </w:tc>
      </w:tr>
      <w:tr w:rsidR="0042415F" w:rsidRPr="0002417C" w14:paraId="1FAC34C2" w14:textId="77777777" w:rsidTr="0042415F">
        <w:tc>
          <w:tcPr>
            <w:tcW w:w="288" w:type="pct"/>
            <w:tcBorders>
              <w:top w:val="dashSmallGap" w:sz="4" w:space="0" w:color="auto"/>
              <w:bottom w:val="dashSmallGap" w:sz="4" w:space="0" w:color="auto"/>
            </w:tcBorders>
            <w:vAlign w:val="center"/>
          </w:tcPr>
          <w:p w14:paraId="414D7536"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9</w:t>
            </w:r>
          </w:p>
        </w:tc>
        <w:tc>
          <w:tcPr>
            <w:tcW w:w="1345" w:type="pct"/>
            <w:tcBorders>
              <w:top w:val="dashSmallGap" w:sz="4" w:space="0" w:color="auto"/>
              <w:bottom w:val="dashSmallGap" w:sz="4" w:space="0" w:color="auto"/>
            </w:tcBorders>
          </w:tcPr>
          <w:p w14:paraId="53967048"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CE3B5A">
              <w:rPr>
                <w:rFonts w:cs="Times New Roman"/>
                <w:spacing w:val="-2"/>
                <w:sz w:val="20"/>
                <w:szCs w:val="20"/>
              </w:rPr>
              <w:t>Cử tri xã Hải Thượng (Hải Lăng) kiến nghị: Một số nhà máy hoạt động trên địa bàn như Nhà máy tinh bột sắn, Nhà máy dăm gỗ, Nhà máy sản xuất cát Vico... gây ô nhiễm môi trường và thiếu quan tâm đến việc thu hút lực lượng lao động ở địa phương. Đề nghị tỉnh quan tâm, chỉ đạo.</w:t>
            </w:r>
          </w:p>
        </w:tc>
        <w:tc>
          <w:tcPr>
            <w:tcW w:w="913" w:type="pct"/>
            <w:tcBorders>
              <w:top w:val="dashSmallGap" w:sz="4" w:space="0" w:color="auto"/>
              <w:bottom w:val="dashSmallGap" w:sz="4" w:space="0" w:color="auto"/>
            </w:tcBorders>
          </w:tcPr>
          <w:p w14:paraId="4D5E67ED" w14:textId="77777777" w:rsidR="0042415F" w:rsidRPr="0002417C" w:rsidRDefault="0042415F" w:rsidP="0042415F">
            <w:pPr>
              <w:spacing w:before="40"/>
              <w:rPr>
                <w:rFonts w:cs="Times New Roman"/>
                <w:color w:val="0070C0"/>
                <w:spacing w:val="-2"/>
                <w:sz w:val="20"/>
                <w:szCs w:val="20"/>
              </w:rPr>
            </w:pPr>
            <w:r w:rsidRPr="0002417C">
              <w:rPr>
                <w:rFonts w:cs="Times New Roman"/>
                <w:spacing w:val="-2"/>
                <w:sz w:val="20"/>
                <w:szCs w:val="20"/>
              </w:rPr>
              <w:t xml:space="preserve">Sở TN&amp;MT; </w:t>
            </w:r>
            <w:r w:rsidRPr="0002417C">
              <w:rPr>
                <w:rFonts w:cs="Times New Roman"/>
                <w:color w:val="0070C0"/>
                <w:spacing w:val="-2"/>
                <w:sz w:val="20"/>
                <w:szCs w:val="20"/>
              </w:rPr>
              <w:t>UBND huyện Hải Lăng</w:t>
            </w:r>
          </w:p>
          <w:p w14:paraId="39C5CCE9" w14:textId="77777777" w:rsidR="0042415F" w:rsidRPr="0002417C" w:rsidRDefault="0042415F" w:rsidP="0042415F">
            <w:pPr>
              <w:spacing w:before="40"/>
              <w:rPr>
                <w:rFonts w:cs="Times New Roman"/>
                <w:spacing w:val="-2"/>
                <w:sz w:val="20"/>
                <w:szCs w:val="20"/>
              </w:rPr>
            </w:pPr>
          </w:p>
          <w:p w14:paraId="7452CA01"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2 Phần III Báo cáo số 425/UBND-TH ngày 10/11/2022 của UBND huyện Hải Lăng)</w:t>
            </w:r>
          </w:p>
        </w:tc>
        <w:tc>
          <w:tcPr>
            <w:tcW w:w="2453" w:type="pct"/>
            <w:tcBorders>
              <w:top w:val="dashSmallGap" w:sz="4" w:space="0" w:color="auto"/>
              <w:bottom w:val="dashSmallGap" w:sz="4" w:space="0" w:color="auto"/>
            </w:tcBorders>
          </w:tcPr>
          <w:p w14:paraId="271C6D85" w14:textId="77777777" w:rsidR="0042415F" w:rsidRPr="0002417C" w:rsidRDefault="0042415F" w:rsidP="0042415F">
            <w:pPr>
              <w:spacing w:before="40"/>
              <w:jc w:val="both"/>
              <w:rPr>
                <w:rFonts w:cs="Times New Roman"/>
                <w:sz w:val="20"/>
                <w:szCs w:val="20"/>
              </w:rPr>
            </w:pPr>
            <w:r w:rsidRPr="00CE3B5A">
              <w:rPr>
                <w:rFonts w:cs="Times New Roman"/>
                <w:sz w:val="20"/>
                <w:szCs w:val="20"/>
                <w:highlight w:val="yellow"/>
              </w:rPr>
              <w:t>UBND huyện Hải Lăng trả lời:</w:t>
            </w:r>
            <w:r>
              <w:rPr>
                <w:rFonts w:cs="Times New Roman"/>
                <w:sz w:val="20"/>
                <w:szCs w:val="20"/>
              </w:rPr>
              <w:t xml:space="preserve"> </w:t>
            </w:r>
            <w:r w:rsidRPr="0002417C">
              <w:rPr>
                <w:rFonts w:cs="Times New Roman"/>
                <w:sz w:val="20"/>
                <w:szCs w:val="20"/>
              </w:rPr>
              <w:t xml:space="preserve">Hiện nay, trên địa bàn xã Hải Thượng có nhiều doanh nghiệp đang hoạt động, như Nhà máy tinh bột sắn của Công ty Cổ phần chế biến nông sản Hưng Lộc, Nhà máy sản xuất dăm gỗ và chế biến lâm sản của Công ty TNHH chế biến Lâm sản SHAIYO AA Quảng Trị, Nhà máy chế biến cát thạch anh của Công ty Cổ phần Đầu tư và Khoáng sản VICO Quảng Trị,.... </w:t>
            </w:r>
          </w:p>
          <w:p w14:paraId="08A24330" w14:textId="77777777" w:rsidR="0042415F" w:rsidRPr="0002417C" w:rsidRDefault="0042415F" w:rsidP="0042415F">
            <w:pPr>
              <w:spacing w:before="40"/>
              <w:jc w:val="both"/>
              <w:rPr>
                <w:rFonts w:cs="Times New Roman"/>
                <w:sz w:val="20"/>
                <w:szCs w:val="20"/>
              </w:rPr>
            </w:pPr>
            <w:r w:rsidRPr="0002417C">
              <w:rPr>
                <w:rFonts w:cs="Times New Roman"/>
                <w:sz w:val="20"/>
                <w:szCs w:val="20"/>
              </w:rPr>
              <w:t>Các Nhà máy trên đã được UBND tỉnh phê duyệt báo cáo đánh giá tác động môi trường hoặc các hồ sơ môi trường tương đương theo quy định của pháp luật về bảo vệ môi trường. Theo đó, các Nhà máy đã thực hiện đầu tư xây dựng hệ thống thu gom, xử lý chất thải đảm bảo quy chuẩn cho phép trước khi xả thải ra môi trường; ngoài ra, đã thực hiện quan trắc, giám sát chất lượng môi trường định kỳ hằng năm, gửi về UBND tỉnh, Sở Tài nguyên và Môi trường để theo dõi, quản lý.</w:t>
            </w:r>
          </w:p>
          <w:p w14:paraId="53F840EF" w14:textId="77777777" w:rsidR="0042415F" w:rsidRPr="0002417C" w:rsidRDefault="0042415F" w:rsidP="0042415F">
            <w:pPr>
              <w:spacing w:before="40"/>
              <w:jc w:val="both"/>
              <w:rPr>
                <w:rFonts w:cs="Times New Roman"/>
                <w:sz w:val="20"/>
                <w:szCs w:val="20"/>
              </w:rPr>
            </w:pPr>
            <w:r w:rsidRPr="0002417C">
              <w:rPr>
                <w:rFonts w:cs="Times New Roman"/>
                <w:sz w:val="20"/>
                <w:szCs w:val="20"/>
              </w:rPr>
              <w:t xml:space="preserve"> Trong tháng 8/2022, UBND huyện đã chỉ đạo Phòng Tài nguyên và Môi trường phối hợp với Sở Tài nguyên và Môi trường kiểm tra việc thực hiện công trình, biện pháp bảo vệ môi trường theo báo cáo đánh giá tác động môi trường đối với Nhà máy sản xuất bê tông thương phẩm, gạch không nung và cấu kiện bê tông đúc sẵn của Công ty Cổ phần Thiên Tân </w:t>
            </w:r>
            <w:r w:rsidRPr="0002417C">
              <w:rPr>
                <w:rFonts w:cs="Times New Roman"/>
                <w:i/>
                <w:sz w:val="20"/>
                <w:szCs w:val="20"/>
              </w:rPr>
              <w:t>(có địa chỉ tại Cụm Công nghiệp Hải Thượng, xã Hải Thượng)</w:t>
            </w:r>
            <w:r w:rsidRPr="0002417C">
              <w:rPr>
                <w:rFonts w:cs="Times New Roman"/>
                <w:sz w:val="20"/>
                <w:szCs w:val="20"/>
              </w:rPr>
              <w:t xml:space="preserve"> và </w:t>
            </w:r>
            <w:r w:rsidRPr="0002417C">
              <w:rPr>
                <w:rFonts w:cs="Times New Roman"/>
                <w:sz w:val="20"/>
                <w:szCs w:val="20"/>
              </w:rPr>
              <w:lastRenderedPageBreak/>
              <w:t xml:space="preserve">Nhà máy gạch Tuynel Hải Lăng của Công ty Cổ phần Xây dựng Giao thông Thừa Thiên Huế </w:t>
            </w:r>
            <w:r w:rsidRPr="0002417C">
              <w:rPr>
                <w:rFonts w:cs="Times New Roman"/>
                <w:i/>
                <w:sz w:val="20"/>
                <w:szCs w:val="20"/>
              </w:rPr>
              <w:t>(có địa chỉ tại xã Hải Thượng)</w:t>
            </w:r>
            <w:r w:rsidRPr="0002417C">
              <w:rPr>
                <w:rFonts w:cs="Times New Roman"/>
                <w:sz w:val="20"/>
                <w:szCs w:val="20"/>
              </w:rPr>
              <w:t xml:space="preserve"> và trong tháng 9,10/2022, Phòng Tài nguyên và Môi trường huyện đã tổ chức Đoàn kiểm tra tình hình chấp hành pháp luật về bảo vệ môi trường của các cơ sở sản xuất, kinh doanh, dịch vụ trên địa bàn </w:t>
            </w:r>
            <w:r w:rsidRPr="0002417C">
              <w:rPr>
                <w:rFonts w:cs="Times New Roman"/>
                <w:i/>
                <w:sz w:val="20"/>
                <w:szCs w:val="20"/>
              </w:rPr>
              <w:t>(trong đó có 02 đơn vị thuộc Cụm Công nghiệp Hải Thượng, xã Hải Thượng)</w:t>
            </w:r>
            <w:r w:rsidRPr="0002417C">
              <w:rPr>
                <w:rFonts w:cs="Times New Roman"/>
                <w:sz w:val="20"/>
                <w:szCs w:val="20"/>
              </w:rPr>
              <w:t>.</w:t>
            </w:r>
          </w:p>
          <w:p w14:paraId="75DFE903" w14:textId="77777777" w:rsidR="0042415F" w:rsidRPr="0002417C" w:rsidRDefault="0042415F" w:rsidP="0042415F">
            <w:pPr>
              <w:spacing w:before="40"/>
              <w:rPr>
                <w:rFonts w:cs="Times New Roman"/>
                <w:sz w:val="20"/>
                <w:szCs w:val="20"/>
              </w:rPr>
            </w:pPr>
            <w:r w:rsidRPr="0002417C">
              <w:rPr>
                <w:rFonts w:cs="Times New Roman"/>
                <w:sz w:val="20"/>
                <w:szCs w:val="20"/>
              </w:rPr>
              <w:t>Trong thời gian tới, UBND huyện sẽ tiếp tục phối hợp với các sở ngành liên quan thường xuyên chỉ đạo, hướng dẫn các doanh nghiệp nghiêm túc thực hiện đúng các quy định của pháp luật về bảo vệ môi trường và quan tâm hơn nữa đến chính sách tuyển dụng nhân lực tại địa phương.</w:t>
            </w:r>
          </w:p>
          <w:p w14:paraId="29FB1047" w14:textId="77777777" w:rsidR="0042415F" w:rsidRPr="0002417C" w:rsidRDefault="0042415F" w:rsidP="0042415F">
            <w:pPr>
              <w:spacing w:before="40"/>
              <w:jc w:val="both"/>
              <w:rPr>
                <w:rFonts w:cs="Times New Roman"/>
                <w:spacing w:val="-2"/>
                <w:sz w:val="20"/>
                <w:szCs w:val="20"/>
              </w:rPr>
            </w:pPr>
          </w:p>
        </w:tc>
      </w:tr>
      <w:tr w:rsidR="0042415F" w:rsidRPr="0002417C" w14:paraId="1A4D1636" w14:textId="77777777" w:rsidTr="0042415F">
        <w:trPr>
          <w:trHeight w:val="70"/>
        </w:trPr>
        <w:tc>
          <w:tcPr>
            <w:tcW w:w="288" w:type="pct"/>
            <w:tcBorders>
              <w:top w:val="dashSmallGap" w:sz="4" w:space="0" w:color="auto"/>
              <w:bottom w:val="dashSmallGap" w:sz="4" w:space="0" w:color="auto"/>
            </w:tcBorders>
            <w:vAlign w:val="center"/>
          </w:tcPr>
          <w:p w14:paraId="2C70BC76"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10</w:t>
            </w:r>
          </w:p>
        </w:tc>
        <w:tc>
          <w:tcPr>
            <w:tcW w:w="1345" w:type="pct"/>
            <w:tcBorders>
              <w:top w:val="dashSmallGap" w:sz="4" w:space="0" w:color="auto"/>
              <w:bottom w:val="dashSmallGap" w:sz="4" w:space="0" w:color="auto"/>
            </w:tcBorders>
          </w:tcPr>
          <w:p w14:paraId="7BFAC75E"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spacing w:val="-2"/>
                <w:sz w:val="20"/>
                <w:szCs w:val="20"/>
              </w:rPr>
            </w:pPr>
            <w:r w:rsidRPr="00CE3B5A">
              <w:rPr>
                <w:rFonts w:cs="Times New Roman"/>
                <w:spacing w:val="-2"/>
                <w:sz w:val="20"/>
                <w:szCs w:val="20"/>
              </w:rPr>
              <w:t>Cử tri nhiều địa phương huyện Hải Lăng kiến nghị: Tỉnh kiến nghị Trung ương cần sơ kết, tổng kết công tác sáp nhập thôn, bản theo Nghị quyết số 832/NQ-UBTVQ14 ngày 17/12/2019 của Ủy ban Thường vụ Quốc hội để thấy được những thuận lợi, khó khăn, vướng mắc trong quá trình thực hiện.</w:t>
            </w:r>
          </w:p>
        </w:tc>
        <w:tc>
          <w:tcPr>
            <w:tcW w:w="913" w:type="pct"/>
            <w:tcBorders>
              <w:top w:val="dashSmallGap" w:sz="4" w:space="0" w:color="auto"/>
              <w:bottom w:val="dashSmallGap" w:sz="4" w:space="0" w:color="auto"/>
            </w:tcBorders>
          </w:tcPr>
          <w:p w14:paraId="5EBF4C72"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UBND huyện Hải Lăng</w:t>
            </w:r>
          </w:p>
          <w:p w14:paraId="6BE48F72" w14:textId="77777777" w:rsidR="0042415F" w:rsidRPr="0002417C" w:rsidRDefault="0042415F" w:rsidP="0042415F">
            <w:pPr>
              <w:spacing w:before="40"/>
              <w:rPr>
                <w:rFonts w:cs="Times New Roman"/>
                <w:spacing w:val="-2"/>
                <w:sz w:val="20"/>
                <w:szCs w:val="20"/>
              </w:rPr>
            </w:pPr>
          </w:p>
          <w:p w14:paraId="3A60070B"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(Phần V Báo cáo số 425/UBND-TH ngày 10/11/2022 của UBND huyện Hải Lăng)</w:t>
            </w:r>
          </w:p>
        </w:tc>
        <w:tc>
          <w:tcPr>
            <w:tcW w:w="2453" w:type="pct"/>
            <w:tcBorders>
              <w:top w:val="dashSmallGap" w:sz="4" w:space="0" w:color="auto"/>
              <w:bottom w:val="dashSmallGap" w:sz="4" w:space="0" w:color="auto"/>
            </w:tcBorders>
          </w:tcPr>
          <w:p w14:paraId="10FB09F0" w14:textId="77777777" w:rsidR="0042415F" w:rsidRPr="0002417C" w:rsidRDefault="0042415F" w:rsidP="0042415F">
            <w:pPr>
              <w:spacing w:before="40"/>
              <w:jc w:val="both"/>
              <w:rPr>
                <w:rFonts w:cs="Times New Roman"/>
                <w:sz w:val="20"/>
                <w:szCs w:val="20"/>
              </w:rPr>
            </w:pPr>
            <w:r w:rsidRPr="00CE3B5A">
              <w:rPr>
                <w:rFonts w:cs="Times New Roman"/>
                <w:sz w:val="20"/>
                <w:szCs w:val="20"/>
                <w:highlight w:val="yellow"/>
              </w:rPr>
              <w:t>UBND huyện Hải Lăng trả lời:</w:t>
            </w:r>
            <w:r>
              <w:rPr>
                <w:rFonts w:cs="Times New Roman"/>
                <w:sz w:val="20"/>
                <w:szCs w:val="20"/>
              </w:rPr>
              <w:t xml:space="preserve"> </w:t>
            </w:r>
            <w:r w:rsidRPr="0002417C">
              <w:rPr>
                <w:rFonts w:cs="Times New Roman"/>
                <w:sz w:val="20"/>
                <w:szCs w:val="20"/>
              </w:rPr>
              <w:t>Việc sáp nhập thôn, khóm trên địa bàn huyện thực hiện theo Nghị quyết số 21/NQ-HĐND ngày 20/7/2019 của HĐND tỉnh về việc sắp xếp, sáp nhập, đổi tên thôn, khu phố và hỗ trợ đối với người hoạt động không chuyên trách ở thôn, khu phố dôi dư sau khi sắp xếp, sáp nhập thôn, khu phố trên địa bàn tỉnh Quảng Trị. Đối với ý kiến cử tri đề nghị, UBND huyện đề xuất HĐND, UBND tỉnh có văn bản chỉ đạo đánh giá kết quả thực Nghị quyết số 21/NQ-HĐND ngày 20/7/2019 của HĐND tỉnh để tạo sự thống nhất trong việc tổng kết giữa các huyện, thị, thành phố, rút ra được những kinh nghiệm, bài học trong quá trình tổ chức thực hiện.</w:t>
            </w:r>
          </w:p>
          <w:p w14:paraId="09B906F8" w14:textId="77777777" w:rsidR="0042415F" w:rsidRPr="0002417C" w:rsidRDefault="0042415F" w:rsidP="0042415F">
            <w:pPr>
              <w:spacing w:before="40"/>
              <w:jc w:val="both"/>
              <w:rPr>
                <w:rFonts w:cs="Times New Roman"/>
                <w:spacing w:val="-2"/>
                <w:sz w:val="20"/>
                <w:szCs w:val="20"/>
              </w:rPr>
            </w:pPr>
          </w:p>
        </w:tc>
      </w:tr>
      <w:tr w:rsidR="0042415F" w:rsidRPr="0002417C" w14:paraId="3159F54B" w14:textId="77777777" w:rsidTr="0042415F">
        <w:tc>
          <w:tcPr>
            <w:tcW w:w="288" w:type="pct"/>
            <w:tcBorders>
              <w:bottom w:val="single" w:sz="4" w:space="0" w:color="auto"/>
            </w:tcBorders>
          </w:tcPr>
          <w:p w14:paraId="1A59DF59"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eastAsia="Times New Roman" w:cs="Times New Roman"/>
                <w:b/>
                <w:spacing w:val="-2"/>
                <w:sz w:val="20"/>
                <w:szCs w:val="20"/>
              </w:rPr>
            </w:pPr>
            <w:r w:rsidRPr="0002417C">
              <w:rPr>
                <w:rFonts w:eastAsia="Times New Roman" w:cs="Times New Roman"/>
                <w:b/>
                <w:spacing w:val="-2"/>
                <w:sz w:val="20"/>
                <w:szCs w:val="20"/>
              </w:rPr>
              <w:t>V</w:t>
            </w:r>
          </w:p>
        </w:tc>
        <w:tc>
          <w:tcPr>
            <w:tcW w:w="2259" w:type="pct"/>
            <w:gridSpan w:val="2"/>
            <w:tcBorders>
              <w:bottom w:val="single" w:sz="4" w:space="0" w:color="auto"/>
            </w:tcBorders>
          </w:tcPr>
          <w:p w14:paraId="04DA28FC" w14:textId="77777777" w:rsidR="0042415F" w:rsidRPr="0002417C" w:rsidRDefault="0042415F" w:rsidP="0042415F">
            <w:pPr>
              <w:spacing w:before="40"/>
              <w:jc w:val="both"/>
              <w:rPr>
                <w:rFonts w:cs="Times New Roman"/>
                <w:spacing w:val="-2"/>
                <w:sz w:val="20"/>
                <w:szCs w:val="20"/>
              </w:rPr>
            </w:pPr>
            <w:r w:rsidRPr="0002417C">
              <w:rPr>
                <w:rFonts w:cs="Times New Roman"/>
                <w:b/>
                <w:spacing w:val="-2"/>
                <w:sz w:val="20"/>
                <w:szCs w:val="20"/>
              </w:rPr>
              <w:t xml:space="preserve">NHÓM KIẾN NGHỊ CỦA CỬ TRI HUYỆN </w:t>
            </w:r>
            <w:r w:rsidRPr="0002417C">
              <w:rPr>
                <w:rFonts w:eastAsia="Times New Roman" w:cs="Times New Roman"/>
                <w:b/>
                <w:spacing w:val="-2"/>
                <w:sz w:val="20"/>
                <w:szCs w:val="20"/>
              </w:rPr>
              <w:t>GIO LINH</w:t>
            </w:r>
            <w:r>
              <w:rPr>
                <w:rFonts w:eastAsia="Times New Roman" w:cs="Times New Roman"/>
                <w:b/>
                <w:spacing w:val="-2"/>
                <w:sz w:val="20"/>
                <w:szCs w:val="20"/>
              </w:rPr>
              <w:t xml:space="preserve">: </w:t>
            </w:r>
            <w:r>
              <w:rPr>
                <w:rFonts w:eastAsia="Times New Roman" w:cs="Times New Roman"/>
                <w:b/>
                <w:color w:val="FF0000"/>
                <w:spacing w:val="-2"/>
                <w:sz w:val="20"/>
                <w:szCs w:val="20"/>
              </w:rPr>
              <w:t>17 nội dung</w:t>
            </w:r>
          </w:p>
        </w:tc>
        <w:tc>
          <w:tcPr>
            <w:tcW w:w="2453" w:type="pct"/>
            <w:tcBorders>
              <w:bottom w:val="single" w:sz="4" w:space="0" w:color="auto"/>
            </w:tcBorders>
          </w:tcPr>
          <w:p w14:paraId="4063023F" w14:textId="77777777" w:rsidR="0042415F" w:rsidRPr="0002417C" w:rsidRDefault="0042415F" w:rsidP="0042415F">
            <w:pPr>
              <w:spacing w:before="40"/>
              <w:jc w:val="both"/>
              <w:rPr>
                <w:rFonts w:cs="Times New Roman"/>
                <w:spacing w:val="-2"/>
                <w:sz w:val="20"/>
                <w:szCs w:val="20"/>
              </w:rPr>
            </w:pPr>
          </w:p>
        </w:tc>
      </w:tr>
      <w:tr w:rsidR="0042415F" w:rsidRPr="0002417C" w14:paraId="74C370E8" w14:textId="77777777" w:rsidTr="0042415F">
        <w:tc>
          <w:tcPr>
            <w:tcW w:w="288" w:type="pct"/>
            <w:tcBorders>
              <w:bottom w:val="dashSmallGap" w:sz="4" w:space="0" w:color="auto"/>
            </w:tcBorders>
            <w:vAlign w:val="center"/>
          </w:tcPr>
          <w:p w14:paraId="6323FFE2"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w:t>
            </w:r>
          </w:p>
        </w:tc>
        <w:tc>
          <w:tcPr>
            <w:tcW w:w="1345" w:type="pct"/>
            <w:tcBorders>
              <w:bottom w:val="dashSmallGap" w:sz="4" w:space="0" w:color="auto"/>
            </w:tcBorders>
          </w:tcPr>
          <w:p w14:paraId="771C5F6F" w14:textId="77777777" w:rsidR="0042415F" w:rsidRPr="0002417C" w:rsidRDefault="0042415F" w:rsidP="0042415F">
            <w:pPr>
              <w:widowControl w:val="0"/>
              <w:pBdr>
                <w:top w:val="dotted" w:sz="4" w:space="0" w:color="FFFFFF"/>
                <w:left w:val="dotted" w:sz="4" w:space="0" w:color="FFFFFF"/>
                <w:bottom w:val="dotted" w:sz="4" w:space="1"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 xml:space="preserve">Cử tri xã Trung Sơn (Gio Linh) đề nghị: Dự án xây dựng đập dâng Bến Than do Bộ NN- PTNT làm chủ đầu tư, đây là dự án quan trọng phục vụ cho cung cấp nước tưới sản xuất nông nghiệp cho các xã vùng lân cận thuộc huyện Gio Linh và Vĩnh Linh, đề nghị UBND tỉnh, Bộ Nông nghiệp cần có khảo sát kỷ về mức độ ảnh hưởng trực tiếp đến người dân đang sinh sống dưới chân đập; lấy ý kiến tham vấn cộng đồng của người dân trong vùng bị ảnh hưởng để có những phương án di dời, tái định cư các </w:t>
            </w:r>
            <w:r w:rsidRPr="0002417C">
              <w:rPr>
                <w:rFonts w:cs="Times New Roman"/>
                <w:spacing w:val="-2"/>
                <w:sz w:val="20"/>
                <w:szCs w:val="20"/>
              </w:rPr>
              <w:lastRenderedPageBreak/>
              <w:t>hộ có nguy cơ bị ảnh hưởng đến tính mạng, tài sản của người dân.</w:t>
            </w:r>
          </w:p>
        </w:tc>
        <w:tc>
          <w:tcPr>
            <w:tcW w:w="913" w:type="pct"/>
            <w:tcBorders>
              <w:bottom w:val="dashSmallGap" w:sz="4" w:space="0" w:color="auto"/>
            </w:tcBorders>
          </w:tcPr>
          <w:p w14:paraId="16861977"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lastRenderedPageBreak/>
              <w:t>UBND tỉnh</w:t>
            </w:r>
          </w:p>
          <w:p w14:paraId="318BB2B0" w14:textId="77777777" w:rsidR="0042415F" w:rsidRPr="0002417C" w:rsidRDefault="0042415F" w:rsidP="0042415F">
            <w:pPr>
              <w:spacing w:before="40"/>
              <w:rPr>
                <w:rFonts w:cs="Times New Roman"/>
                <w:spacing w:val="-2"/>
                <w:sz w:val="20"/>
                <w:szCs w:val="20"/>
                <w:highlight w:val="yellow"/>
              </w:rPr>
            </w:pPr>
          </w:p>
          <w:p w14:paraId="5752D637"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t xml:space="preserve">(Mục 2 Phần I </w:t>
            </w:r>
            <w:r w:rsidRPr="0002417C">
              <w:rPr>
                <w:rFonts w:eastAsia="Calibri" w:cs="Times New Roman"/>
                <w:spacing w:val="-2"/>
                <w:sz w:val="20"/>
                <w:szCs w:val="20"/>
                <w:highlight w:val="yellow"/>
              </w:rPr>
              <w:t xml:space="preserve">Báo cáo số 243/BC-UBND </w:t>
            </w:r>
            <w:r w:rsidRPr="0002417C">
              <w:rPr>
                <w:rFonts w:cs="Times New Roman"/>
                <w:spacing w:val="-2"/>
                <w:sz w:val="20"/>
                <w:szCs w:val="20"/>
                <w:highlight w:val="yellow"/>
              </w:rPr>
              <w:t>ngày 21/11/2022 của UBND tỉnh)</w:t>
            </w:r>
          </w:p>
        </w:tc>
        <w:tc>
          <w:tcPr>
            <w:tcW w:w="2453" w:type="pct"/>
            <w:tcBorders>
              <w:bottom w:val="dashSmallGap" w:sz="4" w:space="0" w:color="auto"/>
            </w:tcBorders>
          </w:tcPr>
          <w:p w14:paraId="1FF0D260"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highlight w:val="yellow"/>
              </w:rPr>
              <w:t xml:space="preserve">Không tìm thấy </w:t>
            </w:r>
            <w:r w:rsidRPr="0002417C">
              <w:rPr>
                <w:rFonts w:eastAsia="Calibri" w:cs="Times New Roman"/>
                <w:spacing w:val="-2"/>
                <w:sz w:val="20"/>
                <w:szCs w:val="20"/>
                <w:highlight w:val="yellow"/>
              </w:rPr>
              <w:t xml:space="preserve"> Báo cáo số 243/BC-UBND </w:t>
            </w:r>
            <w:r w:rsidRPr="0002417C">
              <w:rPr>
                <w:rFonts w:cs="Times New Roman"/>
                <w:spacing w:val="-2"/>
                <w:sz w:val="20"/>
                <w:szCs w:val="20"/>
                <w:highlight w:val="yellow"/>
              </w:rPr>
              <w:t>ngày 21/11/2022 của UBND tỉnh</w:t>
            </w:r>
          </w:p>
        </w:tc>
      </w:tr>
      <w:tr w:rsidR="0042415F" w:rsidRPr="0002417C" w14:paraId="772B6CC2" w14:textId="77777777" w:rsidTr="0042415F">
        <w:tc>
          <w:tcPr>
            <w:tcW w:w="288" w:type="pct"/>
            <w:tcBorders>
              <w:top w:val="dashSmallGap" w:sz="4" w:space="0" w:color="auto"/>
              <w:bottom w:val="dashSmallGap" w:sz="4" w:space="0" w:color="auto"/>
            </w:tcBorders>
            <w:vAlign w:val="center"/>
          </w:tcPr>
          <w:p w14:paraId="08CF71CA"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2</w:t>
            </w:r>
          </w:p>
        </w:tc>
        <w:tc>
          <w:tcPr>
            <w:tcW w:w="1345" w:type="pct"/>
            <w:tcBorders>
              <w:top w:val="dashSmallGap" w:sz="4" w:space="0" w:color="auto"/>
              <w:bottom w:val="dashSmallGap" w:sz="4" w:space="0" w:color="auto"/>
            </w:tcBorders>
          </w:tcPr>
          <w:p w14:paraId="194D0F74" w14:textId="77777777" w:rsidR="0042415F" w:rsidRPr="00CE3B5A" w:rsidRDefault="0042415F" w:rsidP="0042415F">
            <w:pPr>
              <w:widowControl w:val="0"/>
              <w:pBdr>
                <w:top w:val="dotted" w:sz="4" w:space="0" w:color="FFFFFF"/>
                <w:left w:val="dotted" w:sz="4" w:space="0" w:color="FFFFFF"/>
                <w:bottom w:val="dotted" w:sz="4" w:space="2" w:color="FFFFFF"/>
                <w:right w:val="dotted" w:sz="4" w:space="0" w:color="FFFFFF"/>
              </w:pBdr>
              <w:shd w:val="clear" w:color="auto" w:fill="FFFFFF"/>
              <w:spacing w:before="40"/>
              <w:jc w:val="both"/>
              <w:rPr>
                <w:rFonts w:cs="Times New Roman"/>
                <w:spacing w:val="-2"/>
                <w:sz w:val="20"/>
                <w:szCs w:val="20"/>
              </w:rPr>
            </w:pPr>
            <w:r w:rsidRPr="00CE3B5A">
              <w:rPr>
                <w:rFonts w:cs="Times New Roman"/>
                <w:spacing w:val="-2"/>
                <w:sz w:val="20"/>
                <w:szCs w:val="20"/>
              </w:rPr>
              <w:t xml:space="preserve">Cử tri huyện Gio Linh kiến nghị: </w:t>
            </w:r>
          </w:p>
          <w:p w14:paraId="3C568A0A" w14:textId="77777777" w:rsidR="0042415F" w:rsidRPr="00CE3B5A" w:rsidRDefault="0042415F" w:rsidP="0042415F">
            <w:pPr>
              <w:widowControl w:val="0"/>
              <w:pBdr>
                <w:top w:val="dotted" w:sz="4" w:space="0" w:color="FFFFFF"/>
                <w:left w:val="dotted" w:sz="4" w:space="0" w:color="FFFFFF"/>
                <w:bottom w:val="dotted" w:sz="4" w:space="2" w:color="FFFFFF"/>
                <w:right w:val="dotted" w:sz="4" w:space="0" w:color="FFFFFF"/>
              </w:pBdr>
              <w:shd w:val="clear" w:color="auto" w:fill="FFFFFF"/>
              <w:spacing w:before="40"/>
              <w:jc w:val="both"/>
              <w:rPr>
                <w:rFonts w:cs="Times New Roman"/>
                <w:b/>
                <w:i/>
                <w:spacing w:val="-2"/>
                <w:sz w:val="20"/>
                <w:szCs w:val="20"/>
              </w:rPr>
            </w:pPr>
            <w:r w:rsidRPr="00CE3B5A">
              <w:rPr>
                <w:rFonts w:cs="Times New Roman"/>
                <w:spacing w:val="-2"/>
                <w:sz w:val="20"/>
                <w:szCs w:val="20"/>
              </w:rPr>
              <w:t xml:space="preserve">+ Trong công tác giải phóng mặt bằng, đề nghị tỉnh cần có sự chỉ đạo thống nhất, đồng bộ giữa các cấp, các ngành để thuận tiện trong triển khai các công việc liên quan đẩy nhanh tiến độ các dự án. Đề nghị tỉnh sớm chỉ đạo đưa các mỏ đất là vật liệu san lấp vào đấu giá để khai thác vì hiện nay trên địa bàn huyện có nhiều công trình, dự án trọng điểm của tỉnh đang được đầu tư xây dựng, trong lúc các mỏ vật liệu đất san lấp đã được Tỉnh quy hoạch trên địa bàn nhưng chưa được đưa vào đấu giá, cho nên không đất làm vật liệu san lấp, chi phí giá vật liệu đất san lấp ngày càng tăng cao, gây khó khăn trong tiến độ các dự án đầu tư; </w:t>
            </w:r>
          </w:p>
          <w:p w14:paraId="5EFA849D" w14:textId="77777777" w:rsidR="0042415F" w:rsidRPr="0002417C" w:rsidRDefault="0042415F" w:rsidP="0042415F">
            <w:pPr>
              <w:widowControl w:val="0"/>
              <w:pBdr>
                <w:top w:val="dotted" w:sz="4" w:space="0" w:color="FFFFFF"/>
                <w:left w:val="dotted" w:sz="4" w:space="0" w:color="FFFFFF"/>
                <w:bottom w:val="dotted" w:sz="4" w:space="2"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 xml:space="preserve">+ UBND tỉnh quan tâm chỉ đạo giải quyết về việc chủ trương cho thuê, đấu lại lô quầy chợ Cầu - thị trấn Gio Linh.  Lý do, năm 2003, sau khi công trình chợ Cầu được xây dựng hoàn chỉnh, Hội đồng đấu giá huyện đã xây dựng phương án bố trí ngành hàng, mức giá, phương thức cho thuê địa điểm kinh doanh và đã được UBND huyện Gio Linh phê duyệt. Theo đó, thời gian cho thuê địa điểm kinh doanh được ổn định trong 15 năm (từ 27/11/2003 đến 31/12/2018), tổ chức cho thuê bằng phương thức thuê đấu; sau 15 năm chợ đưa vào khai thác, sử dụng đến nay thời hạn hợp đồng thuê địa điểm kinh doanh đã hết hạn; đến ngày 05/6/2019, UBND huyện Gio Linh đã có Tờ trình số 764/UBND gửi UBND tỉnh và Sở Tài </w:t>
            </w:r>
            <w:r w:rsidRPr="0002417C">
              <w:rPr>
                <w:rFonts w:cs="Times New Roman"/>
                <w:spacing w:val="-2"/>
                <w:sz w:val="20"/>
                <w:szCs w:val="20"/>
              </w:rPr>
              <w:lastRenderedPageBreak/>
              <w:t>chính về việc xin chủ trương cho thuê, đấu lại lô quầy chợ Cầu - thị trấn Gio Linh nhưng đến nay huyện vẫn chưa nhận được ý kiến chỉ đạo của UBND tỉnh;</w:t>
            </w:r>
          </w:p>
          <w:p w14:paraId="4BBE52DA" w14:textId="77777777" w:rsidR="0042415F" w:rsidRPr="0002417C" w:rsidRDefault="0042415F" w:rsidP="0042415F">
            <w:pPr>
              <w:widowControl w:val="0"/>
              <w:pBdr>
                <w:top w:val="dotted" w:sz="4" w:space="0" w:color="FFFFFF"/>
                <w:left w:val="dotted" w:sz="4" w:space="0" w:color="FFFFFF"/>
                <w:bottom w:val="dotted" w:sz="4" w:space="2" w:color="FFFFFF"/>
                <w:right w:val="dotted" w:sz="4" w:space="0" w:color="FFFFFF"/>
              </w:pBdr>
              <w:shd w:val="clear" w:color="auto" w:fill="FFFFFF"/>
              <w:spacing w:before="40"/>
              <w:jc w:val="both"/>
              <w:rPr>
                <w:rFonts w:cs="Times New Roman"/>
                <w:b/>
                <w:i/>
                <w:spacing w:val="-2"/>
                <w:sz w:val="20"/>
                <w:szCs w:val="20"/>
              </w:rPr>
            </w:pPr>
            <w:r w:rsidRPr="0002417C">
              <w:rPr>
                <w:rFonts w:cs="Times New Roman"/>
                <w:spacing w:val="-2"/>
                <w:sz w:val="20"/>
                <w:szCs w:val="20"/>
              </w:rPr>
              <w:t>+ Cụm công nghiệp Đông Gio Linh - Khu vực Cửa Việt (20ha) đã được UBND huyện Quy hoạch chi tiết xây dựng 1/500 năm 2017 với tính chất l</w:t>
            </w:r>
            <w:r w:rsidRPr="0002417C">
              <w:rPr>
                <w:rFonts w:cs="Times New Roman"/>
                <w:spacing w:val="-2"/>
                <w:sz w:val="20"/>
                <w:szCs w:val="20"/>
                <w:lang w:val="nl-NL"/>
              </w:rPr>
              <w:t xml:space="preserve">à cụm công nghiệp đa ngành, ưu tiên thu hút đầu tư các nhóm ngành công nghiệp chế biến thủy hải sản, chế biến thực phẩm và các ngành nghề liên quan khác. Xây dựng cụm công nghiệp nhằm mục tiêu bố trí cho các hộ dân hiện đang chế biến hấp sấy hải sản, nước mắm, ruốc,... nằm xen lẫn trong khu dân cư của thị trấn Cửa Việt và xã Gio Việt. Tuy nhiên hiện nay, chỉ mới đầu tư hạng mục </w:t>
            </w:r>
            <w:r w:rsidRPr="0002417C">
              <w:rPr>
                <w:rFonts w:cs="Times New Roman"/>
                <w:spacing w:val="-2"/>
                <w:sz w:val="20"/>
                <w:szCs w:val="20"/>
              </w:rPr>
              <w:t>đường giao thông nối QL9 đến khu chế biến thủy sản Cửa Việt và các xã vùng Đông Gio Linh. Do vậy, kính đề nghị tỉnh bố trí hỗ trợ kinh phí cho huyện đầu tư xây dựng cơ sở hạ tầng trong Cụm công nghiệp nhằm di dời các cơ sở chế biến hiện nay đang nằm trong khu dân cư, giảm thiểu gây ô nhiễm môi trường và tạo đà phát triển cho huyện Gio Linh;</w:t>
            </w:r>
          </w:p>
          <w:p w14:paraId="5F7D4A89" w14:textId="77777777" w:rsidR="0042415F" w:rsidRPr="0002417C" w:rsidRDefault="0042415F" w:rsidP="0042415F">
            <w:pPr>
              <w:widowControl w:val="0"/>
              <w:pBdr>
                <w:top w:val="dotted" w:sz="4" w:space="0" w:color="FFFFFF"/>
                <w:left w:val="dotted" w:sz="4" w:space="0" w:color="FFFFFF"/>
                <w:bottom w:val="dotted" w:sz="4" w:space="2"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 xml:space="preserve">+ Tỉnh quan tâm, bố trí kinh phí thực hiện giai đoạn 1 Dự án điều chỉnh mở rộng bãi tắm Cửa Việt thuộc khu Dịch vụ - Du lịch Cửa Việt   với tổng mức đầu tư giai đoạn 1 là: 6,99 tỷ đồng (Trong đó: Ngân sách tỉnh từ nguồn giải phóng mặt bằng mở rộng cảng Cửa Việt: 6,845 tỷ đồng; Ngân sách huyện bố trí: 0,145 tỷ đồng) theo chủ trương của tỉnh để thực hiện quyết toán giai đoạn chuẩn bị đầu tư dự án theo đúng quy định, đầu tư xây dựng các hạng mục, hạ </w:t>
            </w:r>
            <w:r w:rsidRPr="0002417C">
              <w:rPr>
                <w:rFonts w:cs="Times New Roman"/>
                <w:spacing w:val="-2"/>
                <w:sz w:val="20"/>
                <w:szCs w:val="20"/>
              </w:rPr>
              <w:lastRenderedPageBreak/>
              <w:t>tầng thiết yếu của dự án (giai đoạn 1) được hoàn thành nhằm tạo sinh kế cho người dân ảnh hưởng tại khu vực tái định cư của dự án mở rộng cảng Cửa Việt, sớm hoàn thành công tác giải phóng mặt bằng mở rộng cảng Cửa Việt. Lý do: Dự án đã được HĐND huyện Gio Linh phê duyệt chủ trương đầu tư tại Nghị Quyết số 61/NQ-HĐND ngày 24/11/2021 với tổng mức đầu tư: 28,695 tỷ đồng; thời gian thực hiện 2021-2025 (tiến độ giai đoạn 1 năm 2021-2023) nhưng do nguồn kinh phí của huyện còn hạn chế, nên việc bố trí kinh phí cho dự án còn gặp nhiều khó khăn;</w:t>
            </w:r>
          </w:p>
          <w:p w14:paraId="64A165B3" w14:textId="77777777" w:rsidR="0042415F" w:rsidRPr="0002417C" w:rsidRDefault="0042415F" w:rsidP="0042415F">
            <w:pPr>
              <w:tabs>
                <w:tab w:val="left" w:pos="3750"/>
              </w:tabs>
              <w:spacing w:before="40"/>
              <w:jc w:val="both"/>
              <w:rPr>
                <w:rFonts w:eastAsia="Times New Roman" w:cs="Times New Roman"/>
                <w:spacing w:val="-2"/>
                <w:sz w:val="20"/>
                <w:szCs w:val="20"/>
              </w:rPr>
            </w:pPr>
            <w:r w:rsidRPr="0002417C">
              <w:rPr>
                <w:rFonts w:cs="Times New Roman"/>
                <w:spacing w:val="-2"/>
                <w:sz w:val="20"/>
                <w:szCs w:val="20"/>
              </w:rPr>
              <w:t>+ Hiện nay, Đầm sinh thái An Trung, thị trấn Cửa Việt đã được phê duyệt Quy hoạch chi tiết xây dựng tỷ lệ 1/500. Để kêu gọi các nhà đầu tư, kính đề nghị UBND tỉnh quan tâm đầu tư hạng mục: xây dựng hệ thống tuyến đường bao xung quanh đầm có chiều dài 1.250m.</w:t>
            </w:r>
          </w:p>
        </w:tc>
        <w:tc>
          <w:tcPr>
            <w:tcW w:w="913" w:type="pct"/>
            <w:tcBorders>
              <w:top w:val="dashSmallGap" w:sz="4" w:space="0" w:color="auto"/>
              <w:bottom w:val="dashSmallGap" w:sz="4" w:space="0" w:color="auto"/>
            </w:tcBorders>
          </w:tcPr>
          <w:p w14:paraId="1EC76E81"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lastRenderedPageBreak/>
              <w:t>Sở Tài nguyên và Môi trường; Sở Công Thương; Sở Xây dựng</w:t>
            </w:r>
          </w:p>
          <w:p w14:paraId="63E7029C" w14:textId="77777777" w:rsidR="0042415F" w:rsidRPr="0002417C" w:rsidRDefault="0042415F" w:rsidP="0042415F">
            <w:pPr>
              <w:spacing w:before="40"/>
              <w:rPr>
                <w:rFonts w:cs="Times New Roman"/>
                <w:spacing w:val="-2"/>
                <w:sz w:val="20"/>
                <w:szCs w:val="20"/>
                <w:highlight w:val="yellow"/>
              </w:rPr>
            </w:pPr>
          </w:p>
          <w:p w14:paraId="305BF9E8"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t xml:space="preserve">(Mục 2 Phần II </w:t>
            </w:r>
            <w:r w:rsidRPr="0002417C">
              <w:rPr>
                <w:rFonts w:eastAsia="Calibri" w:cs="Times New Roman"/>
                <w:spacing w:val="-2"/>
                <w:sz w:val="20"/>
                <w:szCs w:val="20"/>
                <w:highlight w:val="yellow"/>
              </w:rPr>
              <w:t xml:space="preserve">Báo cáo số 243/BC-UBND </w:t>
            </w:r>
            <w:r w:rsidRPr="0002417C">
              <w:rPr>
                <w:rFonts w:cs="Times New Roman"/>
                <w:spacing w:val="-2"/>
                <w:sz w:val="20"/>
                <w:szCs w:val="20"/>
                <w:highlight w:val="yellow"/>
              </w:rPr>
              <w:t>ngày 21/11/2022 của UBND tỉnh; Công văn số 1850/SCT-TTra ngày 07/11/2022 của Sở Công Thương; Mục 4 phần II Công văn số 2527/SXD-VP ngày 09/11/2022 của Sở Xây dựng)</w:t>
            </w:r>
          </w:p>
        </w:tc>
        <w:tc>
          <w:tcPr>
            <w:tcW w:w="2453" w:type="pct"/>
            <w:tcBorders>
              <w:top w:val="dashSmallGap" w:sz="4" w:space="0" w:color="auto"/>
              <w:bottom w:val="dashSmallGap" w:sz="4" w:space="0" w:color="auto"/>
            </w:tcBorders>
            <w:vAlign w:val="center"/>
          </w:tcPr>
          <w:p w14:paraId="538F0DF3" w14:textId="77777777" w:rsidR="0042415F" w:rsidRPr="0002417C" w:rsidRDefault="0042415F" w:rsidP="0042415F">
            <w:pPr>
              <w:spacing w:before="40"/>
              <w:jc w:val="both"/>
              <w:rPr>
                <w:rFonts w:cs="Times New Roman"/>
                <w:i/>
                <w:iCs/>
                <w:sz w:val="20"/>
                <w:szCs w:val="20"/>
                <w:lang w:val="vi-VN"/>
              </w:rPr>
            </w:pPr>
            <w:r w:rsidRPr="0002417C">
              <w:rPr>
                <w:rFonts w:cs="Times New Roman"/>
                <w:spacing w:val="-2"/>
                <w:sz w:val="20"/>
                <w:szCs w:val="20"/>
                <w:highlight w:val="yellow"/>
              </w:rPr>
              <w:t xml:space="preserve">Không tìm thấy </w:t>
            </w:r>
            <w:r w:rsidRPr="0002417C">
              <w:rPr>
                <w:rFonts w:eastAsia="Calibri" w:cs="Times New Roman"/>
                <w:spacing w:val="-2"/>
                <w:sz w:val="20"/>
                <w:szCs w:val="20"/>
                <w:highlight w:val="yellow"/>
              </w:rPr>
              <w:t xml:space="preserve"> Báo cáo số 243/BC-UBND </w:t>
            </w:r>
            <w:r w:rsidRPr="0002417C">
              <w:rPr>
                <w:rFonts w:cs="Times New Roman"/>
                <w:spacing w:val="-2"/>
                <w:sz w:val="20"/>
                <w:szCs w:val="20"/>
                <w:highlight w:val="yellow"/>
              </w:rPr>
              <w:t>ngày 21/11/2022 của UBND tỉnh</w:t>
            </w:r>
            <w:r w:rsidRPr="0002417C">
              <w:rPr>
                <w:rFonts w:cs="Times New Roman"/>
                <w:i/>
                <w:iCs/>
                <w:sz w:val="20"/>
                <w:szCs w:val="20"/>
                <w:lang w:val="vi-VN"/>
              </w:rPr>
              <w:t xml:space="preserve"> </w:t>
            </w:r>
          </w:p>
          <w:p w14:paraId="321706DC" w14:textId="77777777" w:rsidR="0042415F" w:rsidRPr="0002417C" w:rsidRDefault="0042415F" w:rsidP="0042415F">
            <w:pPr>
              <w:spacing w:before="40"/>
              <w:jc w:val="both"/>
              <w:rPr>
                <w:rFonts w:cs="Times New Roman"/>
                <w:i/>
                <w:iCs/>
                <w:sz w:val="20"/>
                <w:szCs w:val="20"/>
              </w:rPr>
            </w:pPr>
            <w:r w:rsidRPr="0002417C">
              <w:rPr>
                <w:rFonts w:cs="Times New Roman"/>
                <w:i/>
                <w:iCs/>
                <w:sz w:val="20"/>
                <w:szCs w:val="20"/>
                <w:lang w:val="vi-VN"/>
              </w:rPr>
              <w:t xml:space="preserve">- </w:t>
            </w:r>
            <w:r w:rsidRPr="0002417C">
              <w:rPr>
                <w:rFonts w:cs="Times New Roman"/>
                <w:i/>
                <w:iCs/>
                <w:sz w:val="20"/>
                <w:szCs w:val="20"/>
              </w:rPr>
              <w:t>Về công bố giá vật liệu đất san lấp (nội dung do Sở Xây dựng chủ trì): UBND tỉnh thường xuyên chỉ đạo Sở Xây dựng tổ chức công bố giá VLXD, nhất là giá đất đắp kịp thời, phù hợp với thị trường. Trong thời gian vừa qua, Sở Xây dựng đã phối hợp với các đơn vị có liên quan thực hiện đầy đủ việc công bố giá VLXD định kỳ hàng tháng, cơ bản đáp ứng yêu cầu phục vụ cho việc lập và quản lý chi phí đầu tư xây dựng công trình. Từ tháng 11/2022 đến nay, Sở Xây dựng đã công bố giá đất đắp tại 06 điểm mỏ khai thác đất, trên cơ sở báo giá của các chủ mỏ; dự kiến thời gian tới sẽ tiếp tục công bố thêm cho các điểm mỏ khác.</w:t>
            </w:r>
          </w:p>
          <w:p w14:paraId="386EE8C2" w14:textId="77777777" w:rsidR="0042415F" w:rsidRPr="0002417C" w:rsidRDefault="0042415F" w:rsidP="0042415F">
            <w:pPr>
              <w:spacing w:before="40"/>
              <w:jc w:val="both"/>
              <w:rPr>
                <w:rFonts w:cs="Times New Roman"/>
                <w:i/>
                <w:iCs/>
                <w:sz w:val="20"/>
                <w:szCs w:val="20"/>
              </w:rPr>
            </w:pPr>
          </w:p>
          <w:p w14:paraId="11E43538" w14:textId="77777777" w:rsidR="0042415F" w:rsidRPr="0002417C" w:rsidRDefault="0042415F" w:rsidP="0042415F">
            <w:pPr>
              <w:spacing w:before="40"/>
              <w:jc w:val="both"/>
              <w:rPr>
                <w:rFonts w:cs="Times New Roman"/>
                <w:i/>
                <w:iCs/>
                <w:sz w:val="20"/>
                <w:szCs w:val="20"/>
              </w:rPr>
            </w:pPr>
            <w:r w:rsidRPr="0002417C">
              <w:rPr>
                <w:rFonts w:cs="Times New Roman"/>
                <w:i/>
                <w:iCs/>
                <w:sz w:val="20"/>
                <w:szCs w:val="20"/>
              </w:rPr>
              <w:t>Sở Xây dựng đã tham mưu, giải trình tại Mục 4, Phần III Văn bản Số 2527/SXD-VP ngày 09/11/2022.</w:t>
            </w:r>
          </w:p>
          <w:p w14:paraId="7ADA578B" w14:textId="77777777" w:rsidR="0042415F" w:rsidRPr="0002417C" w:rsidRDefault="0042415F" w:rsidP="0042415F">
            <w:pPr>
              <w:spacing w:before="40"/>
              <w:jc w:val="both"/>
              <w:rPr>
                <w:rFonts w:cs="Times New Roman"/>
                <w:i/>
                <w:iCs/>
                <w:sz w:val="20"/>
                <w:szCs w:val="20"/>
              </w:rPr>
            </w:pPr>
            <w:r w:rsidRPr="0002417C">
              <w:rPr>
                <w:rFonts w:cs="Times New Roman"/>
                <w:i/>
                <w:iCs/>
                <w:sz w:val="20"/>
                <w:szCs w:val="20"/>
              </w:rPr>
              <w:t>Hiện nay, nhu cầu VLXD trên địa bàn tỉnh theo tổng hợp báo cáo của các Chủ đầu tư dự kiến năm 2023  khoảng 4,2 triệu m3.</w:t>
            </w:r>
          </w:p>
          <w:p w14:paraId="255D6429" w14:textId="77777777" w:rsidR="0042415F" w:rsidRPr="0002417C" w:rsidRDefault="0042415F" w:rsidP="0042415F">
            <w:pPr>
              <w:spacing w:before="40"/>
              <w:jc w:val="both"/>
              <w:rPr>
                <w:rFonts w:cs="Times New Roman"/>
                <w:i/>
                <w:iCs/>
                <w:sz w:val="20"/>
                <w:szCs w:val="20"/>
              </w:rPr>
            </w:pPr>
            <w:r w:rsidRPr="0002417C">
              <w:rPr>
                <w:rFonts w:cs="Times New Roman"/>
                <w:i/>
                <w:iCs/>
                <w:sz w:val="20"/>
                <w:szCs w:val="20"/>
              </w:rPr>
              <w:t>Từ ngày 04/5-18/5/2023, Sở Xây dựng đã phối hợp với các Sở: Tài chính, Giao thông vận tải, Nông nghiệp và phát triển nông thôn, Tài nguyên và Môi trường; Cục thuế tỉnh; Cục Quản lý thị trường tỉnh; Phòng Cảnh sát kinh tế - Công an tỉnh; Hội Doanh nghiệp tỉnh; UBND cấp huyện tổ chức đợt kiểm tra đối với 17 đơn vị đang khai thác, tận thu đất làm vật liệu san lấp trên địa bàn tỉnh theo Kế hoạch số 758/KH-SXD ngày 12/4/2023 của Sở Xây dựng. Qua đợt kiểm tra tổng khối lượng khai thác, nạo vét của 17 đơn vị được cấp phép khoảng 13,7 triệu m3; đến nay đã cung cấp, bán ra thị trường khoảng 0,839 triệu m3; dự kiến khả năng cung ứng trong năm 2023 (nếu điều kiện thuận lợi): khoảng 2 triệu m3.</w:t>
            </w:r>
          </w:p>
          <w:p w14:paraId="0AD84BB2" w14:textId="77777777" w:rsidR="0042415F" w:rsidRPr="0002417C" w:rsidRDefault="0042415F" w:rsidP="0042415F">
            <w:pPr>
              <w:spacing w:before="40"/>
              <w:jc w:val="both"/>
              <w:rPr>
                <w:rFonts w:cs="Times New Roman"/>
                <w:i/>
                <w:iCs/>
                <w:sz w:val="20"/>
                <w:szCs w:val="20"/>
              </w:rPr>
            </w:pPr>
            <w:r w:rsidRPr="0002417C">
              <w:rPr>
                <w:rFonts w:cs="Times New Roman"/>
                <w:i/>
                <w:iCs/>
                <w:sz w:val="20"/>
                <w:szCs w:val="20"/>
              </w:rPr>
              <w:t>- Về công bố giá vật liệu đất san lấp: Sở Xây dựng chủ trì</w:t>
            </w:r>
          </w:p>
          <w:p w14:paraId="26DC9421" w14:textId="77777777" w:rsidR="0042415F" w:rsidRPr="0002417C" w:rsidRDefault="0042415F" w:rsidP="0042415F">
            <w:pPr>
              <w:spacing w:before="40"/>
              <w:jc w:val="both"/>
              <w:rPr>
                <w:rFonts w:cs="Times New Roman"/>
                <w:i/>
                <w:iCs/>
                <w:sz w:val="20"/>
                <w:szCs w:val="20"/>
              </w:rPr>
            </w:pPr>
            <w:r w:rsidRPr="0002417C">
              <w:rPr>
                <w:rFonts w:cs="Times New Roman"/>
                <w:i/>
                <w:iCs/>
                <w:sz w:val="20"/>
                <w:szCs w:val="20"/>
              </w:rPr>
              <w:t xml:space="preserve">phối hợp với các đơn vị có liên quan thực hiện công bố giá vật liệu hàng tháng trên địa bàn tỉnh phục vụ việc tham khảo lập và quản lý chi phí đầu tư xây dựng công trình. Công tác công bố giá được thực hiện theo đúng quy định tại Nghị định 10/2021/NĐ CP và thông tư số 11/2021/TT-BXD: Công bố giá vật liệu trên cơ sở bản đăng ký giá do các đơn vị khai thác, sản xuất, kinh doanh cung cấp, đảm bảo các yếu tố phù hợp với giá thị trường, tiêu chuẩn chất lượng, nguồn gốc xuất xứ, khả năng và phạm vi cung </w:t>
            </w:r>
            <w:r w:rsidRPr="0002417C">
              <w:rPr>
                <w:rFonts w:cs="Times New Roman"/>
                <w:i/>
                <w:iCs/>
                <w:sz w:val="20"/>
                <w:szCs w:val="20"/>
              </w:rPr>
              <w:lastRenderedPageBreak/>
              <w:t>ứng vật liệu tại thời điểm công bố. Từ tháng 11/2022 đến nay, Sở Xây dựng đã công bố 06/17 mỏ san lấp đã được cấp phép. Dự kiến thời gian tới Sở Xây dựng sẽ phối hợp với các đơn vị liên quan để công bố cho các mỏ còn lại.</w:t>
            </w:r>
          </w:p>
        </w:tc>
      </w:tr>
      <w:tr w:rsidR="0042415F" w:rsidRPr="0002417C" w14:paraId="4809CBAC" w14:textId="77777777" w:rsidTr="0042415F">
        <w:tc>
          <w:tcPr>
            <w:tcW w:w="288" w:type="pct"/>
            <w:tcBorders>
              <w:top w:val="dashSmallGap" w:sz="4" w:space="0" w:color="auto"/>
              <w:bottom w:val="dashSmallGap" w:sz="4" w:space="0" w:color="auto"/>
            </w:tcBorders>
            <w:vAlign w:val="center"/>
          </w:tcPr>
          <w:p w14:paraId="57F84636"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3</w:t>
            </w:r>
          </w:p>
        </w:tc>
        <w:tc>
          <w:tcPr>
            <w:tcW w:w="1345" w:type="pct"/>
            <w:tcBorders>
              <w:top w:val="dashSmallGap" w:sz="4" w:space="0" w:color="auto"/>
              <w:bottom w:val="dashSmallGap" w:sz="4" w:space="0" w:color="auto"/>
            </w:tcBorders>
          </w:tcPr>
          <w:p w14:paraId="6AAA69A5" w14:textId="77777777" w:rsidR="0042415F" w:rsidRPr="0002417C" w:rsidRDefault="0042415F" w:rsidP="0042415F">
            <w:pPr>
              <w:widowControl w:val="0"/>
              <w:pBdr>
                <w:top w:val="dotted" w:sz="4" w:space="0" w:color="FFFFFF"/>
                <w:left w:val="dotted" w:sz="4" w:space="0" w:color="FFFFFF"/>
                <w:bottom w:val="dotted" w:sz="4" w:space="3"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Cử tri xã Gio Mai, Gio Mỹ, Gio Hải (Gio Linh) kiến nghị tỉnh quan tâm bố trí vốn để đầu tư, xây dựng, nâng cấp tuyến đường Gio Mai - Gio Hải - Gio Mỹ - Trung Giang (nay là tuyến đường tỉnh lộ 576c) vì đây là tuyến đường quan trọng đi qua trung tâm các xã, hiện nay đã xuống cấp làm ảnh hưởng việc đi lại của Nhân dân.</w:t>
            </w:r>
          </w:p>
        </w:tc>
        <w:tc>
          <w:tcPr>
            <w:tcW w:w="913" w:type="pct"/>
            <w:tcBorders>
              <w:top w:val="dashSmallGap" w:sz="4" w:space="0" w:color="auto"/>
              <w:bottom w:val="dashSmallGap" w:sz="4" w:space="0" w:color="auto"/>
            </w:tcBorders>
          </w:tcPr>
          <w:p w14:paraId="26A3CB97"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GTVT</w:t>
            </w:r>
          </w:p>
          <w:p w14:paraId="74C621DD" w14:textId="77777777" w:rsidR="0042415F" w:rsidRPr="0002417C" w:rsidRDefault="0042415F" w:rsidP="0042415F">
            <w:pPr>
              <w:spacing w:before="40"/>
              <w:rPr>
                <w:rFonts w:cs="Times New Roman"/>
                <w:spacing w:val="-2"/>
                <w:sz w:val="20"/>
                <w:szCs w:val="20"/>
              </w:rPr>
            </w:pPr>
          </w:p>
          <w:p w14:paraId="700E1C75"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6 Báo cáo số 191/BC-SGTVT ngày 09/11/2022 của Sở GTVT)</w:t>
            </w:r>
          </w:p>
        </w:tc>
        <w:tc>
          <w:tcPr>
            <w:tcW w:w="2453" w:type="pct"/>
            <w:tcBorders>
              <w:top w:val="dashSmallGap" w:sz="4" w:space="0" w:color="auto"/>
              <w:bottom w:val="dashSmallGap" w:sz="4" w:space="0" w:color="auto"/>
            </w:tcBorders>
          </w:tcPr>
          <w:p w14:paraId="6866BA66" w14:textId="77777777" w:rsidR="0042415F" w:rsidRPr="0002417C" w:rsidRDefault="0042415F" w:rsidP="0042415F">
            <w:pPr>
              <w:spacing w:before="40"/>
              <w:jc w:val="both"/>
              <w:rPr>
                <w:rFonts w:cs="Times New Roman"/>
                <w:spacing w:val="-2"/>
                <w:sz w:val="20"/>
                <w:szCs w:val="20"/>
              </w:rPr>
            </w:pPr>
            <w:r w:rsidRPr="0002417C">
              <w:rPr>
                <w:rFonts w:cs="Times New Roman"/>
                <w:sz w:val="20"/>
                <w:szCs w:val="20"/>
                <w:shd w:val="clear" w:color="auto" w:fill="FFFFFF"/>
              </w:rPr>
              <w:t>Tuyến ĐT.576c dài 18,368km được chuyển từ đường huyện thành đường tỉnh từ tháng 9/2021. Trong năm 2022, Sở GTVT đã quan tâm đầu tư sửa chữa hệ thống an toàn giao thông trên tuyến, phát quang đảm bảo tầm nhìn, vá ổ gà, nạo vét rãnh dọc, cống thoát nước ngang. Hiện nay, đang triển khai thi công nâng cấp mặt đường đoạn từ Km16+900÷Km18+368 dài 1.468m qua địa bàn xã Gio Mai, dự kiến hoàn thành đưa vào sử dụng trong tháng 12/2022. Đối với đoạn còn lại, Sở GTVT sẽ kiểm tra ưu tiên những đoạn mặt đường hư hỏng để tham mưu UBND tỉnh đề xuất đầu tư sửa chữa trong những năm tiếp theo</w:t>
            </w:r>
          </w:p>
        </w:tc>
      </w:tr>
      <w:tr w:rsidR="0042415F" w:rsidRPr="0002417C" w14:paraId="41460C91" w14:textId="77777777" w:rsidTr="0042415F">
        <w:tc>
          <w:tcPr>
            <w:tcW w:w="288" w:type="pct"/>
            <w:tcBorders>
              <w:top w:val="dashSmallGap" w:sz="4" w:space="0" w:color="auto"/>
              <w:bottom w:val="dashSmallGap" w:sz="4" w:space="0" w:color="auto"/>
            </w:tcBorders>
            <w:vAlign w:val="center"/>
          </w:tcPr>
          <w:p w14:paraId="3AD75F8C"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4</w:t>
            </w:r>
          </w:p>
        </w:tc>
        <w:tc>
          <w:tcPr>
            <w:tcW w:w="1345" w:type="pct"/>
            <w:tcBorders>
              <w:top w:val="dashSmallGap" w:sz="4" w:space="0" w:color="auto"/>
              <w:bottom w:val="dashSmallGap" w:sz="4" w:space="0" w:color="auto"/>
            </w:tcBorders>
          </w:tcPr>
          <w:p w14:paraId="7379646F"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02417C">
              <w:rPr>
                <w:rFonts w:cs="Times New Roman"/>
                <w:spacing w:val="-2"/>
                <w:sz w:val="20"/>
                <w:szCs w:val="20"/>
              </w:rPr>
              <w:t xml:space="preserve">Cử tri xã Trung Sơn (Gio Linh) kiến nghị: Đường lâm sinh được UBND tỉnh đầu tư 4 tỷ vào năm 2017 với chiều dài 6 km do công ty Hoàng Nguyên thi công nhưng đến năm 2020 mặt đường bị xuống cấp, lầy lội không được sữa chữa; đến nay đường này đã bị hư hỏng </w:t>
            </w:r>
            <w:r w:rsidRPr="0002417C">
              <w:rPr>
                <w:rFonts w:cs="Times New Roman"/>
                <w:spacing w:val="-2"/>
                <w:sz w:val="20"/>
                <w:szCs w:val="20"/>
              </w:rPr>
              <w:lastRenderedPageBreak/>
              <w:t xml:space="preserve">nghiêm trọng, không đi lại được, gây khó khăn cho sản xuất của Nhân dân các thôn thuộc vùng gò đồi thu nhập chủ yếu dựa vào cây cao su và cây rừng trồng với diện tích rừng và cao su trên 700 ha. Vì vậy, đề nghị UBND tỉnh xem xét hỗ trợ nguồn kinh phí để sửa chữa, nâng cấp lại đường này nhằm phục vụ cho sản xuất và đời sống dân sinh.  </w:t>
            </w:r>
          </w:p>
        </w:tc>
        <w:tc>
          <w:tcPr>
            <w:tcW w:w="913" w:type="pct"/>
            <w:tcBorders>
              <w:top w:val="dashSmallGap" w:sz="4" w:space="0" w:color="auto"/>
              <w:bottom w:val="dashSmallGap" w:sz="4" w:space="0" w:color="auto"/>
            </w:tcBorders>
          </w:tcPr>
          <w:p w14:paraId="130EE9B8" w14:textId="77777777" w:rsidR="0042415F" w:rsidRPr="0002417C" w:rsidRDefault="0042415F" w:rsidP="0042415F">
            <w:pPr>
              <w:spacing w:before="40"/>
              <w:rPr>
                <w:rFonts w:cs="Times New Roman"/>
                <w:spacing w:val="-2"/>
                <w:sz w:val="20"/>
                <w:szCs w:val="20"/>
              </w:rPr>
            </w:pPr>
          </w:p>
        </w:tc>
        <w:tc>
          <w:tcPr>
            <w:tcW w:w="2453" w:type="pct"/>
            <w:tcBorders>
              <w:top w:val="dashSmallGap" w:sz="4" w:space="0" w:color="auto"/>
              <w:bottom w:val="dashSmallGap" w:sz="4" w:space="0" w:color="auto"/>
            </w:tcBorders>
          </w:tcPr>
          <w:p w14:paraId="3E28E0D4"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t>Chưa có văn bản trả lời</w:t>
            </w:r>
          </w:p>
        </w:tc>
      </w:tr>
      <w:tr w:rsidR="0042415F" w:rsidRPr="0002417C" w14:paraId="1A3CB991" w14:textId="77777777" w:rsidTr="0042415F">
        <w:tc>
          <w:tcPr>
            <w:tcW w:w="288" w:type="pct"/>
            <w:tcBorders>
              <w:top w:val="dashSmallGap" w:sz="4" w:space="0" w:color="auto"/>
              <w:bottom w:val="dashSmallGap" w:sz="4" w:space="0" w:color="auto"/>
            </w:tcBorders>
            <w:vAlign w:val="center"/>
          </w:tcPr>
          <w:p w14:paraId="375CF191"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5</w:t>
            </w:r>
          </w:p>
        </w:tc>
        <w:tc>
          <w:tcPr>
            <w:tcW w:w="1345" w:type="pct"/>
            <w:tcBorders>
              <w:top w:val="dashSmallGap" w:sz="4" w:space="0" w:color="auto"/>
              <w:bottom w:val="dashSmallGap" w:sz="4" w:space="0" w:color="auto"/>
            </w:tcBorders>
          </w:tcPr>
          <w:p w14:paraId="03AC07D2" w14:textId="77777777" w:rsidR="0042415F" w:rsidRPr="0002417C" w:rsidRDefault="0042415F" w:rsidP="0042415F">
            <w:pPr>
              <w:widowControl w:val="0"/>
              <w:pBdr>
                <w:top w:val="dotted" w:sz="4" w:space="0" w:color="FFFFFF"/>
                <w:left w:val="dotted" w:sz="4" w:space="0" w:color="FFFFFF"/>
                <w:bottom w:val="dotted" w:sz="4" w:space="3" w:color="FFFFFF"/>
                <w:right w:val="dotted" w:sz="4" w:space="0" w:color="FFFFFF"/>
              </w:pBdr>
              <w:shd w:val="clear" w:color="auto" w:fill="FFFFFF"/>
              <w:spacing w:before="40"/>
              <w:jc w:val="both"/>
              <w:rPr>
                <w:rFonts w:cs="Times New Roman"/>
                <w:b/>
                <w:color w:val="FF0000"/>
                <w:spacing w:val="-2"/>
                <w:sz w:val="20"/>
                <w:szCs w:val="20"/>
              </w:rPr>
            </w:pPr>
            <w:r w:rsidRPr="0002417C">
              <w:rPr>
                <w:rFonts w:cs="Times New Roman"/>
                <w:color w:val="FF0000"/>
                <w:spacing w:val="-2"/>
                <w:sz w:val="20"/>
                <w:szCs w:val="20"/>
              </w:rPr>
              <w:t>Cử tri xã Hải Thái (Gio Linh) kiến nghị tỉnh cần đẩy nhanh tiến độ thi công tuyến đường liên huyện Gio Linh - Cam Lộ đoạn qua thôn Hải Hòa; đồng thời xử lý kịp thời cống Đập Tràn gần cổng chào trước mùa mưa để đảm bảo cho bà con đi lại. Kiến nghị các cấp quan tâm đầu tư đổ nhựa đường giao thông tuyến đường vào Trung tâm xã Hải Thái do đã xuống cấp và tuyến từ đường mòn HCM vào thôn Hải An, Xã Hải Thái, vì hiện nay trên địa bàn xã Hải Thái chưa có tuyến đường nhựa.</w:t>
            </w:r>
          </w:p>
        </w:tc>
        <w:tc>
          <w:tcPr>
            <w:tcW w:w="913" w:type="pct"/>
            <w:tcBorders>
              <w:top w:val="dashSmallGap" w:sz="4" w:space="0" w:color="auto"/>
              <w:bottom w:val="dashSmallGap" w:sz="4" w:space="0" w:color="auto"/>
            </w:tcBorders>
          </w:tcPr>
          <w:p w14:paraId="79B4A2FB"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GTVT; UBND huyện Gio Linh</w:t>
            </w:r>
          </w:p>
          <w:p w14:paraId="21DD7105" w14:textId="77777777" w:rsidR="0042415F" w:rsidRPr="0002417C" w:rsidRDefault="0042415F" w:rsidP="0042415F">
            <w:pPr>
              <w:spacing w:before="40"/>
              <w:rPr>
                <w:rFonts w:cs="Times New Roman"/>
                <w:spacing w:val="-2"/>
                <w:sz w:val="20"/>
                <w:szCs w:val="20"/>
              </w:rPr>
            </w:pPr>
          </w:p>
          <w:p w14:paraId="47458DC7"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1 Báo cáo số 358/UBND-TH ngày 09/11/2022 của UBND huyện Gio Linh)</w:t>
            </w:r>
          </w:p>
        </w:tc>
        <w:tc>
          <w:tcPr>
            <w:tcW w:w="2453" w:type="pct"/>
            <w:tcBorders>
              <w:top w:val="dashSmallGap" w:sz="4" w:space="0" w:color="auto"/>
              <w:bottom w:val="dashSmallGap" w:sz="4" w:space="0" w:color="auto"/>
            </w:tcBorders>
          </w:tcPr>
          <w:p w14:paraId="525CF7A3" w14:textId="77777777" w:rsidR="0042415F" w:rsidRDefault="0042415F" w:rsidP="0042415F">
            <w:pPr>
              <w:spacing w:before="40"/>
              <w:rPr>
                <w:rFonts w:cs="Times New Roman"/>
                <w:sz w:val="20"/>
                <w:szCs w:val="20"/>
                <w:shd w:val="clear" w:color="auto" w:fill="FFFFFF"/>
              </w:rPr>
            </w:pPr>
            <w:r>
              <w:rPr>
                <w:rFonts w:cs="Times New Roman"/>
                <w:sz w:val="20"/>
                <w:szCs w:val="20"/>
                <w:shd w:val="clear" w:color="auto" w:fill="FFFFFF"/>
              </w:rPr>
              <w:t xml:space="preserve">- </w:t>
            </w:r>
            <w:r w:rsidRPr="0002417C">
              <w:rPr>
                <w:rFonts w:cs="Times New Roman"/>
                <w:sz w:val="20"/>
                <w:szCs w:val="20"/>
                <w:shd w:val="clear" w:color="auto" w:fill="FFFFFF"/>
              </w:rPr>
              <w:t>Đối với Tuyến đường liên huyện Gio Linh-Cam Lộ: Hiện công trình do Sở Kế hoạch và Đầu tư làm Chủ đầu tư; Ban QLDA ĐTXD tỉnh thực hiện công tác quản lý dự án; kính đề nghị UBND tỉnh chỉ đạo Sở Kế hoạch và Đầu tư, Ban QLDA ĐTXD tỉnh có các giải pháp thực hiện phù hợp theo quy định đảm bảo phục vụ nhu cầu đi lại của người dân cũng như tạo điều kiện phát triển kinh tế vùng</w:t>
            </w:r>
          </w:p>
          <w:p w14:paraId="53951B14" w14:textId="77777777" w:rsidR="0042415F" w:rsidRPr="0002417C" w:rsidRDefault="0042415F" w:rsidP="0042415F">
            <w:pPr>
              <w:spacing w:before="40"/>
              <w:rPr>
                <w:rFonts w:cs="Times New Roman"/>
                <w:spacing w:val="-2"/>
                <w:sz w:val="20"/>
                <w:szCs w:val="20"/>
              </w:rPr>
            </w:pPr>
            <w:r>
              <w:rPr>
                <w:rFonts w:cs="Times New Roman"/>
                <w:sz w:val="20"/>
                <w:szCs w:val="20"/>
                <w:shd w:val="clear" w:color="auto" w:fill="FFFFFF"/>
              </w:rPr>
              <w:t xml:space="preserve">- </w:t>
            </w:r>
            <w:r w:rsidRPr="0002417C">
              <w:rPr>
                <w:rFonts w:cs="Times New Roman"/>
                <w:sz w:val="20"/>
                <w:szCs w:val="20"/>
                <w:shd w:val="clear" w:color="auto" w:fill="FFFFFF"/>
              </w:rPr>
              <w:t>Đối với công tác đầu tư xây dựng các tuyến đường trên địa bàn xã Hải Thái:Hiện tại, dự án cao tốc Vạn Ninh -Cam Lộ đang triển khai thi công; Ban QLDA đường Hồ Chí Minh và các đơn vị thi công đang sử dụng tuyến đường vào Trung tâm xã Hải Thái để vận chuyển thiết bị, vật liệu phục vụ thi công công trình.Sau khi tuyến đường cao tốc hoàn thành, Sở GTVT sẽ phối hợp các đơn vị liên quan tổ chức kiểm tra, đánh giá, kiến nghị Chủ đầu tư dự án hoàn trả các tuyến đường trên địa bàn nhằm phục vụ việc đi lại của người dân được thuận lợi và an toàn.</w:t>
            </w:r>
          </w:p>
        </w:tc>
      </w:tr>
      <w:tr w:rsidR="0042415F" w:rsidRPr="0002417C" w14:paraId="7EF76C4C" w14:textId="77777777" w:rsidTr="0042415F">
        <w:tc>
          <w:tcPr>
            <w:tcW w:w="288" w:type="pct"/>
            <w:tcBorders>
              <w:top w:val="dashSmallGap" w:sz="4" w:space="0" w:color="auto"/>
              <w:bottom w:val="dashSmallGap" w:sz="4" w:space="0" w:color="auto"/>
            </w:tcBorders>
            <w:vAlign w:val="center"/>
          </w:tcPr>
          <w:p w14:paraId="26A7A759"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6</w:t>
            </w:r>
          </w:p>
        </w:tc>
        <w:tc>
          <w:tcPr>
            <w:tcW w:w="1345" w:type="pct"/>
            <w:tcBorders>
              <w:top w:val="dashSmallGap" w:sz="4" w:space="0" w:color="auto"/>
              <w:bottom w:val="dashSmallGap" w:sz="4" w:space="0" w:color="auto"/>
            </w:tcBorders>
          </w:tcPr>
          <w:p w14:paraId="08CBD99A"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02417C">
              <w:rPr>
                <w:rFonts w:cs="Times New Roman"/>
                <w:spacing w:val="-2"/>
                <w:sz w:val="20"/>
                <w:szCs w:val="20"/>
              </w:rPr>
              <w:t>Cử tri xã Trung Giang, xã Gio Hải (Gio Linh) kiến nghị: Tỉnh và Trung ương hỗ trợ đầu tư xây dựng kè chống sạt lở dọc bờ biển từ thôn 4 xã Gio Hải đến phía nam cầu Cửa Tùng xã Trung Giang, giúp nhân dân phát triển kinh tế và đảm bảo dân sinh, tài sản trong mùa mưa bão.</w:t>
            </w:r>
          </w:p>
        </w:tc>
        <w:tc>
          <w:tcPr>
            <w:tcW w:w="913" w:type="pct"/>
            <w:tcBorders>
              <w:top w:val="dashSmallGap" w:sz="4" w:space="0" w:color="auto"/>
              <w:bottom w:val="dashSmallGap" w:sz="4" w:space="0" w:color="auto"/>
            </w:tcBorders>
          </w:tcPr>
          <w:p w14:paraId="0F679B60"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NN&amp;PTNT; UBND huyện Gio Linh</w:t>
            </w:r>
          </w:p>
          <w:p w14:paraId="14C06EB8" w14:textId="77777777" w:rsidR="0042415F" w:rsidRPr="0002417C" w:rsidRDefault="0042415F" w:rsidP="0042415F">
            <w:pPr>
              <w:spacing w:before="40"/>
              <w:rPr>
                <w:rFonts w:cs="Times New Roman"/>
                <w:spacing w:val="-2"/>
                <w:sz w:val="20"/>
                <w:szCs w:val="20"/>
              </w:rPr>
            </w:pPr>
          </w:p>
          <w:p w14:paraId="35644F34"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16 Phần I Công văn số 2619/BC-SNN ngày 19/11/2022 của Sở NN&amp;PTNT; Mục 2 Báo cáo số 358/UBND-TH ngày 09/11/2022 của UBND huyện Gio Linh)</w:t>
            </w:r>
          </w:p>
        </w:tc>
        <w:tc>
          <w:tcPr>
            <w:tcW w:w="2453" w:type="pct"/>
            <w:tcBorders>
              <w:top w:val="dashSmallGap" w:sz="4" w:space="0" w:color="auto"/>
              <w:bottom w:val="dashSmallGap" w:sz="4" w:space="0" w:color="auto"/>
            </w:tcBorders>
          </w:tcPr>
          <w:p w14:paraId="643F46DE"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Cs/>
                <w:color w:val="FF0000"/>
                <w:sz w:val="20"/>
                <w:szCs w:val="20"/>
              </w:rPr>
            </w:pPr>
            <w:r w:rsidRPr="0002417C">
              <w:rPr>
                <w:rFonts w:cs="Times New Roman"/>
                <w:bCs/>
                <w:color w:val="FF0000"/>
                <w:sz w:val="20"/>
                <w:szCs w:val="20"/>
                <w:highlight w:val="white"/>
              </w:rPr>
              <w:t>Đối với nhóm ý kiến cử tri đối với vấn đề sạt lỡ bờ sông, bờ biển trên địa bàn tỉnh:</w:t>
            </w:r>
            <w:r w:rsidRPr="0002417C">
              <w:rPr>
                <w:rFonts w:cs="Times New Roman"/>
                <w:bCs/>
                <w:color w:val="FF0000"/>
                <w:sz w:val="20"/>
                <w:szCs w:val="20"/>
              </w:rPr>
              <w:t xml:space="preserve"> Sở Nông nghiệp và PTNT trả lời tại </w:t>
            </w:r>
            <w:r w:rsidRPr="0002417C">
              <w:rPr>
                <w:rFonts w:cs="Times New Roman"/>
                <w:bCs/>
                <w:color w:val="FF0000"/>
                <w:spacing w:val="-2"/>
                <w:sz w:val="20"/>
                <w:szCs w:val="20"/>
              </w:rPr>
              <w:t>Mục 16 Phần I Công văn số 2619/BC-SNN ngày 19/11/2022 của Sở NN&amp;PTNT (đã trích dẫn ở trên)</w:t>
            </w:r>
          </w:p>
          <w:p w14:paraId="6A8EAFB4" w14:textId="77777777" w:rsidR="0042415F" w:rsidRPr="0002417C" w:rsidRDefault="0042415F" w:rsidP="0042415F">
            <w:pPr>
              <w:spacing w:before="40"/>
              <w:jc w:val="both"/>
              <w:rPr>
                <w:rFonts w:cs="Times New Roman"/>
                <w:spacing w:val="-2"/>
                <w:sz w:val="20"/>
                <w:szCs w:val="20"/>
              </w:rPr>
            </w:pPr>
          </w:p>
        </w:tc>
      </w:tr>
      <w:tr w:rsidR="0042415F" w:rsidRPr="0002417C" w14:paraId="3708F1EE" w14:textId="77777777" w:rsidTr="0042415F">
        <w:tc>
          <w:tcPr>
            <w:tcW w:w="288" w:type="pct"/>
            <w:tcBorders>
              <w:top w:val="dashSmallGap" w:sz="4" w:space="0" w:color="auto"/>
              <w:bottom w:val="dashSmallGap" w:sz="4" w:space="0" w:color="auto"/>
            </w:tcBorders>
            <w:vAlign w:val="center"/>
          </w:tcPr>
          <w:p w14:paraId="75028CA1"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7</w:t>
            </w:r>
          </w:p>
        </w:tc>
        <w:tc>
          <w:tcPr>
            <w:tcW w:w="1345" w:type="pct"/>
            <w:tcBorders>
              <w:top w:val="dashSmallGap" w:sz="4" w:space="0" w:color="auto"/>
              <w:bottom w:val="dashSmallGap" w:sz="4" w:space="0" w:color="auto"/>
            </w:tcBorders>
          </w:tcPr>
          <w:p w14:paraId="7DD9E16A"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 xml:space="preserve">Cử tri xã Gio Mai (Gio Linh) kiến nghị: Công </w:t>
            </w:r>
            <w:r w:rsidRPr="0002417C">
              <w:rPr>
                <w:rFonts w:cs="Times New Roman"/>
                <w:spacing w:val="-2"/>
                <w:sz w:val="20"/>
                <w:szCs w:val="20"/>
              </w:rPr>
              <w:lastRenderedPageBreak/>
              <w:t xml:space="preserve">trình đê tả Thạch Hãn trên địa bàn thôn Mai Đông, đã được đầu tư xây dựng năm 2020 nhưng chưa hoàn thành xong. Cử tri đề nghị các cấp tiếp tục bố trí nguồn vốn để  xây dựng 92m còn lại để hoàn thiện công trình. </w:t>
            </w:r>
          </w:p>
          <w:p w14:paraId="2AA99320" w14:textId="77777777" w:rsidR="0042415F" w:rsidRPr="0002417C" w:rsidRDefault="0042415F" w:rsidP="0042415F">
            <w:pPr>
              <w:autoSpaceDE w:val="0"/>
              <w:autoSpaceDN w:val="0"/>
              <w:adjustRightInd w:val="0"/>
              <w:spacing w:before="40"/>
              <w:jc w:val="both"/>
              <w:rPr>
                <w:rFonts w:eastAsia="Times New Roman" w:cs="Times New Roman"/>
                <w:spacing w:val="-2"/>
                <w:sz w:val="20"/>
                <w:szCs w:val="20"/>
              </w:rPr>
            </w:pPr>
          </w:p>
        </w:tc>
        <w:tc>
          <w:tcPr>
            <w:tcW w:w="913" w:type="pct"/>
            <w:tcBorders>
              <w:top w:val="dashSmallGap" w:sz="4" w:space="0" w:color="auto"/>
              <w:bottom w:val="dashSmallGap" w:sz="4" w:space="0" w:color="auto"/>
            </w:tcBorders>
          </w:tcPr>
          <w:p w14:paraId="467DF097"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 xml:space="preserve">Sở NN&amp;PTNT; UBND huyện </w:t>
            </w:r>
            <w:r w:rsidRPr="0002417C">
              <w:rPr>
                <w:rFonts w:cs="Times New Roman"/>
                <w:spacing w:val="-2"/>
                <w:sz w:val="20"/>
                <w:szCs w:val="20"/>
              </w:rPr>
              <w:lastRenderedPageBreak/>
              <w:t>Gio Linh</w:t>
            </w:r>
          </w:p>
          <w:p w14:paraId="6883B302" w14:textId="77777777" w:rsidR="0042415F" w:rsidRPr="0002417C" w:rsidRDefault="0042415F" w:rsidP="0042415F">
            <w:pPr>
              <w:spacing w:before="40"/>
              <w:rPr>
                <w:rFonts w:cs="Times New Roman"/>
                <w:spacing w:val="-2"/>
                <w:sz w:val="20"/>
                <w:szCs w:val="20"/>
              </w:rPr>
            </w:pPr>
          </w:p>
          <w:p w14:paraId="1F7751FC"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17 Phần I Công văn số 2619/BC-SNN ngày 19/11/2022 của Sở NN&amp;PTNT; Mục 3 Báo cáo số 358/UBND-TH ngày 09/11/2022 của UBND huyện Gio Linh)</w:t>
            </w:r>
          </w:p>
        </w:tc>
        <w:tc>
          <w:tcPr>
            <w:tcW w:w="2453" w:type="pct"/>
            <w:tcBorders>
              <w:top w:val="dashSmallGap" w:sz="4" w:space="0" w:color="auto"/>
              <w:bottom w:val="dashSmallGap" w:sz="4" w:space="0" w:color="auto"/>
            </w:tcBorders>
          </w:tcPr>
          <w:p w14:paraId="3F90E67F"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pacing w:val="-2"/>
                <w:sz w:val="20"/>
                <w:szCs w:val="20"/>
              </w:rPr>
            </w:pPr>
            <w:r w:rsidRPr="0002417C">
              <w:rPr>
                <w:rFonts w:cs="Times New Roman"/>
                <w:b/>
                <w:sz w:val="20"/>
                <w:szCs w:val="20"/>
              </w:rPr>
              <w:lastRenderedPageBreak/>
              <w:t xml:space="preserve">Sở Nông nghiệp và PTNT trả lời tại </w:t>
            </w:r>
            <w:r w:rsidRPr="0002417C">
              <w:rPr>
                <w:rFonts w:cs="Times New Roman"/>
                <w:spacing w:val="-2"/>
                <w:sz w:val="20"/>
                <w:szCs w:val="20"/>
              </w:rPr>
              <w:t xml:space="preserve">Công văn số 2619/BC-SNN ngày </w:t>
            </w:r>
            <w:r w:rsidRPr="0002417C">
              <w:rPr>
                <w:rFonts w:cs="Times New Roman"/>
                <w:spacing w:val="-2"/>
                <w:sz w:val="20"/>
                <w:szCs w:val="20"/>
              </w:rPr>
              <w:lastRenderedPageBreak/>
              <w:t xml:space="preserve">19/11/2022: </w:t>
            </w:r>
          </w:p>
          <w:p w14:paraId="34E76796"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z w:val="20"/>
                <w:szCs w:val="20"/>
              </w:rPr>
            </w:pPr>
            <w:r w:rsidRPr="0002417C">
              <w:rPr>
                <w:rFonts w:cs="Times New Roman"/>
                <w:sz w:val="20"/>
                <w:szCs w:val="20"/>
              </w:rPr>
              <w:t xml:space="preserve">Công trình Nâng cấp đê tả Thạch Hãn đoạn Mai Xá, xã Gio Mai được UBND tỉnh phê duyệt BVTC-DT tại Quyết định số 1395/QĐ-UBND ngày 04/6/2020 thuộc Dự án Nâng cấp, củng cố, sửa chữa hệ thống đê biển giai đoạn 2016-2020 được UBND tỉnh phê duyệt tại Quyết định số 638/QĐ-UBND ngày 31/3/2016, phê duyệt điều chỉnh tại các Quyết định số 1477/QĐ-UBND ngày 15/6/2016, số 1823/QĐ-UBND ngày 14/7/2016 với tổng mức đầu tư 80.000 triệu đồng, từ nguồn vốn Ngân sách Trung ương và vốn ngân sách địa phương và nguồn vốn hợp pháp khác và thuộc kế hoạch đầu tư năm 2020. </w:t>
            </w:r>
          </w:p>
          <w:p w14:paraId="2C7DA9FA"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pacing w:val="4"/>
                <w:sz w:val="20"/>
                <w:szCs w:val="20"/>
              </w:rPr>
            </w:pPr>
            <w:r w:rsidRPr="0002417C">
              <w:rPr>
                <w:rFonts w:cs="Times New Roman"/>
                <w:spacing w:val="4"/>
                <w:sz w:val="20"/>
                <w:szCs w:val="20"/>
              </w:rPr>
              <w:t xml:space="preserve">Trong quá trình triển khai dự án, do gặp khó khăn trong công tác giải phóng mặt bằng đối với công trình Nâng cấp đê tả Thạch Hãn đoạn Mai Xá, xã Gio Mai đối với 02 </w:t>
            </w:r>
            <w:r w:rsidRPr="0002417C">
              <w:rPr>
                <w:rFonts w:cs="Times New Roman"/>
                <w:sz w:val="20"/>
                <w:szCs w:val="20"/>
              </w:rPr>
              <w:t xml:space="preserve">hộ (ông Nguyễn Văn Thắng và ông Trần Đại Nghĩa). Để tháo gỡ khó khăn trong vấn đề GPMB để bàn giao cho đơn vị thi công, Sở Nông nghiệp và PTNT đã tích cực phối hợp với các đơn vị, địa phương liên quan </w:t>
            </w:r>
            <w:r w:rsidRPr="0002417C">
              <w:rPr>
                <w:rFonts w:cs="Times New Roman"/>
                <w:i/>
                <w:sz w:val="20"/>
                <w:szCs w:val="20"/>
              </w:rPr>
              <w:t>(Ban QLDA đầu tư xây dựng các công trình nông nghiệp và PTNT; UBND huyện Gio Linh; UBND xã Gio Mai)</w:t>
            </w:r>
            <w:r w:rsidRPr="0002417C">
              <w:rPr>
                <w:rFonts w:cs="Times New Roman"/>
                <w:sz w:val="20"/>
                <w:szCs w:val="20"/>
              </w:rPr>
              <w:t xml:space="preserve"> vận động 02 hộ dân để thống nhất phương án đền bù hỗ trợ phù hợp nhằm hoàn thành công trình theo quy mô đã được phê duyệt. Đồng thời có </w:t>
            </w:r>
            <w:r w:rsidRPr="0002417C">
              <w:rPr>
                <w:rFonts w:cs="Times New Roman"/>
                <w:spacing w:val="4"/>
                <w:sz w:val="20"/>
                <w:szCs w:val="20"/>
              </w:rPr>
              <w:t xml:space="preserve">văn bản báo cáo UBND tỉnh tại Văn bản số 855/SNN-QLCT ngày 20/5/2020 và ngày 27/05/2020, UBND tỉnh đã có văn bản chỉ đạo đối với nội dung đề nghị của Sở Nông nghiệp và PTNT tại Văn bản số 2286/UBND-NN. </w:t>
            </w:r>
          </w:p>
          <w:p w14:paraId="6BEEB668"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pacing w:val="-2"/>
                <w:sz w:val="20"/>
                <w:szCs w:val="20"/>
              </w:rPr>
            </w:pPr>
            <w:r w:rsidRPr="0002417C">
              <w:rPr>
                <w:rFonts w:cs="Times New Roman"/>
                <w:sz w:val="20"/>
                <w:szCs w:val="20"/>
              </w:rPr>
              <w:t xml:space="preserve">Thực hiện ý kiến chỉ đạo của UBND tỉnh, quá trình làm việc, hộ ông Nguyễn Văn Thắng và ông Trần Đại Nghĩa thống nhất tự nguyện hiến đất để xây dựng công trình với yêu cầu hỗ trợ cho tài sản trên đất (tổng cộng 240 triệu đồng) mới đồng ý bàn giao mặt bằng thi công. Với trách nhiệm của địa phương hưởng lợi, thực hiện chỉ đạo của UBND tỉnh, UBND huyện Gio Linh đã giao cho Phòng Tài chính huyện và Ban QLDA ĐTXD và PTQĐ huyện có trách nhiệm tìm nguồn vốn hợp lý để hỗ trợ cho 02 hộ dân. Bên cạnh đó, để đẩy nhanh tiến độ thi công, nhà thầu đã chấp thuận tự bỏ kinh phí là 50 triệu đồng để hỗ trợ 02 hộ dân, nguồn vốn còn lại (50 triệu đồng) do huyện Gio Linh bố trí. Tuy nhiên, do nguồn lực của địa phương khó khăn và không nhận được sự đồng thuận của </w:t>
            </w:r>
            <w:r w:rsidRPr="0002417C">
              <w:rPr>
                <w:rFonts w:cs="Times New Roman"/>
                <w:spacing w:val="-2"/>
                <w:sz w:val="20"/>
                <w:szCs w:val="20"/>
              </w:rPr>
              <w:t>02 hộ nói trên nên vấn đề đền bù giải phóng mặt bằng để bàn giao cho đơn vị thi công vẫn chưa được giải quyết.</w:t>
            </w:r>
          </w:p>
          <w:p w14:paraId="3FD8A4C6"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pacing w:val="-4"/>
                <w:sz w:val="20"/>
                <w:szCs w:val="20"/>
              </w:rPr>
            </w:pPr>
            <w:r w:rsidRPr="0002417C">
              <w:rPr>
                <w:rFonts w:cs="Times New Roman"/>
                <w:spacing w:val="-4"/>
                <w:sz w:val="20"/>
                <w:szCs w:val="20"/>
              </w:rPr>
              <w:t xml:space="preserve">Với những khó khăn, vướng mắc nêu trên, để đảm bảo tiến độ thực hiện và thời gian giải ngân nguồn vốn được bố trí năm 2021; Sở Nông nghiệp và PTNT đã báo cáo và xin </w:t>
            </w:r>
            <w:r w:rsidRPr="0002417C">
              <w:rPr>
                <w:rFonts w:cs="Times New Roman"/>
                <w:spacing w:val="-4"/>
                <w:sz w:val="20"/>
                <w:szCs w:val="20"/>
              </w:rPr>
              <w:lastRenderedPageBreak/>
              <w:t>chủ trương UBND tỉnh xem xét, thống nhất cho điều chuyển nguồn vốn còn lại đầu tư các hạng mục thuộc công trình Nâng cấp đê hữu Bến Hải đoạn Xuân Long - Xuân Hòa theo đề xuất của UBND xã Trung Hải và UBND tỉnh đã đồng ý chủ trương thực hiện hiện đề xuất nêu trên tại văn bản số 5361/UBND-NN ngày 08/11/2021. Thực hiện chủ trương của UBND tỉnh, Sở Nông nghiệp và PTNT đã phê duyệt điều chỉnh thiết kế với quy mô cắt giảm đoạn đê từ K0÷K0+94 thuộc công trình đê tả Thạch Hãn đoạn Mai Xá, xã Gio Mai tại Quyết định số 353/QĐ-SNN ngày 30/11/2021, triển khai thi công hoàn thiện các đoạn còn lại và bàn giao đưa vào sử dụng từ tháng 4/2022.</w:t>
            </w:r>
          </w:p>
          <w:p w14:paraId="75361678"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pacing w:val="-4"/>
                <w:sz w:val="20"/>
                <w:szCs w:val="20"/>
              </w:rPr>
            </w:pPr>
            <w:r w:rsidRPr="0002417C">
              <w:rPr>
                <w:rFonts w:cs="Times New Roman"/>
                <w:spacing w:val="-4"/>
                <w:sz w:val="20"/>
                <w:szCs w:val="20"/>
              </w:rPr>
              <w:t>Đến nay, thời gian thực hiện dự án: Nâng cấp, củng cố, sửa chữa hệ thống đê biển đã kết thúc. Để xử lý kiến nghị của cử tri xã Gio Mai, đề nghị UBND huyện Gio Linh chỉ đạo UBND xã Gio Mai vận động các hộ dân (ông Nguyễn Văn Thắng và ông Trần Đại Nghĩa) tạo điều kiện giải phóng mặt bằng, đồng thời đề xuất bố trí nguồn vốn từ các nguồn vốn hợp pháp khác để tiếp tục đầu tư nâng cấp hoàn thiện đoạn 92m tuyến đê tả Thạch Hãn đoạn Mai Xá, xã Gio Mai nhằm khép kín tuyến đê, phát huy hiệu quả đầu tư.</w:t>
            </w:r>
          </w:p>
        </w:tc>
      </w:tr>
      <w:tr w:rsidR="0042415F" w:rsidRPr="0002417C" w14:paraId="635B9466" w14:textId="77777777" w:rsidTr="0042415F">
        <w:tc>
          <w:tcPr>
            <w:tcW w:w="288" w:type="pct"/>
            <w:tcBorders>
              <w:top w:val="dashSmallGap" w:sz="4" w:space="0" w:color="auto"/>
              <w:bottom w:val="dashSmallGap" w:sz="4" w:space="0" w:color="auto"/>
            </w:tcBorders>
            <w:vAlign w:val="center"/>
          </w:tcPr>
          <w:p w14:paraId="6D360682"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8</w:t>
            </w:r>
          </w:p>
        </w:tc>
        <w:tc>
          <w:tcPr>
            <w:tcW w:w="1345" w:type="pct"/>
            <w:tcBorders>
              <w:top w:val="dashSmallGap" w:sz="4" w:space="0" w:color="auto"/>
              <w:bottom w:val="dashSmallGap" w:sz="4" w:space="0" w:color="auto"/>
            </w:tcBorders>
          </w:tcPr>
          <w:p w14:paraId="4CA49B44"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CE3B5A">
              <w:rPr>
                <w:rFonts w:cs="Times New Roman"/>
                <w:spacing w:val="-2"/>
                <w:sz w:val="20"/>
                <w:szCs w:val="20"/>
              </w:rPr>
              <w:t>Cử tri huyện Gio Linh kiến nghị: UBND tỉnh thu hồi toàn bộ đất của Công ty Hoàng Khang Cụm Công nghiệp Đông Gio Linh tại xã Gio Việt; đất của Công ty Hoàng Đức tại thị trấn Cửa Việt; đất cây xăng dầu tại xã Linh Trường để giao lại cho huyện Gio Linh quản lý, vì dự án chậm tiến độ, đã gia hạn nhiều lần, vượt quá quy định cho phép của Luật Đất đai đã được phản ánh nhiều lần.</w:t>
            </w:r>
          </w:p>
        </w:tc>
        <w:tc>
          <w:tcPr>
            <w:tcW w:w="913" w:type="pct"/>
            <w:tcBorders>
              <w:top w:val="dashSmallGap" w:sz="4" w:space="0" w:color="auto"/>
              <w:bottom w:val="dashSmallGap" w:sz="4" w:space="0" w:color="auto"/>
            </w:tcBorders>
          </w:tcPr>
          <w:p w14:paraId="61E56B39"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TNMT</w:t>
            </w:r>
          </w:p>
          <w:p w14:paraId="394F5CA6" w14:textId="77777777" w:rsidR="0042415F" w:rsidRPr="0002417C" w:rsidRDefault="0042415F" w:rsidP="0042415F">
            <w:pPr>
              <w:spacing w:before="40"/>
              <w:rPr>
                <w:rFonts w:cs="Times New Roman"/>
                <w:spacing w:val="-2"/>
                <w:sz w:val="20"/>
                <w:szCs w:val="20"/>
              </w:rPr>
            </w:pPr>
          </w:p>
          <w:p w14:paraId="34A21835"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(Công văn số 4022/STNMT-TTr ngày 09/11/2022 của Sở TNMT)</w:t>
            </w:r>
          </w:p>
        </w:tc>
        <w:tc>
          <w:tcPr>
            <w:tcW w:w="2453" w:type="pct"/>
            <w:tcBorders>
              <w:top w:val="dashSmallGap" w:sz="4" w:space="0" w:color="auto"/>
              <w:bottom w:val="dashSmallGap" w:sz="4" w:space="0" w:color="auto"/>
            </w:tcBorders>
          </w:tcPr>
          <w:p w14:paraId="4987832B" w14:textId="77777777" w:rsidR="0042415F" w:rsidRPr="0002417C" w:rsidRDefault="0042415F" w:rsidP="0042415F">
            <w:pPr>
              <w:spacing w:before="40"/>
              <w:jc w:val="both"/>
              <w:rPr>
                <w:rFonts w:cs="Times New Roman"/>
                <w:i/>
                <w:iCs/>
                <w:sz w:val="20"/>
                <w:szCs w:val="20"/>
                <w:shd w:val="clear" w:color="auto" w:fill="FFFFFF"/>
              </w:rPr>
            </w:pPr>
            <w:r w:rsidRPr="0002417C">
              <w:rPr>
                <w:rFonts w:cs="Times New Roman"/>
                <w:i/>
                <w:iCs/>
                <w:sz w:val="20"/>
                <w:szCs w:val="20"/>
                <w:shd w:val="clear" w:color="auto" w:fill="FFFFFF"/>
              </w:rPr>
              <w:t>a. Công ty TNHH MTV Hoàng Khang Quảng Trị:</w:t>
            </w:r>
          </w:p>
          <w:p w14:paraId="6EBFE142" w14:textId="77777777" w:rsidR="0042415F" w:rsidRPr="0002417C" w:rsidRDefault="0042415F" w:rsidP="0042415F">
            <w:pPr>
              <w:spacing w:before="40"/>
              <w:jc w:val="both"/>
              <w:rPr>
                <w:rFonts w:cs="Times New Roman"/>
                <w:sz w:val="20"/>
                <w:szCs w:val="20"/>
                <w:shd w:val="clear" w:color="auto" w:fill="FFFFFF"/>
              </w:rPr>
            </w:pPr>
            <w:r w:rsidRPr="0002417C">
              <w:rPr>
                <w:rFonts w:cs="Times New Roman"/>
                <w:sz w:val="20"/>
                <w:szCs w:val="20"/>
                <w:shd w:val="clear" w:color="auto" w:fill="FFFFFF"/>
              </w:rPr>
              <w:t xml:space="preserve"> Sở Tài nguyên và Môi trường đã trình UBND tỉnh thu hồi đất của Công  ty TNHH  MTV  Hoàng  Khang  Quảng  Trị tại  Tờ trình  số791/TTr-STNMT ngày 16/3/2023. Ngày 17/4/2023, Sở tiếp tục có Văn bản số1297/STNMT-QLĐĐ trình UBND tỉnh thu hồi đất của Công ty TNHH MTV Hoàng Khang Quảng Trị.</w:t>
            </w:r>
          </w:p>
          <w:p w14:paraId="52319C9C" w14:textId="77777777" w:rsidR="0042415F" w:rsidRPr="0002417C" w:rsidRDefault="0042415F" w:rsidP="0042415F">
            <w:pPr>
              <w:spacing w:before="40"/>
              <w:jc w:val="both"/>
              <w:rPr>
                <w:rFonts w:cs="Times New Roman"/>
                <w:i/>
                <w:iCs/>
                <w:sz w:val="20"/>
                <w:szCs w:val="20"/>
                <w:shd w:val="clear" w:color="auto" w:fill="FFFFFF"/>
              </w:rPr>
            </w:pPr>
            <w:r w:rsidRPr="0002417C">
              <w:rPr>
                <w:rFonts w:cs="Times New Roman"/>
                <w:i/>
                <w:iCs/>
                <w:sz w:val="20"/>
                <w:szCs w:val="20"/>
                <w:shd w:val="clear" w:color="auto" w:fill="FFFFFF"/>
              </w:rPr>
              <w:t xml:space="preserve">b. Đối  với đất  của  Công ty Xăng dầu  Quảng  Trị vàđ ất  của Công  ty  Hoàng  Đức: </w:t>
            </w:r>
          </w:p>
          <w:p w14:paraId="5451DB6C" w14:textId="77777777" w:rsidR="0042415F" w:rsidRPr="0002417C" w:rsidRDefault="0042415F" w:rsidP="0042415F">
            <w:pPr>
              <w:spacing w:before="40"/>
              <w:jc w:val="both"/>
              <w:rPr>
                <w:rFonts w:cs="Times New Roman"/>
                <w:spacing w:val="-2"/>
                <w:sz w:val="20"/>
                <w:szCs w:val="20"/>
              </w:rPr>
            </w:pPr>
            <w:r w:rsidRPr="0002417C">
              <w:rPr>
                <w:rFonts w:cs="Times New Roman"/>
                <w:sz w:val="20"/>
                <w:szCs w:val="20"/>
                <w:shd w:val="clear" w:color="auto" w:fill="FFFFFF"/>
              </w:rPr>
              <w:t>Sởđã  có  Báo  cáo  tại Văn  bản   số 4022/STNMT-TTr ngày 09/11/2022</w:t>
            </w:r>
          </w:p>
        </w:tc>
      </w:tr>
      <w:tr w:rsidR="0042415F" w:rsidRPr="0002417C" w14:paraId="576E3EAA" w14:textId="77777777" w:rsidTr="0042415F">
        <w:tc>
          <w:tcPr>
            <w:tcW w:w="288" w:type="pct"/>
            <w:tcBorders>
              <w:top w:val="dashSmallGap" w:sz="4" w:space="0" w:color="auto"/>
              <w:bottom w:val="dashSmallGap" w:sz="4" w:space="0" w:color="auto"/>
            </w:tcBorders>
            <w:vAlign w:val="center"/>
          </w:tcPr>
          <w:p w14:paraId="4B5908E9"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9</w:t>
            </w:r>
          </w:p>
        </w:tc>
        <w:tc>
          <w:tcPr>
            <w:tcW w:w="1345" w:type="pct"/>
            <w:tcBorders>
              <w:top w:val="dashSmallGap" w:sz="4" w:space="0" w:color="auto"/>
              <w:bottom w:val="dashSmallGap" w:sz="4" w:space="0" w:color="auto"/>
            </w:tcBorders>
          </w:tcPr>
          <w:p w14:paraId="31B7B627"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 xml:space="preserve">Cử tri xã Linh Trường (Gio Linh) kiến nghị: Tỉnh cho chủ trương về việc chuyển mục đích sử dụng đất đối với các thửa đất không phải đất vườn, ao trong cùng thửa đất gắn liền với đất ở hoặc thửa đất nông nghiệp có nguồn gốc tách ra từ thửa đất ở trong khu dân cư (đất vườn, ao trong cùng thửa đất ở mà chưa được công nhận </w:t>
            </w:r>
            <w:r w:rsidRPr="0002417C">
              <w:rPr>
                <w:rFonts w:cs="Times New Roman"/>
                <w:spacing w:val="-2"/>
                <w:sz w:val="20"/>
                <w:szCs w:val="20"/>
              </w:rPr>
              <w:lastRenderedPageBreak/>
              <w:t>là đất ở) khi người dân thực sự có nhu cầu.</w:t>
            </w:r>
          </w:p>
        </w:tc>
        <w:tc>
          <w:tcPr>
            <w:tcW w:w="913" w:type="pct"/>
            <w:tcBorders>
              <w:top w:val="dashSmallGap" w:sz="4" w:space="0" w:color="auto"/>
              <w:bottom w:val="dashSmallGap" w:sz="4" w:space="0" w:color="auto"/>
            </w:tcBorders>
          </w:tcPr>
          <w:p w14:paraId="6FD3B208"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TNMT</w:t>
            </w:r>
          </w:p>
          <w:p w14:paraId="2761E221" w14:textId="77777777" w:rsidR="0042415F" w:rsidRPr="0002417C" w:rsidRDefault="0042415F" w:rsidP="0042415F">
            <w:pPr>
              <w:spacing w:before="40"/>
              <w:rPr>
                <w:rFonts w:cs="Times New Roman"/>
                <w:spacing w:val="-2"/>
                <w:sz w:val="20"/>
                <w:szCs w:val="20"/>
              </w:rPr>
            </w:pPr>
          </w:p>
          <w:p w14:paraId="712CE453"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(Công văn số 4022/STNMT-TTr ngày 09/11/2022 của Sở TNMT)</w:t>
            </w:r>
          </w:p>
        </w:tc>
        <w:tc>
          <w:tcPr>
            <w:tcW w:w="2453" w:type="pct"/>
            <w:tcBorders>
              <w:top w:val="dashSmallGap" w:sz="4" w:space="0" w:color="auto"/>
              <w:bottom w:val="dashSmallGap" w:sz="4" w:space="0" w:color="auto"/>
            </w:tcBorders>
          </w:tcPr>
          <w:p w14:paraId="62404A46"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eastAsia="Times New Roman" w:cs="Times New Roman"/>
                <w:color w:val="FF0000"/>
                <w:spacing w:val="-2"/>
                <w:sz w:val="20"/>
                <w:szCs w:val="20"/>
              </w:rPr>
            </w:pPr>
            <w:r w:rsidRPr="0002417C">
              <w:rPr>
                <w:rFonts w:eastAsia="Times New Roman" w:cs="Times New Roman"/>
                <w:color w:val="FF0000"/>
                <w:spacing w:val="-2"/>
                <w:sz w:val="20"/>
                <w:szCs w:val="20"/>
                <w:highlight w:val="yellow"/>
              </w:rPr>
              <w:t>Trên hscv ko có phụ lục nên ko rõ nội dung trả lời</w:t>
            </w:r>
          </w:p>
        </w:tc>
      </w:tr>
      <w:tr w:rsidR="0042415F" w:rsidRPr="0002417C" w14:paraId="55958D45" w14:textId="77777777" w:rsidTr="0042415F">
        <w:tc>
          <w:tcPr>
            <w:tcW w:w="288" w:type="pct"/>
            <w:tcBorders>
              <w:top w:val="dashSmallGap" w:sz="4" w:space="0" w:color="auto"/>
              <w:bottom w:val="dashSmallGap" w:sz="4" w:space="0" w:color="auto"/>
            </w:tcBorders>
            <w:vAlign w:val="center"/>
          </w:tcPr>
          <w:p w14:paraId="3B66D46D"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10</w:t>
            </w:r>
          </w:p>
        </w:tc>
        <w:tc>
          <w:tcPr>
            <w:tcW w:w="1345" w:type="pct"/>
            <w:tcBorders>
              <w:top w:val="dashSmallGap" w:sz="4" w:space="0" w:color="auto"/>
              <w:bottom w:val="dashSmallGap" w:sz="4" w:space="0" w:color="auto"/>
            </w:tcBorders>
          </w:tcPr>
          <w:p w14:paraId="72F03D2D"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 xml:space="preserve">Cử tri khu phố 6, thị trấn Cửa Việt (Gio Linh) kiến nghị: 68 hộ dân nằm trong khu vực quy hoạch mở rộng cảng Cửa Việt) đề nghị Tỉnh quan tâm cấp đất ở đối với các hộ dân đã tách khẩu, lập gia đình để giải quyết khó khăn (cụ thể số lượng như sau: trên 18 tuổi: 78 người, đã lập gia đình và đã tách hộ: 21 người, đã lập gia đình nhưng chưa tách hộ: 6 người) vì hiện nay Nhà nước đang giải tỏa khu vực này để mở rộng cảng Cửa Việt, trong khi đó nhiều năm qua người dân đã lập gia đình, tách hộ không được cấp đất để làm nhà ở. </w:t>
            </w:r>
          </w:p>
        </w:tc>
        <w:tc>
          <w:tcPr>
            <w:tcW w:w="913" w:type="pct"/>
            <w:tcBorders>
              <w:top w:val="dashSmallGap" w:sz="4" w:space="0" w:color="auto"/>
              <w:bottom w:val="dashSmallGap" w:sz="4" w:space="0" w:color="auto"/>
            </w:tcBorders>
          </w:tcPr>
          <w:p w14:paraId="0567D08D"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TNMT</w:t>
            </w:r>
          </w:p>
          <w:p w14:paraId="7AB86598" w14:textId="77777777" w:rsidR="0042415F" w:rsidRPr="0002417C" w:rsidRDefault="0042415F" w:rsidP="0042415F">
            <w:pPr>
              <w:spacing w:before="40"/>
              <w:rPr>
                <w:rFonts w:cs="Times New Roman"/>
                <w:spacing w:val="-2"/>
                <w:sz w:val="20"/>
                <w:szCs w:val="20"/>
              </w:rPr>
            </w:pPr>
          </w:p>
          <w:p w14:paraId="0F1E7727"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(Công văn số 4022/STNMT-TTr ngày 09/11/2022 của Sở TNMT)</w:t>
            </w:r>
          </w:p>
        </w:tc>
        <w:tc>
          <w:tcPr>
            <w:tcW w:w="2453" w:type="pct"/>
            <w:tcBorders>
              <w:top w:val="dashSmallGap" w:sz="4" w:space="0" w:color="auto"/>
              <w:bottom w:val="dashSmallGap" w:sz="4" w:space="0" w:color="auto"/>
            </w:tcBorders>
          </w:tcPr>
          <w:p w14:paraId="1ECDBB42" w14:textId="77777777" w:rsidR="0042415F" w:rsidRPr="0002417C" w:rsidRDefault="0042415F" w:rsidP="0042415F">
            <w:pPr>
              <w:spacing w:before="40"/>
              <w:rPr>
                <w:rFonts w:cs="Times New Roman"/>
                <w:spacing w:val="-2"/>
                <w:sz w:val="20"/>
                <w:szCs w:val="20"/>
              </w:rPr>
            </w:pPr>
            <w:r w:rsidRPr="0002417C">
              <w:rPr>
                <w:rFonts w:eastAsia="Times New Roman" w:cs="Times New Roman"/>
                <w:color w:val="FF0000"/>
                <w:spacing w:val="-2"/>
                <w:sz w:val="20"/>
                <w:szCs w:val="20"/>
                <w:highlight w:val="yellow"/>
              </w:rPr>
              <w:t>Trên hscv ko có phụ lục nên ko rõ nội dung trả lời</w:t>
            </w:r>
          </w:p>
        </w:tc>
      </w:tr>
      <w:tr w:rsidR="0042415F" w:rsidRPr="0002417C" w14:paraId="004758E0" w14:textId="77777777" w:rsidTr="0042415F">
        <w:tc>
          <w:tcPr>
            <w:tcW w:w="288" w:type="pct"/>
            <w:tcBorders>
              <w:top w:val="dashSmallGap" w:sz="4" w:space="0" w:color="auto"/>
              <w:bottom w:val="dashSmallGap" w:sz="4" w:space="0" w:color="auto"/>
            </w:tcBorders>
            <w:vAlign w:val="center"/>
          </w:tcPr>
          <w:p w14:paraId="6559760B"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11</w:t>
            </w:r>
          </w:p>
        </w:tc>
        <w:tc>
          <w:tcPr>
            <w:tcW w:w="1345" w:type="pct"/>
            <w:tcBorders>
              <w:top w:val="dashSmallGap" w:sz="4" w:space="0" w:color="auto"/>
              <w:bottom w:val="dashSmallGap" w:sz="4" w:space="0" w:color="auto"/>
            </w:tcBorders>
          </w:tcPr>
          <w:p w14:paraId="34126601"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Cử tri 2 xã Gio Mai, Gio Quang (Gio Linh) kiến nghị: Các cấp thẩm quyền tập trung chỉ đạo công tác đền bù, giải phóng mặt bằng và công tác tái định cư dự án nâng cấp quốc lộ 9 (điểm đầu từ QL1A về cảng Cửa Việt) để bà con nhân dân yên tâm, ổn định đời sống; dự án ảnh hưởng trực tiếp đến các hộ gia đình đang sinh sống, sản xuất nông nghiệp dọc 02 bên tuyến đường tại thôn Vinh Quang Thượng, Vinh Quang Hạ - xã Gio Quang, cho đến nay công tác đền bù giải phóng mặt bằng vẫn chưa được tiến hành.</w:t>
            </w:r>
          </w:p>
        </w:tc>
        <w:tc>
          <w:tcPr>
            <w:tcW w:w="913" w:type="pct"/>
            <w:tcBorders>
              <w:top w:val="dashSmallGap" w:sz="4" w:space="0" w:color="auto"/>
              <w:bottom w:val="dashSmallGap" w:sz="4" w:space="0" w:color="auto"/>
            </w:tcBorders>
          </w:tcPr>
          <w:p w14:paraId="40DFFE51"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UBND tỉnh; UBND huyện Gio Linh </w:t>
            </w:r>
          </w:p>
          <w:p w14:paraId="6C2C4DFA" w14:textId="77777777" w:rsidR="0042415F" w:rsidRPr="0002417C" w:rsidRDefault="0042415F" w:rsidP="0042415F">
            <w:pPr>
              <w:spacing w:before="40"/>
              <w:rPr>
                <w:rFonts w:cs="Times New Roman"/>
                <w:spacing w:val="-2"/>
                <w:sz w:val="20"/>
                <w:szCs w:val="20"/>
              </w:rPr>
            </w:pPr>
          </w:p>
          <w:p w14:paraId="7AB866E1"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lang w:val="pt-BR"/>
              </w:rPr>
            </w:pPr>
            <w:r w:rsidRPr="0002417C">
              <w:rPr>
                <w:rFonts w:cs="Times New Roman"/>
                <w:spacing w:val="-2"/>
                <w:sz w:val="20"/>
                <w:szCs w:val="20"/>
              </w:rPr>
              <w:t xml:space="preserve">(Phần III </w:t>
            </w:r>
            <w:r w:rsidRPr="0002417C">
              <w:rPr>
                <w:rFonts w:eastAsia="Calibri" w:cs="Times New Roman"/>
                <w:spacing w:val="-2"/>
                <w:sz w:val="20"/>
                <w:szCs w:val="20"/>
                <w:highlight w:val="yellow"/>
              </w:rPr>
              <w:t>Báo cáo số 243/BC-UBND</w:t>
            </w:r>
            <w:r w:rsidRPr="0002417C">
              <w:rPr>
                <w:rFonts w:eastAsia="Calibri" w:cs="Times New Roman"/>
                <w:spacing w:val="-2"/>
                <w:sz w:val="20"/>
                <w:szCs w:val="20"/>
              </w:rPr>
              <w:t xml:space="preserve"> </w:t>
            </w:r>
            <w:r w:rsidRPr="0002417C">
              <w:rPr>
                <w:rFonts w:cs="Times New Roman"/>
                <w:spacing w:val="-2"/>
                <w:sz w:val="20"/>
                <w:szCs w:val="20"/>
              </w:rPr>
              <w:t>ngày 21/11/2022 của UBND tỉnh; Mục 4 Báo cáo số 358/UBND-TH ngày 09/11/2022 của UBND huyện Gio Linh)</w:t>
            </w:r>
          </w:p>
        </w:tc>
        <w:tc>
          <w:tcPr>
            <w:tcW w:w="2453" w:type="pct"/>
            <w:tcBorders>
              <w:top w:val="dashSmallGap" w:sz="4" w:space="0" w:color="auto"/>
              <w:bottom w:val="dashSmallGap" w:sz="4" w:space="0" w:color="auto"/>
            </w:tcBorders>
          </w:tcPr>
          <w:p w14:paraId="0F4FB7B5"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lang w:val="da-DK"/>
              </w:rPr>
            </w:pPr>
            <w:r w:rsidRPr="0002417C">
              <w:rPr>
                <w:rFonts w:eastAsia="Times New Roman" w:cs="Times New Roman"/>
                <w:color w:val="FF0000"/>
                <w:spacing w:val="-2"/>
                <w:sz w:val="20"/>
                <w:szCs w:val="20"/>
                <w:highlight w:val="yellow"/>
                <w:lang w:val="da-DK"/>
              </w:rPr>
              <w:t>Không tìm thấy báo cáo</w:t>
            </w:r>
            <w:r w:rsidRPr="0002417C">
              <w:rPr>
                <w:rFonts w:eastAsia="Calibri" w:cs="Times New Roman"/>
                <w:spacing w:val="-2"/>
                <w:sz w:val="20"/>
                <w:szCs w:val="20"/>
                <w:highlight w:val="yellow"/>
              </w:rPr>
              <w:t xml:space="preserve"> </w:t>
            </w:r>
            <w:r>
              <w:rPr>
                <w:rFonts w:eastAsia="Calibri" w:cs="Times New Roman"/>
                <w:spacing w:val="-2"/>
                <w:sz w:val="20"/>
                <w:szCs w:val="20"/>
                <w:highlight w:val="yellow"/>
              </w:rPr>
              <w:t xml:space="preserve">số </w:t>
            </w:r>
            <w:r w:rsidRPr="0002417C">
              <w:rPr>
                <w:rFonts w:eastAsia="Calibri" w:cs="Times New Roman"/>
                <w:spacing w:val="-2"/>
                <w:sz w:val="20"/>
                <w:szCs w:val="20"/>
                <w:highlight w:val="yellow"/>
              </w:rPr>
              <w:t>243/BC-UBND</w:t>
            </w:r>
            <w:r w:rsidRPr="0002417C">
              <w:rPr>
                <w:rFonts w:eastAsia="Calibri" w:cs="Times New Roman"/>
                <w:spacing w:val="-2"/>
                <w:sz w:val="20"/>
                <w:szCs w:val="20"/>
              </w:rPr>
              <w:t xml:space="preserve"> </w:t>
            </w:r>
            <w:r w:rsidRPr="0002417C">
              <w:rPr>
                <w:rFonts w:cs="Times New Roman"/>
                <w:spacing w:val="-2"/>
                <w:sz w:val="20"/>
                <w:szCs w:val="20"/>
              </w:rPr>
              <w:t>ngày 21/11/2022 của UBND tỉnh</w:t>
            </w:r>
          </w:p>
        </w:tc>
      </w:tr>
      <w:tr w:rsidR="0042415F" w:rsidRPr="0002417C" w14:paraId="0CC13F2E" w14:textId="77777777" w:rsidTr="0042415F">
        <w:tc>
          <w:tcPr>
            <w:tcW w:w="288" w:type="pct"/>
            <w:tcBorders>
              <w:top w:val="dashSmallGap" w:sz="4" w:space="0" w:color="auto"/>
              <w:bottom w:val="dashSmallGap" w:sz="4" w:space="0" w:color="auto"/>
            </w:tcBorders>
            <w:vAlign w:val="center"/>
          </w:tcPr>
          <w:p w14:paraId="4C292CBE"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12</w:t>
            </w:r>
          </w:p>
        </w:tc>
        <w:tc>
          <w:tcPr>
            <w:tcW w:w="1345" w:type="pct"/>
            <w:tcBorders>
              <w:top w:val="dashSmallGap" w:sz="4" w:space="0" w:color="auto"/>
              <w:bottom w:val="dashSmallGap" w:sz="4" w:space="0" w:color="auto"/>
            </w:tcBorders>
          </w:tcPr>
          <w:p w14:paraId="62A644AC"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 xml:space="preserve">Cử tri xã Phong Bình (Gio Linh) kiến nghị: UBND tỉnh miễn, giảm tiền sử dụng đất đối với các hộ dân tại Khu căn cứ Dốc Miếu, xã Phong </w:t>
            </w:r>
            <w:r w:rsidRPr="0002417C">
              <w:rPr>
                <w:rFonts w:cs="Times New Roman"/>
                <w:spacing w:val="-2"/>
                <w:sz w:val="20"/>
                <w:szCs w:val="20"/>
              </w:rPr>
              <w:lastRenderedPageBreak/>
              <w:t>Bình.</w:t>
            </w:r>
          </w:p>
        </w:tc>
        <w:tc>
          <w:tcPr>
            <w:tcW w:w="913" w:type="pct"/>
            <w:tcBorders>
              <w:top w:val="dashSmallGap" w:sz="4" w:space="0" w:color="auto"/>
              <w:bottom w:val="dashSmallGap" w:sz="4" w:space="0" w:color="auto"/>
            </w:tcBorders>
          </w:tcPr>
          <w:p w14:paraId="1FA565EF"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TNMT</w:t>
            </w:r>
          </w:p>
          <w:p w14:paraId="2744476F" w14:textId="77777777" w:rsidR="0042415F" w:rsidRPr="0002417C" w:rsidRDefault="0042415F" w:rsidP="0042415F">
            <w:pPr>
              <w:spacing w:before="40"/>
              <w:rPr>
                <w:rFonts w:cs="Times New Roman"/>
                <w:spacing w:val="-2"/>
                <w:sz w:val="20"/>
                <w:szCs w:val="20"/>
              </w:rPr>
            </w:pPr>
          </w:p>
          <w:p w14:paraId="01753D5A"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lang w:val="pt-BR"/>
              </w:rPr>
            </w:pPr>
            <w:r w:rsidRPr="0002417C">
              <w:rPr>
                <w:rFonts w:cs="Times New Roman"/>
                <w:spacing w:val="-2"/>
                <w:sz w:val="20"/>
                <w:szCs w:val="20"/>
              </w:rPr>
              <w:t>(</w:t>
            </w:r>
            <w:r w:rsidRPr="00CE3B5A">
              <w:rPr>
                <w:rFonts w:cs="Times New Roman"/>
                <w:spacing w:val="-2"/>
                <w:sz w:val="20"/>
                <w:szCs w:val="20"/>
                <w:highlight w:val="yellow"/>
              </w:rPr>
              <w:t>Công văn số 4022/STNMT-</w:t>
            </w:r>
            <w:r w:rsidRPr="00CE3B5A">
              <w:rPr>
                <w:rFonts w:cs="Times New Roman"/>
                <w:spacing w:val="-2"/>
                <w:sz w:val="20"/>
                <w:szCs w:val="20"/>
                <w:highlight w:val="yellow"/>
              </w:rPr>
              <w:lastRenderedPageBreak/>
              <w:t>TTr ngày 09/11/2022 của Sở TNMT)</w:t>
            </w:r>
          </w:p>
        </w:tc>
        <w:tc>
          <w:tcPr>
            <w:tcW w:w="2453" w:type="pct"/>
            <w:tcBorders>
              <w:top w:val="dashSmallGap" w:sz="4" w:space="0" w:color="auto"/>
              <w:bottom w:val="dashSmallGap" w:sz="4" w:space="0" w:color="auto"/>
            </w:tcBorders>
          </w:tcPr>
          <w:p w14:paraId="09BF58E0"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lang w:val="da-DK"/>
              </w:rPr>
            </w:pPr>
            <w:r w:rsidRPr="0002417C">
              <w:rPr>
                <w:rFonts w:eastAsia="Times New Roman" w:cs="Times New Roman"/>
                <w:color w:val="FF0000"/>
                <w:spacing w:val="-2"/>
                <w:sz w:val="20"/>
                <w:szCs w:val="20"/>
                <w:highlight w:val="yellow"/>
              </w:rPr>
              <w:lastRenderedPageBreak/>
              <w:t>Trên hscv ko có phụ lục nên ko rõ nội dung trả lời</w:t>
            </w:r>
          </w:p>
        </w:tc>
      </w:tr>
      <w:tr w:rsidR="0042415F" w:rsidRPr="0002417C" w14:paraId="45B9054C" w14:textId="77777777" w:rsidTr="0042415F">
        <w:tc>
          <w:tcPr>
            <w:tcW w:w="288" w:type="pct"/>
            <w:tcBorders>
              <w:top w:val="dashSmallGap" w:sz="4" w:space="0" w:color="auto"/>
              <w:bottom w:val="dashSmallGap" w:sz="4" w:space="0" w:color="auto"/>
            </w:tcBorders>
            <w:vAlign w:val="center"/>
          </w:tcPr>
          <w:p w14:paraId="6CA1705B"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13</w:t>
            </w:r>
          </w:p>
        </w:tc>
        <w:tc>
          <w:tcPr>
            <w:tcW w:w="1345" w:type="pct"/>
            <w:tcBorders>
              <w:top w:val="dashSmallGap" w:sz="4" w:space="0" w:color="auto"/>
              <w:bottom w:val="dashSmallGap" w:sz="4" w:space="0" w:color="auto"/>
            </w:tcBorders>
          </w:tcPr>
          <w:p w14:paraId="086054CD"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Có ý kiến của cử tri huyện Gio Linh kiến nghị: Để nâng cao hiệu quả đối với công tác quản lý nhà nước trong lĩnh vực đất đai, đề nghị Tỉnh kiến nghị Trung ương sửa đổi luật Đất đai theo hướng chuyển Chi nhánh Văn phòng đăng ký đất đai trực thuộc Sở Tài nguyên và Môi trường về trực thuộc huyện để phù hợp với tình hình thực tế.</w:t>
            </w:r>
          </w:p>
        </w:tc>
        <w:tc>
          <w:tcPr>
            <w:tcW w:w="913" w:type="pct"/>
            <w:tcBorders>
              <w:top w:val="dashSmallGap" w:sz="4" w:space="0" w:color="auto"/>
              <w:bottom w:val="dashSmallGap" w:sz="4" w:space="0" w:color="auto"/>
            </w:tcBorders>
          </w:tcPr>
          <w:p w14:paraId="72A1F065"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TNMT</w:t>
            </w:r>
          </w:p>
          <w:p w14:paraId="49904E2C" w14:textId="77777777" w:rsidR="0042415F" w:rsidRPr="0002417C" w:rsidRDefault="0042415F" w:rsidP="0042415F">
            <w:pPr>
              <w:spacing w:before="40"/>
              <w:rPr>
                <w:rFonts w:cs="Times New Roman"/>
                <w:spacing w:val="-2"/>
                <w:sz w:val="20"/>
                <w:szCs w:val="20"/>
              </w:rPr>
            </w:pPr>
          </w:p>
          <w:p w14:paraId="4013D503"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lang w:val="da-DK"/>
              </w:rPr>
            </w:pPr>
            <w:r w:rsidRPr="00CE3B5A">
              <w:rPr>
                <w:rFonts w:cs="Times New Roman"/>
                <w:spacing w:val="-2"/>
                <w:sz w:val="20"/>
                <w:szCs w:val="20"/>
                <w:highlight w:val="yellow"/>
              </w:rPr>
              <w:t>(Công văn số 4022/STNMT-TTr ngày 09/11/2022 của Sở TNMT)</w:t>
            </w:r>
          </w:p>
        </w:tc>
        <w:tc>
          <w:tcPr>
            <w:tcW w:w="2453" w:type="pct"/>
            <w:tcBorders>
              <w:top w:val="dashSmallGap" w:sz="4" w:space="0" w:color="auto"/>
              <w:bottom w:val="dashSmallGap" w:sz="4" w:space="0" w:color="auto"/>
            </w:tcBorders>
          </w:tcPr>
          <w:p w14:paraId="53DFA490"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lang w:val="da-DK"/>
              </w:rPr>
            </w:pPr>
            <w:r w:rsidRPr="0002417C">
              <w:rPr>
                <w:rFonts w:eastAsia="Times New Roman" w:cs="Times New Roman"/>
                <w:color w:val="FF0000"/>
                <w:spacing w:val="-2"/>
                <w:sz w:val="20"/>
                <w:szCs w:val="20"/>
                <w:highlight w:val="yellow"/>
              </w:rPr>
              <w:t>Trên hscv ko có phụ lục nên ko rõ nội dung trả lời</w:t>
            </w:r>
          </w:p>
        </w:tc>
      </w:tr>
      <w:tr w:rsidR="0042415F" w:rsidRPr="0002417C" w14:paraId="4CD9C260" w14:textId="77777777" w:rsidTr="0042415F">
        <w:tc>
          <w:tcPr>
            <w:tcW w:w="288" w:type="pct"/>
            <w:tcBorders>
              <w:top w:val="dashSmallGap" w:sz="4" w:space="0" w:color="auto"/>
              <w:bottom w:val="dashSmallGap" w:sz="4" w:space="0" w:color="auto"/>
            </w:tcBorders>
            <w:vAlign w:val="center"/>
          </w:tcPr>
          <w:p w14:paraId="660D1E68"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14</w:t>
            </w:r>
          </w:p>
        </w:tc>
        <w:tc>
          <w:tcPr>
            <w:tcW w:w="1345" w:type="pct"/>
            <w:tcBorders>
              <w:top w:val="dashSmallGap" w:sz="4" w:space="0" w:color="auto"/>
              <w:bottom w:val="dashSmallGap" w:sz="4" w:space="0" w:color="auto"/>
            </w:tcBorders>
          </w:tcPr>
          <w:p w14:paraId="205467E8"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02417C">
              <w:rPr>
                <w:rFonts w:cs="Times New Roman"/>
                <w:spacing w:val="-2"/>
                <w:sz w:val="20"/>
                <w:szCs w:val="20"/>
              </w:rPr>
              <w:t xml:space="preserve">Cử tri huyện Gio Linh kiến nghị: Hiện nay, theo thiết kế, thời gian vận hành của bãi rác tập trung huyện Gio Linh tại xã Phong Bình giai đoạn 1 là 6 năm (từ năm 2014 đến năm 2020). Do đó, khối lượng rác thải tập kết về bãi rác trung tâm huyện đã quá tải. Để đảm bảo cho hoạt động thu gom, xử lý rác trên địa bàn huyện trong những năm tới, UBND huyện Gio Linh kính đề nghị UBND tỉnh xem xét, sớm triển khai giai đoạn 2 của dự án “Xử lý đóng cửa và nâng cấp xây dựng bãi rác tập trung huyện Gio Linh”. </w:t>
            </w:r>
          </w:p>
        </w:tc>
        <w:tc>
          <w:tcPr>
            <w:tcW w:w="913" w:type="pct"/>
            <w:tcBorders>
              <w:top w:val="dashSmallGap" w:sz="4" w:space="0" w:color="auto"/>
              <w:bottom w:val="dashSmallGap" w:sz="4" w:space="0" w:color="auto"/>
            </w:tcBorders>
          </w:tcPr>
          <w:p w14:paraId="6122E6E0"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UBND tỉnh; UBND huyện Gio Linh </w:t>
            </w:r>
          </w:p>
          <w:p w14:paraId="1300170A" w14:textId="77777777" w:rsidR="0042415F" w:rsidRPr="0002417C" w:rsidRDefault="0042415F" w:rsidP="0042415F">
            <w:pPr>
              <w:spacing w:before="40"/>
              <w:rPr>
                <w:rFonts w:cs="Times New Roman"/>
                <w:spacing w:val="-2"/>
                <w:sz w:val="20"/>
                <w:szCs w:val="20"/>
              </w:rPr>
            </w:pPr>
          </w:p>
          <w:p w14:paraId="0580912F"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 xml:space="preserve">(Mục 3 Phần II </w:t>
            </w:r>
            <w:r w:rsidRPr="0002417C">
              <w:rPr>
                <w:rFonts w:eastAsia="Calibri" w:cs="Times New Roman"/>
                <w:spacing w:val="-2"/>
                <w:sz w:val="20"/>
                <w:szCs w:val="20"/>
                <w:highlight w:val="yellow"/>
              </w:rPr>
              <w:t>Báo cáo số 243/BC-UBND</w:t>
            </w:r>
            <w:r w:rsidRPr="0002417C">
              <w:rPr>
                <w:rFonts w:eastAsia="Calibri" w:cs="Times New Roman"/>
                <w:spacing w:val="-2"/>
                <w:sz w:val="20"/>
                <w:szCs w:val="20"/>
              </w:rPr>
              <w:t xml:space="preserve"> </w:t>
            </w:r>
            <w:r w:rsidRPr="0002417C">
              <w:rPr>
                <w:rFonts w:cs="Times New Roman"/>
                <w:spacing w:val="-2"/>
                <w:sz w:val="20"/>
                <w:szCs w:val="20"/>
              </w:rPr>
              <w:t>ngày 21/11/2022 của UBND tỉnh)</w:t>
            </w:r>
          </w:p>
        </w:tc>
        <w:tc>
          <w:tcPr>
            <w:tcW w:w="2453" w:type="pct"/>
            <w:tcBorders>
              <w:top w:val="dashSmallGap" w:sz="4" w:space="0" w:color="auto"/>
              <w:bottom w:val="dashSmallGap" w:sz="4" w:space="0" w:color="auto"/>
            </w:tcBorders>
          </w:tcPr>
          <w:p w14:paraId="304E748B" w14:textId="77777777" w:rsidR="0042415F" w:rsidRPr="0002417C" w:rsidRDefault="0042415F" w:rsidP="0042415F">
            <w:pPr>
              <w:widowControl w:val="0"/>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02417C">
              <w:rPr>
                <w:rFonts w:eastAsia="Times New Roman" w:cs="Times New Roman"/>
                <w:color w:val="FF0000"/>
                <w:spacing w:val="-2"/>
                <w:sz w:val="20"/>
                <w:szCs w:val="20"/>
                <w:highlight w:val="yellow"/>
                <w:lang w:val="da-DK"/>
              </w:rPr>
              <w:t>Không tìm thấy báo cáo</w:t>
            </w:r>
          </w:p>
        </w:tc>
      </w:tr>
      <w:tr w:rsidR="0042415F" w:rsidRPr="0002417C" w14:paraId="5CAC17D7" w14:textId="77777777" w:rsidTr="0042415F">
        <w:tc>
          <w:tcPr>
            <w:tcW w:w="288" w:type="pct"/>
            <w:tcBorders>
              <w:top w:val="dashSmallGap" w:sz="4" w:space="0" w:color="auto"/>
              <w:bottom w:val="dashSmallGap" w:sz="4" w:space="0" w:color="auto"/>
            </w:tcBorders>
            <w:vAlign w:val="center"/>
          </w:tcPr>
          <w:p w14:paraId="5902BA76"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15</w:t>
            </w:r>
          </w:p>
        </w:tc>
        <w:tc>
          <w:tcPr>
            <w:tcW w:w="1345" w:type="pct"/>
            <w:tcBorders>
              <w:top w:val="dashSmallGap" w:sz="4" w:space="0" w:color="auto"/>
              <w:bottom w:val="dashSmallGap" w:sz="4" w:space="0" w:color="auto"/>
            </w:tcBorders>
          </w:tcPr>
          <w:p w14:paraId="58B815AF"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 xml:space="preserve">Cử tri xã Phong Bình (Gio Linh) kiến nghị: Việc thu phí, lệ phí đối với những trường hợp cấp giấy, chuyển nhượng, tặng cho quyền sử dụng đất khi người dân chuyển đổi từ Chứng minh nhân dân sang căn cước công dân tăng từ mức 275.000đ lên 635.000đ/1giấy chứng nhận </w:t>
            </w:r>
            <w:r w:rsidRPr="0002417C">
              <w:rPr>
                <w:rFonts w:cs="Times New Roman"/>
                <w:spacing w:val="-2"/>
                <w:sz w:val="20"/>
                <w:szCs w:val="20"/>
              </w:rPr>
              <w:lastRenderedPageBreak/>
              <w:t>quyền sử dụng đất là quá cao. Đề nghị tỉnh xem xét, điều chỉnh giảm mức thu phí.</w:t>
            </w:r>
          </w:p>
        </w:tc>
        <w:tc>
          <w:tcPr>
            <w:tcW w:w="913" w:type="pct"/>
            <w:tcBorders>
              <w:top w:val="dashSmallGap" w:sz="4" w:space="0" w:color="auto"/>
              <w:bottom w:val="dashSmallGap" w:sz="4" w:space="0" w:color="auto"/>
            </w:tcBorders>
          </w:tcPr>
          <w:p w14:paraId="2924CC18"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TNMT</w:t>
            </w:r>
          </w:p>
          <w:p w14:paraId="03B66F51" w14:textId="77777777" w:rsidR="0042415F" w:rsidRPr="0002417C" w:rsidRDefault="0042415F" w:rsidP="0042415F">
            <w:pPr>
              <w:spacing w:before="40"/>
              <w:rPr>
                <w:rFonts w:cs="Times New Roman"/>
                <w:spacing w:val="-2"/>
                <w:sz w:val="20"/>
                <w:szCs w:val="20"/>
              </w:rPr>
            </w:pPr>
          </w:p>
          <w:p w14:paraId="08D92B8E"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(Công văn số 4022/STNMT-TTr ngày 09/11/2022 của Sở TNMT)</w:t>
            </w:r>
          </w:p>
        </w:tc>
        <w:tc>
          <w:tcPr>
            <w:tcW w:w="2453" w:type="pct"/>
            <w:tcBorders>
              <w:top w:val="dashSmallGap" w:sz="4" w:space="0" w:color="auto"/>
              <w:bottom w:val="dashSmallGap" w:sz="4" w:space="0" w:color="auto"/>
            </w:tcBorders>
          </w:tcPr>
          <w:p w14:paraId="0E6891BF" w14:textId="77777777" w:rsidR="0042415F" w:rsidRPr="0002417C" w:rsidRDefault="0042415F" w:rsidP="0042415F">
            <w:pPr>
              <w:spacing w:before="40"/>
              <w:rPr>
                <w:rFonts w:cs="Times New Roman"/>
                <w:spacing w:val="-2"/>
                <w:sz w:val="20"/>
                <w:szCs w:val="20"/>
              </w:rPr>
            </w:pPr>
            <w:r w:rsidRPr="0002417C">
              <w:rPr>
                <w:rFonts w:eastAsia="Times New Roman" w:cs="Times New Roman"/>
                <w:color w:val="FF0000"/>
                <w:spacing w:val="-2"/>
                <w:sz w:val="20"/>
                <w:szCs w:val="20"/>
                <w:highlight w:val="yellow"/>
              </w:rPr>
              <w:t xml:space="preserve">Trên hscv ko có phụ lục </w:t>
            </w:r>
            <w:r w:rsidRPr="0002417C">
              <w:rPr>
                <w:rFonts w:cs="Times New Roman"/>
                <w:spacing w:val="-2"/>
                <w:sz w:val="20"/>
                <w:szCs w:val="20"/>
              </w:rPr>
              <w:t xml:space="preserve"> Công văn số 4022/STNMT-TTr</w:t>
            </w:r>
            <w:r w:rsidRPr="0002417C">
              <w:rPr>
                <w:rFonts w:eastAsia="Times New Roman" w:cs="Times New Roman"/>
                <w:color w:val="FF0000"/>
                <w:spacing w:val="-2"/>
                <w:sz w:val="20"/>
                <w:szCs w:val="20"/>
                <w:highlight w:val="yellow"/>
              </w:rPr>
              <w:t xml:space="preserve"> nên ko rõ nội dung trả lời</w:t>
            </w:r>
          </w:p>
        </w:tc>
      </w:tr>
      <w:tr w:rsidR="0042415F" w:rsidRPr="0002417C" w14:paraId="0CC195A7" w14:textId="77777777" w:rsidTr="0042415F">
        <w:tc>
          <w:tcPr>
            <w:tcW w:w="288" w:type="pct"/>
            <w:tcBorders>
              <w:top w:val="dashSmallGap" w:sz="4" w:space="0" w:color="auto"/>
              <w:bottom w:val="dashSmallGap" w:sz="4" w:space="0" w:color="auto"/>
            </w:tcBorders>
            <w:vAlign w:val="center"/>
          </w:tcPr>
          <w:p w14:paraId="511B6992"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16</w:t>
            </w:r>
          </w:p>
        </w:tc>
        <w:tc>
          <w:tcPr>
            <w:tcW w:w="1345" w:type="pct"/>
            <w:tcBorders>
              <w:top w:val="dashSmallGap" w:sz="4" w:space="0" w:color="auto"/>
              <w:bottom w:val="dashSmallGap" w:sz="4" w:space="0" w:color="auto"/>
            </w:tcBorders>
          </w:tcPr>
          <w:p w14:paraId="23ADF768"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Cử tri xã Gio An (Gio Linh) kiến nghị: Dự án xây dựng khu du lịch cộng đồng tại xã Gio An được triển khai từ năm 2019, tuy nhiên đến nay vẫn chưa hoàn thành, đề nghị các cấp có thẩm quyền quan tâm, sớm hoàn thiện quy hoạch đầu tư xây dựng, quản lý, khai thác…để địa phương có cơ sở triển khai thực hiện trong thời gian tới; đồng thời, đề nghị Sở Văn hóa Thể thao và Du lịch, các ngành có thẩm quyền có phương án xử lý đối với các giếng cổ đã được bê tông hóa, để phù hợp với lịch sử hình thành và không làm mất đi kiến trúc, kết cấu vốn có của các giếng cổ.</w:t>
            </w:r>
          </w:p>
        </w:tc>
        <w:tc>
          <w:tcPr>
            <w:tcW w:w="913" w:type="pct"/>
            <w:tcBorders>
              <w:top w:val="dashSmallGap" w:sz="4" w:space="0" w:color="auto"/>
              <w:bottom w:val="dashSmallGap" w:sz="4" w:space="0" w:color="auto"/>
            </w:tcBorders>
          </w:tcPr>
          <w:p w14:paraId="63F923CD"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UBND tỉnh; UBND huyện Gio Linh </w:t>
            </w:r>
          </w:p>
          <w:p w14:paraId="67DF5333" w14:textId="77777777" w:rsidR="0042415F" w:rsidRPr="0002417C" w:rsidRDefault="0042415F" w:rsidP="0042415F">
            <w:pPr>
              <w:spacing w:before="40"/>
              <w:rPr>
                <w:rFonts w:cs="Times New Roman"/>
                <w:spacing w:val="-2"/>
                <w:sz w:val="20"/>
                <w:szCs w:val="20"/>
              </w:rPr>
            </w:pPr>
          </w:p>
          <w:p w14:paraId="7D87C2A9"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(Mục 1 Phần IV </w:t>
            </w:r>
            <w:r w:rsidRPr="0002417C">
              <w:rPr>
                <w:rFonts w:eastAsia="Calibri" w:cs="Times New Roman"/>
                <w:spacing w:val="-2"/>
                <w:sz w:val="20"/>
                <w:szCs w:val="20"/>
                <w:highlight w:val="yellow"/>
              </w:rPr>
              <w:t>Báo cáo số 243/BC-UBND</w:t>
            </w:r>
            <w:r w:rsidRPr="0002417C">
              <w:rPr>
                <w:rFonts w:eastAsia="Calibri" w:cs="Times New Roman"/>
                <w:spacing w:val="-2"/>
                <w:sz w:val="20"/>
                <w:szCs w:val="20"/>
              </w:rPr>
              <w:t xml:space="preserve"> </w:t>
            </w:r>
            <w:r w:rsidRPr="0002417C">
              <w:rPr>
                <w:rFonts w:cs="Times New Roman"/>
                <w:spacing w:val="-2"/>
                <w:sz w:val="20"/>
                <w:szCs w:val="20"/>
              </w:rPr>
              <w:t>ngày 21/11/2022 của UBND tỉnh)</w:t>
            </w:r>
          </w:p>
        </w:tc>
        <w:tc>
          <w:tcPr>
            <w:tcW w:w="2453" w:type="pct"/>
            <w:tcBorders>
              <w:top w:val="dashSmallGap" w:sz="4" w:space="0" w:color="auto"/>
              <w:bottom w:val="dashSmallGap" w:sz="4" w:space="0" w:color="auto"/>
            </w:tcBorders>
          </w:tcPr>
          <w:p w14:paraId="5C43C641" w14:textId="77777777" w:rsidR="0042415F" w:rsidRDefault="0042415F" w:rsidP="0042415F">
            <w:pPr>
              <w:spacing w:before="40"/>
              <w:rPr>
                <w:rFonts w:cs="Times New Roman"/>
                <w:spacing w:val="-2"/>
                <w:sz w:val="20"/>
                <w:szCs w:val="20"/>
              </w:rPr>
            </w:pPr>
            <w:r w:rsidRPr="0002417C">
              <w:rPr>
                <w:rFonts w:eastAsia="Times New Roman" w:cs="Times New Roman"/>
                <w:color w:val="FF0000"/>
                <w:spacing w:val="-2"/>
                <w:sz w:val="20"/>
                <w:szCs w:val="20"/>
                <w:highlight w:val="yellow"/>
                <w:lang w:val="da-DK"/>
              </w:rPr>
              <w:t>Không tìm thấy báo cáo</w:t>
            </w:r>
            <w:r w:rsidRPr="0002417C">
              <w:rPr>
                <w:rFonts w:eastAsia="Calibri" w:cs="Times New Roman"/>
                <w:spacing w:val="-2"/>
                <w:sz w:val="20"/>
                <w:szCs w:val="20"/>
                <w:highlight w:val="yellow"/>
              </w:rPr>
              <w:t xml:space="preserve"> số 243/BC-UBND</w:t>
            </w:r>
            <w:r w:rsidRPr="0002417C">
              <w:rPr>
                <w:rFonts w:eastAsia="Calibri" w:cs="Times New Roman"/>
                <w:spacing w:val="-2"/>
                <w:sz w:val="20"/>
                <w:szCs w:val="20"/>
              </w:rPr>
              <w:t xml:space="preserve"> </w:t>
            </w:r>
            <w:r w:rsidRPr="0002417C">
              <w:rPr>
                <w:rFonts w:cs="Times New Roman"/>
                <w:spacing w:val="-2"/>
                <w:sz w:val="20"/>
                <w:szCs w:val="20"/>
              </w:rPr>
              <w:t>ngày 21/11/2022 của UBND tỉnh)</w:t>
            </w:r>
          </w:p>
          <w:p w14:paraId="2F198501" w14:textId="77777777" w:rsidR="0042415F" w:rsidRDefault="0042415F" w:rsidP="0042415F">
            <w:pPr>
              <w:spacing w:before="40"/>
              <w:rPr>
                <w:rFonts w:cs="Times New Roman"/>
                <w:spacing w:val="-2"/>
                <w:sz w:val="20"/>
                <w:szCs w:val="20"/>
              </w:rPr>
            </w:pPr>
          </w:p>
          <w:p w14:paraId="01104598" w14:textId="77777777" w:rsidR="0042415F" w:rsidRPr="00084B2C" w:rsidRDefault="0042415F" w:rsidP="0042415F">
            <w:pPr>
              <w:jc w:val="both"/>
              <w:rPr>
                <w:rFonts w:cs="Times New Roman"/>
                <w:sz w:val="20"/>
                <w:szCs w:val="20"/>
              </w:rPr>
            </w:pPr>
            <w:r w:rsidRPr="00084B2C">
              <w:rPr>
                <w:rFonts w:cs="Times New Roman"/>
                <w:spacing w:val="-2"/>
                <w:sz w:val="20"/>
                <w:szCs w:val="20"/>
                <w:highlight w:val="yellow"/>
              </w:rPr>
              <w:t>Sở VH-TT&amp;DL</w:t>
            </w:r>
            <w:r w:rsidRPr="00084B2C">
              <w:rPr>
                <w:rFonts w:cs="Times New Roman"/>
                <w:sz w:val="20"/>
                <w:szCs w:val="20"/>
                <w:highlight w:val="yellow"/>
              </w:rPr>
              <w:t xml:space="preserve"> trả lời tại Văn bản số 906/SVHTTDL-VP ngày 29/5/2023:</w:t>
            </w:r>
          </w:p>
          <w:p w14:paraId="684A7D9B" w14:textId="77777777" w:rsidR="0042415F" w:rsidRPr="0002417C" w:rsidRDefault="0042415F" w:rsidP="0042415F">
            <w:pPr>
              <w:spacing w:before="40"/>
              <w:jc w:val="both"/>
              <w:rPr>
                <w:rFonts w:cs="Times New Roman"/>
                <w:spacing w:val="-2"/>
                <w:sz w:val="20"/>
                <w:szCs w:val="20"/>
              </w:rPr>
            </w:pPr>
            <w:r w:rsidRPr="00084B2C">
              <w:rPr>
                <w:rFonts w:eastAsia="Times New Roman" w:cs="Times New Roman"/>
                <w:spacing w:val="-2"/>
                <w:sz w:val="20"/>
                <w:szCs w:val="20"/>
              </w:rPr>
              <w:t>Quy hoạch phát triển du lịch cộng đồng Gio An được tích hợp vào nhiệm vụ Quy hoạch bảo quản, tu bổ, phục hồi và phát huy giá trị hệ thống công trình khai thác nước cổ Gio An. Hiện nay, UBND tỉnh đã trình Bộ Văn hoá, Thể thao và Du lịch thẩm định nhiệm vụ Quy hoạch bảo quản, tu bổ, phục hồi và phát huy giá trị di</w:t>
            </w:r>
            <w:r w:rsidRPr="00084B2C">
              <w:rPr>
                <w:rFonts w:eastAsia="Times New Roman" w:cs="Times New Roman"/>
                <w:spacing w:val="-2"/>
                <w:sz w:val="20"/>
                <w:szCs w:val="20"/>
                <w:lang w:val="vi-VN"/>
              </w:rPr>
              <w:t xml:space="preserve"> tích “</w:t>
            </w:r>
            <w:r w:rsidRPr="00084B2C">
              <w:rPr>
                <w:rFonts w:eastAsia="Times New Roman" w:cs="Times New Roman"/>
                <w:spacing w:val="-2"/>
                <w:sz w:val="20"/>
                <w:szCs w:val="20"/>
              </w:rPr>
              <w:t>Hệ thống dẫn</w:t>
            </w:r>
            <w:r w:rsidRPr="00084B2C">
              <w:rPr>
                <w:rFonts w:eastAsia="Times New Roman" w:cs="Times New Roman"/>
                <w:spacing w:val="-2"/>
                <w:sz w:val="20"/>
                <w:szCs w:val="20"/>
                <w:lang w:val="vi-VN"/>
              </w:rPr>
              <w:t xml:space="preserve"> thủy </w:t>
            </w:r>
            <w:r w:rsidRPr="00084B2C">
              <w:rPr>
                <w:rFonts w:eastAsia="Times New Roman" w:cs="Times New Roman"/>
                <w:spacing w:val="-2"/>
                <w:sz w:val="20"/>
                <w:szCs w:val="20"/>
              </w:rPr>
              <w:t>cổ Gio An</w:t>
            </w:r>
            <w:r w:rsidRPr="00084B2C">
              <w:rPr>
                <w:rFonts w:eastAsia="Times New Roman" w:cs="Times New Roman"/>
                <w:spacing w:val="-2"/>
                <w:sz w:val="20"/>
                <w:szCs w:val="20"/>
                <w:lang w:val="vi-VN"/>
              </w:rPr>
              <w:t xml:space="preserve">” xã Gio An, huyện Gio Linh, tỉnh Quảng Trị </w:t>
            </w:r>
            <w:r w:rsidRPr="00084B2C">
              <w:rPr>
                <w:rFonts w:eastAsia="Times New Roman" w:cs="Times New Roman"/>
                <w:i/>
                <w:iCs/>
                <w:spacing w:val="-2"/>
                <w:sz w:val="20"/>
                <w:szCs w:val="20"/>
                <w:lang w:val="vi-VN"/>
              </w:rPr>
              <w:t>(tại Tờ trình số 68/TTr-UBND ngày 08/5/2023</w:t>
            </w:r>
            <w:r w:rsidRPr="00084B2C">
              <w:rPr>
                <w:rFonts w:eastAsia="Times New Roman" w:cs="Times New Roman"/>
                <w:i/>
                <w:iCs/>
                <w:spacing w:val="-2"/>
                <w:sz w:val="20"/>
                <w:szCs w:val="20"/>
              </w:rPr>
              <w:t xml:space="preserve"> của UBND tỉnh</w:t>
            </w:r>
            <w:r w:rsidRPr="00084B2C">
              <w:rPr>
                <w:rFonts w:eastAsia="Times New Roman" w:cs="Times New Roman"/>
                <w:i/>
                <w:iCs/>
                <w:spacing w:val="-2"/>
                <w:sz w:val="20"/>
                <w:szCs w:val="20"/>
                <w:lang w:val="vi-VN"/>
              </w:rPr>
              <w:t>)</w:t>
            </w:r>
          </w:p>
        </w:tc>
      </w:tr>
      <w:tr w:rsidR="0042415F" w:rsidRPr="0002417C" w14:paraId="566826C8" w14:textId="77777777" w:rsidTr="0042415F">
        <w:tc>
          <w:tcPr>
            <w:tcW w:w="288" w:type="pct"/>
            <w:tcBorders>
              <w:top w:val="dashSmallGap" w:sz="4" w:space="0" w:color="auto"/>
            </w:tcBorders>
            <w:vAlign w:val="center"/>
          </w:tcPr>
          <w:p w14:paraId="7996EDA6"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17</w:t>
            </w:r>
          </w:p>
        </w:tc>
        <w:tc>
          <w:tcPr>
            <w:tcW w:w="1345" w:type="pct"/>
            <w:tcBorders>
              <w:top w:val="dashSmallGap" w:sz="4" w:space="0" w:color="auto"/>
            </w:tcBorders>
          </w:tcPr>
          <w:p w14:paraId="2E27EC2C" w14:textId="77777777" w:rsidR="0042415F" w:rsidRPr="00CE3B5A"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spacing w:val="-2"/>
                <w:sz w:val="20"/>
                <w:szCs w:val="20"/>
              </w:rPr>
            </w:pPr>
            <w:r w:rsidRPr="00CE3B5A">
              <w:rPr>
                <w:rFonts w:cs="Times New Roman"/>
                <w:spacing w:val="-2"/>
                <w:sz w:val="20"/>
                <w:szCs w:val="20"/>
              </w:rPr>
              <w:t xml:space="preserve">Cử tri xã Gio Quang (Gio Linh) kiến nghị tại kỳ họp thứ 16 - HĐND tỉnh khóa VII và trước kỳ họp thứ 6 HĐND tỉnh khóa VIII với nội dung: Tuyến đường tỉnh lộ 73 đông (578) là trục đường liên xã bắt đầu từ QL1A ( Ngã ba Quán Ngang) đi qua trung tâm xã Gio Quang, tiếp giáp với xã Gio Mai và Quốc lộ 9 ( Đường xuyên Á) với tổng chiều dài 6,6 km, trong đó cung đường từ cầu Bàu Đinh thuộc địa phận KCN Quán Ngang đến quốc lộ 9 có chiều dài 5 km, mặt đường 3m hết sức chật hẹp, xuống cấp, hư hỏng nghiêm trọng, rất nguy hiểm cho việc đi lại của nhân dân và các cháu học sinh đi học, đã có nhiều vụ tại nạn xảy ra trên tuyến đường này. Qua nhiều lần kiến nghị, hiện nay </w:t>
            </w:r>
            <w:r w:rsidRPr="00CE3B5A">
              <w:rPr>
                <w:rFonts w:cs="Times New Roman"/>
                <w:spacing w:val="-2"/>
                <w:sz w:val="20"/>
                <w:szCs w:val="20"/>
              </w:rPr>
              <w:lastRenderedPageBreak/>
              <w:t>đường tỉnh lộ 73 đông được tỉnh đưa vào danh mục vốn đầu tư công trung hạn giai đoạn 2021-2025, nhưng thực trạng hiện nay đường đã xuống cấp nghiêm trọng, để đảm bảo an toàn giao thông cho người dân đi lại, đề nghị tỉnh quan tâm kiến nghị với Trung ương sớm bố trí vốn để triển khai dự án nâng cấp đường tỉnh lộ 73 đông tạo điều kiện thuận lợi cho nhân dân đi lại và phục vụ tốt hơn cho nhiệm vụ phát triển KT- XH, xây dựng nông thôn mới kiểu mẫu tại địa phương.</w:t>
            </w:r>
          </w:p>
        </w:tc>
        <w:tc>
          <w:tcPr>
            <w:tcW w:w="913" w:type="pct"/>
            <w:tcBorders>
              <w:top w:val="dashSmallGap" w:sz="4" w:space="0" w:color="auto"/>
            </w:tcBorders>
          </w:tcPr>
          <w:p w14:paraId="4C9C18FE"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KH&amp;ĐT; UBND huyện Gio Linh</w:t>
            </w:r>
          </w:p>
          <w:p w14:paraId="1B77AD48" w14:textId="77777777" w:rsidR="0042415F" w:rsidRPr="0002417C" w:rsidRDefault="0042415F" w:rsidP="0042415F">
            <w:pPr>
              <w:spacing w:before="40"/>
              <w:rPr>
                <w:rFonts w:cs="Times New Roman"/>
                <w:spacing w:val="-2"/>
                <w:sz w:val="20"/>
                <w:szCs w:val="20"/>
              </w:rPr>
            </w:pPr>
          </w:p>
          <w:p w14:paraId="593F50F0"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4 Báo cáo số 419/BC-SKH-TH ngày 10/11/2022 của Sở KH&amp;ĐT; Mục 5 Báo cáo số 358/UBND-TH ngày 09/11/2022 của UBND huyện Gio Linh)</w:t>
            </w:r>
          </w:p>
        </w:tc>
        <w:tc>
          <w:tcPr>
            <w:tcW w:w="2453" w:type="pct"/>
            <w:tcBorders>
              <w:top w:val="dashSmallGap" w:sz="4" w:space="0" w:color="auto"/>
            </w:tcBorders>
          </w:tcPr>
          <w:p w14:paraId="6D10E05A" w14:textId="77777777" w:rsidR="0042415F" w:rsidRPr="0002417C" w:rsidRDefault="0042415F" w:rsidP="0042415F">
            <w:pPr>
              <w:spacing w:before="40"/>
              <w:jc w:val="both"/>
              <w:rPr>
                <w:rFonts w:eastAsia="Calibri" w:cs="Times New Roman"/>
                <w:kern w:val="2"/>
                <w:sz w:val="20"/>
                <w:szCs w:val="20"/>
              </w:rPr>
            </w:pPr>
            <w:r w:rsidRPr="0002417C">
              <w:rPr>
                <w:rFonts w:eastAsia="Calibri" w:cs="Times New Roman"/>
                <w:kern w:val="2"/>
                <w:sz w:val="20"/>
                <w:szCs w:val="20"/>
              </w:rPr>
              <w:t>Sở Kế hoạch và Đầu tư trả lời tại Công văn số 1093/SKHĐT-TH ngày 23/5/2023:</w:t>
            </w:r>
          </w:p>
          <w:p w14:paraId="3B7BBC61" w14:textId="77777777" w:rsidR="0042415F" w:rsidRPr="0002417C" w:rsidRDefault="0042415F" w:rsidP="0042415F">
            <w:pPr>
              <w:spacing w:before="40"/>
              <w:jc w:val="both"/>
              <w:rPr>
                <w:rFonts w:eastAsia="Calibri" w:cs="Times New Roman"/>
                <w:kern w:val="2"/>
                <w:sz w:val="20"/>
                <w:szCs w:val="20"/>
              </w:rPr>
            </w:pPr>
            <w:r w:rsidRPr="0002417C">
              <w:rPr>
                <w:rFonts w:eastAsia="Calibri" w:cs="Times New Roman"/>
                <w:kern w:val="2"/>
                <w:sz w:val="20"/>
                <w:szCs w:val="20"/>
              </w:rPr>
              <w:t>Dự án Nâng cấp đường 73 Đông (cũ) huyện Gio Linh đã được UBND huyện Gio Linh phê duyệt đầu tư tại Quyết định số 4842/QĐ-UBND ngày 30/11/2021 (TMĐT: 80 tỷ, NSTW hỗ trợ 60 tỷ); thời gian thực hiện: Năm 2022-2025.</w:t>
            </w:r>
          </w:p>
          <w:p w14:paraId="14F6AD6F" w14:textId="77777777" w:rsidR="0042415F" w:rsidRPr="0002417C" w:rsidRDefault="0042415F" w:rsidP="0042415F">
            <w:pPr>
              <w:spacing w:before="40"/>
              <w:jc w:val="both"/>
              <w:rPr>
                <w:rFonts w:eastAsia="Calibri" w:cs="Times New Roman"/>
                <w:kern w:val="2"/>
                <w:sz w:val="20"/>
                <w:szCs w:val="20"/>
              </w:rPr>
            </w:pPr>
            <w:r w:rsidRPr="0002417C">
              <w:rPr>
                <w:rFonts w:eastAsia="Calibri" w:cs="Times New Roman"/>
                <w:kern w:val="2"/>
                <w:sz w:val="20"/>
                <w:szCs w:val="20"/>
              </w:rPr>
              <w:t>Kế hoạch vốn NSTW đã bố trí là 20 tỷ động tại Quyết định số 2703/QĐ-UBND ngày 18/10/2022; số vốn còn lại sẽ được tiếp tục cân đối, bố trí trong các đợt tiếp theo.</w:t>
            </w:r>
          </w:p>
        </w:tc>
      </w:tr>
      <w:tr w:rsidR="0042415F" w:rsidRPr="0002417C" w14:paraId="4922BA65" w14:textId="77777777" w:rsidTr="0042415F">
        <w:tc>
          <w:tcPr>
            <w:tcW w:w="288" w:type="pct"/>
            <w:tcBorders>
              <w:bottom w:val="single" w:sz="4" w:space="0" w:color="auto"/>
            </w:tcBorders>
          </w:tcPr>
          <w:p w14:paraId="74A4ADFB"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b/>
                <w:spacing w:val="-2"/>
                <w:sz w:val="20"/>
                <w:szCs w:val="20"/>
              </w:rPr>
            </w:pPr>
            <w:r w:rsidRPr="0002417C">
              <w:rPr>
                <w:rFonts w:eastAsia="Times New Roman" w:cs="Times New Roman"/>
                <w:b/>
                <w:spacing w:val="-2"/>
                <w:sz w:val="20"/>
                <w:szCs w:val="20"/>
              </w:rPr>
              <w:lastRenderedPageBreak/>
              <w:t>VI</w:t>
            </w:r>
          </w:p>
        </w:tc>
        <w:tc>
          <w:tcPr>
            <w:tcW w:w="2259" w:type="pct"/>
            <w:gridSpan w:val="2"/>
            <w:tcBorders>
              <w:bottom w:val="single" w:sz="4" w:space="0" w:color="auto"/>
            </w:tcBorders>
          </w:tcPr>
          <w:p w14:paraId="6CB36287" w14:textId="77777777" w:rsidR="0042415F" w:rsidRPr="0002417C" w:rsidRDefault="0042415F" w:rsidP="0042415F">
            <w:pPr>
              <w:spacing w:before="40"/>
              <w:jc w:val="both"/>
              <w:rPr>
                <w:rFonts w:cs="Times New Roman"/>
                <w:spacing w:val="-2"/>
                <w:sz w:val="20"/>
                <w:szCs w:val="20"/>
              </w:rPr>
            </w:pPr>
            <w:r w:rsidRPr="0002417C">
              <w:rPr>
                <w:rFonts w:cs="Times New Roman"/>
                <w:b/>
                <w:spacing w:val="-2"/>
                <w:sz w:val="20"/>
                <w:szCs w:val="20"/>
              </w:rPr>
              <w:t xml:space="preserve">NHÓM KIẾN NGHỊ CỦA CỬ TRI HUYỆN </w:t>
            </w:r>
            <w:r w:rsidRPr="0002417C">
              <w:rPr>
                <w:rFonts w:eastAsia="Times New Roman" w:cs="Times New Roman"/>
                <w:b/>
                <w:spacing w:val="-2"/>
                <w:sz w:val="20"/>
                <w:szCs w:val="20"/>
              </w:rPr>
              <w:t>VĨNH LINH</w:t>
            </w:r>
            <w:r>
              <w:rPr>
                <w:rFonts w:eastAsia="Times New Roman" w:cs="Times New Roman"/>
                <w:b/>
                <w:spacing w:val="-2"/>
                <w:sz w:val="20"/>
                <w:szCs w:val="20"/>
              </w:rPr>
              <w:t xml:space="preserve">: </w:t>
            </w:r>
            <w:r w:rsidRPr="00CE3B5A">
              <w:rPr>
                <w:rFonts w:eastAsia="Times New Roman" w:cs="Times New Roman"/>
                <w:b/>
                <w:spacing w:val="-2"/>
                <w:sz w:val="20"/>
                <w:szCs w:val="20"/>
              </w:rPr>
              <w:t>18 nội dung</w:t>
            </w:r>
          </w:p>
        </w:tc>
        <w:tc>
          <w:tcPr>
            <w:tcW w:w="2453" w:type="pct"/>
            <w:tcBorders>
              <w:bottom w:val="single" w:sz="4" w:space="0" w:color="auto"/>
            </w:tcBorders>
          </w:tcPr>
          <w:p w14:paraId="38D7C80F" w14:textId="77777777" w:rsidR="0042415F" w:rsidRPr="0002417C" w:rsidRDefault="0042415F" w:rsidP="0042415F">
            <w:pPr>
              <w:spacing w:before="40"/>
              <w:jc w:val="both"/>
              <w:rPr>
                <w:rFonts w:cs="Times New Roman"/>
                <w:spacing w:val="-2"/>
                <w:sz w:val="20"/>
                <w:szCs w:val="20"/>
              </w:rPr>
            </w:pPr>
          </w:p>
        </w:tc>
      </w:tr>
      <w:tr w:rsidR="0042415F" w:rsidRPr="0002417C" w14:paraId="5EA2EB73" w14:textId="77777777" w:rsidTr="0042415F">
        <w:tc>
          <w:tcPr>
            <w:tcW w:w="288" w:type="pct"/>
            <w:tcBorders>
              <w:bottom w:val="dashSmallGap" w:sz="4" w:space="0" w:color="auto"/>
            </w:tcBorders>
            <w:vAlign w:val="center"/>
          </w:tcPr>
          <w:p w14:paraId="54559174"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w:t>
            </w:r>
          </w:p>
        </w:tc>
        <w:tc>
          <w:tcPr>
            <w:tcW w:w="1345" w:type="pct"/>
            <w:tcBorders>
              <w:bottom w:val="dashSmallGap" w:sz="4" w:space="0" w:color="auto"/>
            </w:tcBorders>
          </w:tcPr>
          <w:p w14:paraId="71B9E408"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t>Cử tri xã Vĩnh Hòa (Vĩnh Linh)</w:t>
            </w:r>
            <w:r w:rsidRPr="0002417C">
              <w:rPr>
                <w:rFonts w:cs="Times New Roman"/>
                <w:i/>
                <w:spacing w:val="-2"/>
                <w:sz w:val="20"/>
                <w:szCs w:val="20"/>
              </w:rPr>
              <w:t xml:space="preserve"> </w:t>
            </w:r>
            <w:r w:rsidRPr="0002417C">
              <w:rPr>
                <w:rFonts w:cs="Times New Roman"/>
                <w:spacing w:val="-2"/>
                <w:sz w:val="20"/>
                <w:szCs w:val="20"/>
              </w:rPr>
              <w:t>kiến nghị: Công trình nước sạch Rú Lịnh đầu tư từ 2016 đến nay, hệ thống đường ống xuống cấp, chưa được nâng cấp sửa chữa, số hộ dân sử dụng nước từ công trình này giảm từ 200 hộ xuống còn 70 hộ sử dụng, đề nghị tỉnh hỗ trợ sửa chữa nâng cấp.</w:t>
            </w:r>
          </w:p>
        </w:tc>
        <w:tc>
          <w:tcPr>
            <w:tcW w:w="913" w:type="pct"/>
            <w:tcBorders>
              <w:bottom w:val="dashSmallGap" w:sz="4" w:space="0" w:color="auto"/>
            </w:tcBorders>
          </w:tcPr>
          <w:p w14:paraId="036DFF65"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NN&amp;PTNT; UBND huyện Vĩnh Linh</w:t>
            </w:r>
          </w:p>
          <w:p w14:paraId="2DEB7C2A" w14:textId="77777777" w:rsidR="0042415F" w:rsidRPr="0002417C" w:rsidRDefault="0042415F" w:rsidP="0042415F">
            <w:pPr>
              <w:spacing w:before="40"/>
              <w:rPr>
                <w:rFonts w:cs="Times New Roman"/>
                <w:spacing w:val="-2"/>
                <w:sz w:val="20"/>
                <w:szCs w:val="20"/>
              </w:rPr>
            </w:pPr>
          </w:p>
          <w:p w14:paraId="3E07331F"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(Mục 8 Phần I Công văn số 2619/BC-SNN ngày 19/11/2022 của Sở NN&amp;PTNT Mục 1 Báo cáo số 422/UBND-TH ngày 09/11/2022 của UBND huyện Vĩnh Linh)</w:t>
            </w:r>
          </w:p>
        </w:tc>
        <w:tc>
          <w:tcPr>
            <w:tcW w:w="2453" w:type="pct"/>
            <w:tcBorders>
              <w:bottom w:val="dashSmallGap" w:sz="4" w:space="0" w:color="auto"/>
            </w:tcBorders>
          </w:tcPr>
          <w:p w14:paraId="3540FA43"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b/>
                <w:sz w:val="20"/>
                <w:szCs w:val="20"/>
              </w:rPr>
              <w:t>Sở Nông nghiệp và PTNT trả lời:</w:t>
            </w:r>
          </w:p>
          <w:p w14:paraId="18CDB98E"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sz w:val="20"/>
                <w:szCs w:val="20"/>
              </w:rPr>
              <w:t xml:space="preserve">Hiện nay, trên địa bàn tỉnh có 201 công trình, hệ thống cấp nước sinh hoạt tập trung nông thôn </w:t>
            </w:r>
            <w:r w:rsidRPr="00CE3B5A">
              <w:rPr>
                <w:rFonts w:cs="Times New Roman"/>
                <w:i/>
                <w:sz w:val="20"/>
                <w:szCs w:val="20"/>
              </w:rPr>
              <w:t>(bao gồm: huyện Đakrông 72, Hướng Hóa 52, Hải Lăng 26, Gio Linh 19, Cam Lộ 17, Vĩnh Linh 8, Triệu Phong 7)</w:t>
            </w:r>
            <w:r w:rsidRPr="00CE3B5A">
              <w:rPr>
                <w:rFonts w:cs="Times New Roman"/>
                <w:sz w:val="20"/>
                <w:szCs w:val="20"/>
              </w:rPr>
              <w:t xml:space="preserve"> cùng với hệ thống các giếng khoan, đào của các hộ gia đình. Các công trình sau khi được đầu tư bàn giao cho các địa phương, đơn vị tổ chức quản lý, khai thác, sử dụng. Hàng năm, Sở Nông nghiệp và PTNT có các văn bản chỉ đạo, đôn đốc các địa phương, đơn vị tăng cường quản lý, duy tu, bảo dưỡng, vận hành các công trình; tổ chức kiểm tra tại các công trình trọng điểm, chỉ đạo triển khai thực hiện. Bên cạnh đó, tham mưu UBND tỉnh ưu tiên bố trí kinh phí từ một số nguồn vốn để hỗ trợ các địa phương đầu tư nâng cấp, khắc phục tại một số hệ thống, công trình cấp bách để kịp thời phục vụ dân sinh. Tổ chức truyên truyền, tập huấn, hỗ trợ kỹ thuật để nâng cao năng lực quản lý, khai thác, vận hành hiệu quả các công trình.</w:t>
            </w:r>
          </w:p>
          <w:p w14:paraId="27542E91"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sz w:val="20"/>
                <w:szCs w:val="20"/>
              </w:rPr>
              <w:t xml:space="preserve">Tuy nhiên, công tác quản lý, khai thác, vận hành hệ thống cấp nước sinh hoạt nông thôn còn một số hạn chế, tồn tại, khó khăn cơ bản sau: các công trình phân tán, chủ yếu thuộc vùng miền núi, khu vực có địa hình khó khăn </w:t>
            </w:r>
            <w:r w:rsidRPr="00CE3B5A">
              <w:rPr>
                <w:rFonts w:cs="Times New Roman"/>
                <w:i/>
                <w:sz w:val="20"/>
                <w:szCs w:val="20"/>
              </w:rPr>
              <w:t>(chiếm gần 75%),</w:t>
            </w:r>
            <w:r w:rsidRPr="00CE3B5A">
              <w:rPr>
                <w:rFonts w:cs="Times New Roman"/>
                <w:sz w:val="20"/>
                <w:szCs w:val="20"/>
              </w:rPr>
              <w:t xml:space="preserve"> việc tổ chức công tác quản lý, khai thác, vận hành gặp rất nhiều khó khăn, đặc biệt là lực lượng quản lý, vận hành. Bên cạnh đó, nguồn lực hỗ trợ đầu tư nâng cấp, khắc phục hết sức hạn chế; nguồn duy tu, sửa chữa thường xuyên không đảm bảo, rất nhiều công trình không được bố trí kinh phí; năng lực, kỹ năng, nghiệp vụ của đội ngũ trực tiếp </w:t>
            </w:r>
            <w:r w:rsidRPr="00CE3B5A">
              <w:rPr>
                <w:rFonts w:cs="Times New Roman"/>
                <w:sz w:val="20"/>
                <w:szCs w:val="20"/>
              </w:rPr>
              <w:lastRenderedPageBreak/>
              <w:t>quản lý, vận hành chưa đảm bảo, đặc biệt là khu vực miền núi, vùng sâu;… bên cạnh đó, một số chính sách hỗ trợ của tỉnh chưa thể ban hành hoặc chưa được triển khai hiệu quả do điều kiện ngân sách tỉnh khó khăn, chưa cân đối được nguồn lực; việc bố trí ngân sách của các địa phương (huyện, xã) còn hết sức hạn chế. Đặc biệt, sau các đợt thiên tai, mưa lũ lịch sử trong năm 2020 và năm 2021 đã tiếp tục làm hư hỏng, cuốn trôi, bồi lấp rất nhiều công trình, ảnh hưởng nghiêm trọng đến hệ thống cấp nước nông thôn trên địa bàn tỉnh. Qua rà soát số liệu và báo cáo của các địa phương, đánh giá hiện nay có 36 công trình hoạt động bền vững, chiếm 18,0 %; tương đối bền vững có 43 công trình, chiếm 21%; kém bền vững có 46 công trình, chiếm 23,0%; không hoạt động có 76 công trình, chiếm 38,0%.</w:t>
            </w:r>
          </w:p>
          <w:p w14:paraId="638B2A12"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sz w:val="20"/>
                <w:szCs w:val="20"/>
              </w:rPr>
              <w:t xml:space="preserve">Để kịp thời khắc phục, sửa chữa các công trình sau thiên tai năm 2020, Sở đã phối hợp với các địa phương, đơn vị kiểm tra, rà soát, tổng hợp, tham mưu </w:t>
            </w:r>
            <w:r w:rsidRPr="00CE3B5A">
              <w:rPr>
                <w:rFonts w:cs="Times New Roman"/>
                <w:sz w:val="20"/>
                <w:szCs w:val="20"/>
                <w:lang w:val="pt-BR"/>
              </w:rPr>
              <w:t xml:space="preserve">UBND tỉnh phê duyệt phương án khôi phục khẩn cấp thiệt hại do thiên tai trong sản xuất nông nghiệp, khẩn trương triển khai sản xuất vụ Đông năm 2020 và vụ Đông Xuân năm 2020-2021 </w:t>
            </w:r>
            <w:r w:rsidRPr="00CE3B5A">
              <w:rPr>
                <w:rFonts w:cs="Times New Roman"/>
                <w:sz w:val="20"/>
                <w:szCs w:val="20"/>
              </w:rPr>
              <w:t xml:space="preserve">tại văn bản số </w:t>
            </w:r>
            <w:r w:rsidRPr="00CE3B5A">
              <w:rPr>
                <w:rFonts w:cs="Times New Roman"/>
                <w:sz w:val="20"/>
                <w:szCs w:val="20"/>
                <w:lang w:val="pt-BR"/>
              </w:rPr>
              <w:t xml:space="preserve">5841/PA-UBND ngày 18/12/2020, trong đó có các công trình cấp nước sinh hoạt nông thôn trên địa bàn tỉnh </w:t>
            </w:r>
            <w:r w:rsidRPr="00CE3B5A">
              <w:rPr>
                <w:rFonts w:cs="Times New Roman"/>
                <w:i/>
                <w:sz w:val="20"/>
                <w:szCs w:val="20"/>
                <w:lang w:val="pt-BR"/>
              </w:rPr>
              <w:t>(tổng cộng có 66 công trình sắp xếp thứ tự ưu tiên theo từng địa bàn; Đakrông 29, Hướng Hóa 33, Cam Lộ 4; nhu cầu kinh phí: 72,6 tỷ đồng).</w:t>
            </w:r>
            <w:r w:rsidRPr="00CE3B5A">
              <w:rPr>
                <w:rFonts w:cs="Times New Roman"/>
                <w:sz w:val="20"/>
                <w:szCs w:val="20"/>
                <w:lang w:val="pt-BR"/>
              </w:rPr>
              <w:t xml:space="preserve"> Đồng thời, UBND tỉnh đã tạm cấp kinh phí từ nguồn trung ương hỗ trợ khắc phục hậu quả thiên tai năm 2020 và bố trí nguồn trung ương hỗ trợ khắc phục các công trình khẩn cấp để UBND các huyện để tổ chức khắc phục kịp thời. Cùng với đó, tỉnh, các tổ chức chính trị xã hội, các sở, ban, ngành, đoàn thể trên địa bàn tỉnh cũng đã vận động, kêu gọi sự hỗ trợ của các tổ chức, chức, cá nhân trong và ngoài tỉnh ủng hộ kinh phí để các địa phương thực hiện. Trong năm 2022, UBND tỉnh tiếp tục bố trí vốn trung ương hỗ trợ khắc phục hậu quả thiên tai năm 2021 để các huyện tiếp tục khắc phục thiệt hại năm 2021. Qua đây, đề nghị UBND các huyện, đặc biệt là 02 huyện Hướng Hóa và Đakrông rà soát tình hình triển khai các danh mục công trình, hoàn thiện các thủ tục, bàn giao đưa vào sử dụng; tổng hợp kết quả khắc phục gửi về Sở Nông nghiệp và PTNT và các cơ quan liên quan để báo cáo UBND tỉnh.</w:t>
            </w:r>
          </w:p>
          <w:p w14:paraId="6CD9D39F"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sz w:val="20"/>
                <w:szCs w:val="20"/>
                <w:lang w:val="nl-NL"/>
              </w:rPr>
              <w:t>Cùng với đó, để nâng cao tỷ lệ cấp nước, chất lượng nguồn nước cấp nước cho khu vực nông thôn và đảm bảo tính bền vững lâu dài; trong kế hoạch trung hạn giai đoạn 2021-2025,</w:t>
            </w:r>
            <w:r w:rsidRPr="00CE3B5A">
              <w:rPr>
                <w:rFonts w:cs="Times New Roman"/>
                <w:sz w:val="20"/>
                <w:szCs w:val="20"/>
              </w:rPr>
              <w:t xml:space="preserve"> HĐND tỉnh, UBND tỉnh đã ưu tiên nguồn lực để thực hiện, cụ thể:</w:t>
            </w:r>
          </w:p>
          <w:p w14:paraId="7B9867DB"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b/>
                <w:sz w:val="20"/>
                <w:szCs w:val="20"/>
              </w:rPr>
              <w:t xml:space="preserve">- Đối với Khu vực miền núi: </w:t>
            </w:r>
          </w:p>
          <w:p w14:paraId="20D52862"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sz w:val="20"/>
                <w:szCs w:val="20"/>
              </w:rPr>
              <w:t>+ Thứ nhất, hiện nay, d</w:t>
            </w:r>
            <w:r w:rsidRPr="00CE3B5A">
              <w:rPr>
                <w:rFonts w:cs="Times New Roman"/>
                <w:sz w:val="20"/>
                <w:szCs w:val="20"/>
                <w:lang w:val="nl-NL"/>
              </w:rPr>
              <w:t xml:space="preserve">ự án “Hệ thống cấp nước tập trung vùng nông thôn” tỉnh </w:t>
            </w:r>
            <w:r w:rsidRPr="00CE3B5A">
              <w:rPr>
                <w:rFonts w:cs="Times New Roman"/>
                <w:sz w:val="20"/>
                <w:szCs w:val="20"/>
                <w:lang w:val="nl-NL"/>
              </w:rPr>
              <w:lastRenderedPageBreak/>
              <w:t>Quảng Trị giai đoạn 2022-2024, sử dụng nguồn vốn ngân sách địa phương 60 tỷ đồng được HĐND tỉnh thông qua chủ trương đầu tư tại Nghị Quyết số 127/NQ-HĐND ngày 30/8/2021 và</w:t>
            </w:r>
            <w:r w:rsidRPr="00CE3B5A">
              <w:rPr>
                <w:rFonts w:cs="Times New Roman"/>
                <w:sz w:val="20"/>
                <w:szCs w:val="20"/>
              </w:rPr>
              <w:t xml:space="preserve"> UBND tỉnh phê duyệt Báo cáo nghiên cứu khả thi tại Quyết định số 4100/UBND-NN ngày 09/12/2021 </w:t>
            </w:r>
            <w:r w:rsidRPr="00CE3B5A">
              <w:rPr>
                <w:rFonts w:cs="Times New Roman"/>
                <w:sz w:val="20"/>
                <w:szCs w:val="20"/>
                <w:lang w:val="nl-NL"/>
              </w:rPr>
              <w:t>đang triển khai thực hiện, bước đầu đáp ứng một phần nhu cầu dùng nước của người dân cho các xã khu vực miền núi vùng, đồng bào dân tộc thiểu số</w:t>
            </w:r>
            <w:r w:rsidRPr="00CE3B5A">
              <w:rPr>
                <w:rFonts w:cs="Times New Roman"/>
                <w:sz w:val="20"/>
                <w:szCs w:val="20"/>
              </w:rPr>
              <w:t xml:space="preserve"> tại các </w:t>
            </w:r>
            <w:r w:rsidRPr="00CE3B5A">
              <w:rPr>
                <w:rFonts w:cs="Times New Roman"/>
                <w:sz w:val="20"/>
                <w:szCs w:val="20"/>
                <w:lang w:val="nl-NL"/>
              </w:rPr>
              <w:t>xã Triệu Nguyên</w:t>
            </w:r>
            <w:r w:rsidRPr="00CE3B5A">
              <w:rPr>
                <w:rFonts w:cs="Times New Roman"/>
                <w:sz w:val="20"/>
                <w:szCs w:val="20"/>
              </w:rPr>
              <w:t>,</w:t>
            </w:r>
            <w:r w:rsidRPr="00CE3B5A">
              <w:rPr>
                <w:rFonts w:cs="Times New Roman"/>
                <w:sz w:val="20"/>
                <w:szCs w:val="20"/>
                <w:lang w:val="nl-NL"/>
              </w:rPr>
              <w:t xml:space="preserve"> Ba Lòng</w:t>
            </w:r>
            <w:r w:rsidRPr="00CE3B5A">
              <w:rPr>
                <w:rFonts w:cs="Times New Roman"/>
                <w:sz w:val="20"/>
                <w:szCs w:val="20"/>
              </w:rPr>
              <w:t xml:space="preserve"> huyện ĐaKrông và xã Thuận, huyện Hướng Hóa;</w:t>
            </w:r>
          </w:p>
          <w:p w14:paraId="2C7AF9C4"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bCs/>
                <w:sz w:val="20"/>
                <w:szCs w:val="20"/>
              </w:rPr>
              <w:t xml:space="preserve">+ Thứ hai, </w:t>
            </w:r>
            <w:r w:rsidRPr="00CE3B5A">
              <w:rPr>
                <w:rFonts w:cs="Times New Roman"/>
                <w:bCs/>
                <w:sz w:val="20"/>
                <w:szCs w:val="20"/>
                <w:lang w:val="nl-NL"/>
              </w:rPr>
              <w:t>Dự án “Xây dựng cơ sở hạ tầng thích ứng với biến đổi khí hậu cho đồng bào dân tộc thiểu số (CRIEM)” với tổng mức đầu tư của dự án là 921,698 tỷ đồng do ADB tài trợ, được UBND tỉnh phê duyệt báo cáo nghiên cứu khả thi tại Quyết định số 4301/QĐ-UBND ngày 20/12/2021 và giao cho Ban QLDA DTXD các công trình Giao thông tỉnh làm chủ đầu tư. Trong phạm vị dự án, t</w:t>
            </w:r>
            <w:r w:rsidRPr="00CE3B5A">
              <w:rPr>
                <w:rFonts w:cs="Times New Roman"/>
                <w:bCs/>
                <w:sz w:val="20"/>
                <w:szCs w:val="20"/>
              </w:rPr>
              <w:t xml:space="preserve">ại </w:t>
            </w:r>
            <w:r w:rsidRPr="00CE3B5A">
              <w:rPr>
                <w:rFonts w:cs="Times New Roman"/>
                <w:bCs/>
                <w:sz w:val="20"/>
                <w:szCs w:val="20"/>
                <w:lang w:val="nl-NL"/>
              </w:rPr>
              <w:t xml:space="preserve">Hợp phần 2: Cải thiện cơ sở hạ tầng phục vụ sản xuất nhằm hỗ trợ phát triển cho đồng bào dân tộc thiểu số có nội dung cấp nước cho đồng bào dân tộc thiểu số, cụ thể tại các xã Hướng Linh, xã Tân Hợp, xã Lìa, xã Xy, huyện Hướng Hóa; Xã Mò Ó, xã Hướng Hiệp, thị trấn KrôngKlang, huyện ĐaKrông. </w:t>
            </w:r>
          </w:p>
          <w:p w14:paraId="04CC9698"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bCs/>
                <w:sz w:val="20"/>
                <w:szCs w:val="20"/>
                <w:lang w:val="nl-NL"/>
              </w:rPr>
              <w:t>Để kịp thời giải quyết vấn đề cấp nước sinh hoạt</w:t>
            </w:r>
            <w:r w:rsidRPr="00CE3B5A">
              <w:rPr>
                <w:rFonts w:cs="Times New Roman"/>
                <w:bCs/>
                <w:sz w:val="20"/>
                <w:szCs w:val="20"/>
              </w:rPr>
              <w:t xml:space="preserve">, đặc biệt là vùng đồng bào dân tộc thiểu số, </w:t>
            </w:r>
            <w:r w:rsidRPr="00CE3B5A">
              <w:rPr>
                <w:rFonts w:cs="Times New Roman"/>
                <w:bCs/>
                <w:sz w:val="20"/>
                <w:szCs w:val="20"/>
                <w:lang w:val="nl-NL"/>
              </w:rPr>
              <w:t>đề nghị cơ quan được giao nhiệm vụ ch</w:t>
            </w:r>
            <w:r w:rsidRPr="00CE3B5A">
              <w:rPr>
                <w:rFonts w:cs="Times New Roman"/>
                <w:bCs/>
                <w:sz w:val="20"/>
                <w:szCs w:val="20"/>
              </w:rPr>
              <w:t xml:space="preserve">ủ đầu tư báo cáo UBND tỉnh để ưu tiên nguồn lực đầu tư cho các công trình cấp nước, đồng thời </w:t>
            </w:r>
            <w:r w:rsidRPr="00CE3B5A">
              <w:rPr>
                <w:rFonts w:cs="Times New Roman"/>
                <w:bCs/>
                <w:sz w:val="20"/>
                <w:szCs w:val="20"/>
                <w:lang w:val="nl-NL"/>
              </w:rPr>
              <w:t>cần tập trung đẩy nhanh tiến độ triển khai thực hiện để kịp thời phục vụ đồng bào trong vùng dự án</w:t>
            </w:r>
            <w:r w:rsidRPr="00CE3B5A">
              <w:rPr>
                <w:rFonts w:cs="Times New Roman"/>
                <w:bCs/>
                <w:sz w:val="20"/>
                <w:szCs w:val="20"/>
              </w:rPr>
              <w:t xml:space="preserve">. </w:t>
            </w:r>
          </w:p>
          <w:p w14:paraId="37B9F626"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bCs/>
                <w:sz w:val="20"/>
                <w:szCs w:val="20"/>
              </w:rPr>
              <w:t xml:space="preserve">+ Thứ ba, </w:t>
            </w:r>
            <w:r w:rsidRPr="00CE3B5A">
              <w:rPr>
                <w:rFonts w:cs="Times New Roman"/>
                <w:bCs/>
                <w:sz w:val="20"/>
                <w:szCs w:val="20"/>
                <w:lang w:val="nl-NL"/>
              </w:rPr>
              <w:t>Chương trình mục tiêu quốc gia phát triển kinh tế - xã hội vùng đồng bào dân tộc thiểu số và miền núi giai đoạn 2021-2030</w:t>
            </w:r>
            <w:r w:rsidRPr="00CE3B5A">
              <w:rPr>
                <w:rFonts w:cs="Times New Roman"/>
                <w:bCs/>
                <w:sz w:val="20"/>
                <w:szCs w:val="20"/>
              </w:rPr>
              <w:t xml:space="preserve"> được </w:t>
            </w:r>
            <w:r w:rsidRPr="00CE3B5A">
              <w:rPr>
                <w:rFonts w:cs="Times New Roman"/>
                <w:bCs/>
                <w:sz w:val="20"/>
                <w:szCs w:val="20"/>
                <w:lang w:val="nl-NL"/>
              </w:rPr>
              <w:t xml:space="preserve">Thủ tướng </w:t>
            </w:r>
            <w:r w:rsidRPr="00CE3B5A">
              <w:rPr>
                <w:rFonts w:cs="Times New Roman"/>
                <w:bCs/>
                <w:sz w:val="20"/>
                <w:szCs w:val="20"/>
              </w:rPr>
              <w:t>C</w:t>
            </w:r>
            <w:r w:rsidRPr="00CE3B5A">
              <w:rPr>
                <w:rFonts w:cs="Times New Roman"/>
                <w:bCs/>
                <w:sz w:val="20"/>
                <w:szCs w:val="20"/>
                <w:lang w:val="nl-NL"/>
              </w:rPr>
              <w:t xml:space="preserve">hính phủ </w:t>
            </w:r>
            <w:r w:rsidRPr="00CE3B5A">
              <w:rPr>
                <w:rFonts w:cs="Times New Roman"/>
                <w:bCs/>
                <w:sz w:val="20"/>
                <w:szCs w:val="20"/>
              </w:rPr>
              <w:t>phê duyệt tại</w:t>
            </w:r>
            <w:r w:rsidRPr="00CE3B5A">
              <w:rPr>
                <w:rFonts w:cs="Times New Roman"/>
                <w:bCs/>
                <w:sz w:val="20"/>
                <w:szCs w:val="20"/>
                <w:lang w:val="nl-NL"/>
              </w:rPr>
              <w:t xml:space="preserve"> Quyết định số 1719/QĐ-TTg</w:t>
            </w:r>
            <w:r w:rsidRPr="00CE3B5A">
              <w:rPr>
                <w:rFonts w:cs="Times New Roman"/>
                <w:bCs/>
                <w:sz w:val="20"/>
                <w:szCs w:val="20"/>
              </w:rPr>
              <w:t xml:space="preserve"> n</w:t>
            </w:r>
            <w:r w:rsidRPr="00CE3B5A">
              <w:rPr>
                <w:rFonts w:cs="Times New Roman"/>
                <w:bCs/>
                <w:sz w:val="20"/>
                <w:szCs w:val="20"/>
                <w:lang w:val="nl-NL"/>
              </w:rPr>
              <w:t>gày 14/10/2021, UBND tỉnh đã giao cho Ban Dân tộc tỉnh là cơ quan đầu mối triển khai,</w:t>
            </w:r>
            <w:r w:rsidRPr="00CE3B5A">
              <w:rPr>
                <w:rFonts w:cs="Times New Roman"/>
                <w:bCs/>
                <w:sz w:val="20"/>
                <w:szCs w:val="20"/>
              </w:rPr>
              <w:t xml:space="preserve"> đến nay Trung ương đã bố trí, cần đối nguồn lực; HĐND tỉnh đã ban hành Nghị quyết phân bổ nguồn lực cho các tiểu dự án của Chương trình này. Do đó, đề nghị cơ quan đầu mối triển khai dự án cũng như UBND các huyện cần rà soát, đánh giá, sớm triển khai thực hiện đảm bảo hiệu quả, kịp thời.</w:t>
            </w:r>
          </w:p>
          <w:p w14:paraId="7424DABB"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b/>
                <w:sz w:val="20"/>
                <w:szCs w:val="20"/>
              </w:rPr>
              <w:t>- Đối với Khu vực đồng bằng:</w:t>
            </w:r>
          </w:p>
          <w:p w14:paraId="44E82A59"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sz w:val="20"/>
                <w:szCs w:val="20"/>
              </w:rPr>
              <w:t xml:space="preserve">Mặc dù tỷ lệ cấp nước cho vùng đồng bằng đạt cao hơn so với khu vực miền núi nhưng vẫn chưa đáp ứng được yêu cầu đặt ra, đặc biệt còn có một số khu vực hết sức khó khăn về nguồn nước, vùng gò đồi, vùng thường xuyên ngập lụt, vùng ven biển. </w:t>
            </w:r>
          </w:p>
          <w:p w14:paraId="19AD8043"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sz w:val="20"/>
                <w:szCs w:val="20"/>
              </w:rPr>
              <w:t xml:space="preserve">Trong kế hoạch trung hạn giai đoạn 2021-2025 được bố trí từ </w:t>
            </w:r>
            <w:r w:rsidRPr="00CE3B5A">
              <w:rPr>
                <w:rFonts w:cs="Times New Roman"/>
                <w:sz w:val="20"/>
                <w:szCs w:val="20"/>
                <w:lang w:val="nl-NL"/>
              </w:rPr>
              <w:t xml:space="preserve">nguồn vốn ngân </w:t>
            </w:r>
            <w:r w:rsidRPr="00CE3B5A">
              <w:rPr>
                <w:rFonts w:cs="Times New Roman"/>
                <w:sz w:val="20"/>
                <w:szCs w:val="20"/>
                <w:lang w:val="nl-NL"/>
              </w:rPr>
              <w:lastRenderedPageBreak/>
              <w:t>sách địa phương</w:t>
            </w:r>
            <w:r w:rsidRPr="00CE3B5A">
              <w:rPr>
                <w:rFonts w:cs="Times New Roman"/>
                <w:sz w:val="20"/>
                <w:szCs w:val="20"/>
              </w:rPr>
              <w:t xml:space="preserve"> 25 tỷ đồng đầu tư </w:t>
            </w:r>
            <w:r w:rsidRPr="00CE3B5A">
              <w:rPr>
                <w:rFonts w:cs="Times New Roman"/>
                <w:sz w:val="20"/>
                <w:szCs w:val="20"/>
                <w:lang w:val="nl-NL"/>
              </w:rPr>
              <w:t>Hệ thống cấp nước sạch liên xã Hải Hưng, Hải Quy và vùng phụ cận nhằm cung cấp nước sinh hoạt cho các xã Hải Hưng, Hải Quy và đội 5,6,7,8 xã Phú Hải</w:t>
            </w:r>
            <w:r w:rsidRPr="00CE3B5A">
              <w:rPr>
                <w:rFonts w:cs="Times New Roman"/>
                <w:sz w:val="20"/>
                <w:szCs w:val="20"/>
              </w:rPr>
              <w:t xml:space="preserve"> thuộc dự án </w:t>
            </w:r>
            <w:r w:rsidRPr="00CE3B5A">
              <w:rPr>
                <w:rFonts w:cs="Times New Roman"/>
                <w:sz w:val="20"/>
                <w:szCs w:val="20"/>
                <w:lang w:val="nl-NL"/>
              </w:rPr>
              <w:t xml:space="preserve">“Hệ thống cấp nước tập trung vùng nông thôn” </w:t>
            </w:r>
          </w:p>
          <w:p w14:paraId="301E3B58"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sz w:val="20"/>
                <w:szCs w:val="20"/>
              </w:rPr>
              <w:t xml:space="preserve">Hiện tại, ngành đang tập trung hoàn thiện </w:t>
            </w:r>
            <w:r w:rsidRPr="00CE3B5A">
              <w:rPr>
                <w:rFonts w:cs="Times New Roman"/>
                <w:bCs/>
                <w:sz w:val="20"/>
                <w:szCs w:val="20"/>
              </w:rPr>
              <w:t>các bước tiếp theo của “Dự án nước sạch và vệ sinh nông thôn bền vững và ứng phó với biến đổi khí hậu tỉnh Quảng Trị”</w:t>
            </w:r>
            <w:r w:rsidRPr="00CE3B5A">
              <w:rPr>
                <w:rFonts w:cs="Times New Roman"/>
                <w:bCs/>
                <w:sz w:val="20"/>
                <w:szCs w:val="20"/>
                <w:lang w:val="nl-NL"/>
              </w:rPr>
              <w:t xml:space="preserve"> giai đoạn 2024-2029 vay vốn WB</w:t>
            </w:r>
            <w:r w:rsidRPr="00CE3B5A">
              <w:rPr>
                <w:rFonts w:cs="Times New Roman"/>
                <w:bCs/>
                <w:sz w:val="20"/>
                <w:szCs w:val="20"/>
              </w:rPr>
              <w:t xml:space="preserve"> với tổng mức dự kiến 30 triệu USD để tham mưu UBND tỉnh báo cáo các Bộ ngành liên quan trình Thủ tướng Chính phủ phê duyệt</w:t>
            </w:r>
            <w:r w:rsidRPr="00CE3B5A">
              <w:rPr>
                <w:rFonts w:cs="Times New Roman"/>
                <w:bCs/>
                <w:sz w:val="20"/>
                <w:szCs w:val="20"/>
                <w:lang w:val="nl-NL"/>
              </w:rPr>
              <w:t xml:space="preserve">. Khi dự án triển khai, trên địa bàn nông thôn </w:t>
            </w:r>
            <w:r w:rsidRPr="00CE3B5A">
              <w:rPr>
                <w:rFonts w:cs="Times New Roman"/>
                <w:sz w:val="20"/>
                <w:szCs w:val="20"/>
                <w:lang w:val="nl-NL"/>
              </w:rPr>
              <w:t>tại 04 huyện Hải Lăng, Triệu Phong, Gio Linh và Vĩnh Linh</w:t>
            </w:r>
            <w:r w:rsidRPr="00CE3B5A">
              <w:rPr>
                <w:rFonts w:cs="Times New Roman"/>
                <w:bCs/>
                <w:sz w:val="20"/>
                <w:szCs w:val="20"/>
                <w:lang w:val="nl-NL"/>
              </w:rPr>
              <w:t xml:space="preserve"> sẽ có </w:t>
            </w:r>
            <w:r w:rsidRPr="00CE3B5A">
              <w:rPr>
                <w:rFonts w:cs="Times New Roman"/>
                <w:sz w:val="20"/>
                <w:szCs w:val="20"/>
                <w:lang w:val="nl-NL"/>
              </w:rPr>
              <w:t>khoảng 47.521 hộ gia đình thuộc 39 xã</w:t>
            </w:r>
            <w:r w:rsidRPr="00CE3B5A">
              <w:rPr>
                <w:rFonts w:cs="Times New Roman"/>
                <w:bCs/>
                <w:sz w:val="20"/>
                <w:szCs w:val="20"/>
                <w:lang w:val="nl-NL"/>
              </w:rPr>
              <w:t xml:space="preserve"> được</w:t>
            </w:r>
            <w:r w:rsidRPr="00CE3B5A">
              <w:rPr>
                <w:rFonts w:cs="Times New Roman"/>
                <w:sz w:val="20"/>
                <w:szCs w:val="20"/>
                <w:lang w:val="nl-NL"/>
              </w:rPr>
              <w:t xml:space="preserve"> cung cấp nước sạch đáp ứng tiêu chuẩn kỹ thuật Quốc gia. Trong 39 xã nói trên có 18 xã tính đến thời điểm nay chưa có công trình cấp nước tập trung.</w:t>
            </w:r>
          </w:p>
          <w:p w14:paraId="12D770DE"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sz w:val="20"/>
                <w:szCs w:val="20"/>
              </w:rPr>
              <w:t xml:space="preserve">Ngoài ra, trong năm 2021 UBND tỉnh cũng đã Phê duyệt đề cương nhiệm vụ Đề án cung cấp nước sạch trên địa bàn tỉnh Quảng Trị giai đoạn 2021 - 2025, tầm nhìn đến năm 2030 </w:t>
            </w:r>
            <w:r w:rsidRPr="00CE3B5A">
              <w:rPr>
                <w:rFonts w:cs="Times New Roman"/>
                <w:i/>
                <w:sz w:val="20"/>
                <w:szCs w:val="20"/>
              </w:rPr>
              <w:t xml:space="preserve">(tại Quyết định số 2758/QĐ-UBND ngày 27/9/2021;Sỏ Xây dựng là cơ quan được UBND tỉnh giao nhiệm vụ chủ trì lập đề án); </w:t>
            </w:r>
            <w:r w:rsidRPr="00CE3B5A">
              <w:rPr>
                <w:rFonts w:cs="Times New Roman"/>
                <w:sz w:val="20"/>
                <w:szCs w:val="20"/>
              </w:rPr>
              <w:t>mục tiêu đề án đảm bảo cấp nước sạch trên địa bàn tỉnh giai đoạn 2021-2025, định hướng đến năm 2030 nhằm hoạch định chiến lược để từng bước triển khai xây dựng các hệ thống cấp nước sạch đô thị và nông thôn trên toàn tỉnh, đáp ứng nhu cầu dùng nước sạch phục vụ sinh hoạt và sản xuất. Qua đây, đề nghị cơ quan chủ trì xây dựng Đề án rà soát, sớm hoàn thiện, trình cấp có thẩm quyền phê duyệt làm cơ sở triển khai thực hiện.</w:t>
            </w:r>
          </w:p>
          <w:p w14:paraId="6E11BC94" w14:textId="77777777" w:rsidR="0042415F" w:rsidRPr="00CE3B5A"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CE3B5A">
              <w:rPr>
                <w:rFonts w:cs="Times New Roman"/>
                <w:sz w:val="20"/>
                <w:szCs w:val="20"/>
              </w:rPr>
              <w:t xml:space="preserve">- </w:t>
            </w:r>
            <w:r w:rsidRPr="00CE3B5A">
              <w:rPr>
                <w:rFonts w:cs="Times New Roman"/>
                <w:b/>
                <w:sz w:val="20"/>
                <w:szCs w:val="20"/>
              </w:rPr>
              <w:t>Về vấn đề quản lý các công trình</w:t>
            </w:r>
            <w:r w:rsidRPr="00CE3B5A">
              <w:rPr>
                <w:rFonts w:cs="Times New Roman"/>
                <w:sz w:val="20"/>
                <w:szCs w:val="20"/>
              </w:rPr>
              <w:t>: Trên cơ sở kết quả đạt được và những tồn tại, hạn chế trong giai đoạn trước, thời gian tới đề nghị các chủ đầu tư trước khi bàn giao cho các địa phương quản lý, khai thác phải tổ chức tập huấn, hướng dẫn kỹ thuật quản lý, vận hành; đồng thời đề nghị các địa phương quan tâm, cân đố bố trí nguồn lực hàng năm để thực hiện công tác duy tu, bảo dưỡng thường xuyên nhằm đảm bảo năng lực phục vụ, kéo dài tuổi thọ công trình; t</w:t>
            </w:r>
            <w:r w:rsidRPr="00CE3B5A">
              <w:rPr>
                <w:rFonts w:cs="Times New Roman"/>
                <w:sz w:val="20"/>
                <w:szCs w:val="20"/>
                <w:lang w:val="nl-NL"/>
              </w:rPr>
              <w:t>ăng cường công tác truyền thông, tập huấn nâng cao năng lực, nhận thức của cộng đồng về quản lý, sử dụng, bảo vệ nguồn nước, công trình.</w:t>
            </w:r>
          </w:p>
          <w:p w14:paraId="397C61FE" w14:textId="77777777" w:rsidR="0042415F"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Cs/>
                <w:i/>
                <w:sz w:val="20"/>
                <w:szCs w:val="20"/>
              </w:rPr>
            </w:pPr>
            <w:r w:rsidRPr="00CE3B5A">
              <w:rPr>
                <w:rFonts w:cs="Times New Roman"/>
                <w:bCs/>
                <w:i/>
                <w:sz w:val="20"/>
                <w:szCs w:val="20"/>
              </w:rPr>
              <w:t xml:space="preserve">Với sự chuẩn bị, tập trung nguồn lực, sẵn sàng các phương án, kế hoạch, đề án,.. xử lý trước mắt cũng như cho cả giai đoạn 2021-2025, định hướng đến năm 2030 của UBND tỉnh, HĐND tỉnh, sự vào cuộc của các cấp chính quyền, các chủ đầu tư, chủ dự án thì vấn đề cấp nước cho khu vực nông thôn trên địa bàn tỉnh, đặc biệt là vùng đồng bào dân tộc thiểu số, vùng đặc biệt khó khăn cơ bản sẽ được giải quyết. Bên cạnh </w:t>
            </w:r>
            <w:r w:rsidRPr="00CE3B5A">
              <w:rPr>
                <w:rFonts w:cs="Times New Roman"/>
                <w:bCs/>
                <w:i/>
                <w:sz w:val="20"/>
                <w:szCs w:val="20"/>
              </w:rPr>
              <w:lastRenderedPageBreak/>
              <w:t>đó, trong quá trình triển khai thực hiện, Sở sẽ tiếp tục rà soát, đánh giá, phối hợp với các đơn vị liên quan để tiếp tục tham mưu cho UBND tỉnh kịp thời có những giải pháp tối ưu nhằm tiếp tục nâng cao hiệu quả, chất lượng quản lý, đầu tư hệ thống cấp nước sinh hoạt nông thôn trên địa bàn tỉnh.</w:t>
            </w:r>
          </w:p>
          <w:p w14:paraId="73C81A39" w14:textId="77777777" w:rsidR="0042415F" w:rsidRPr="002D06F4" w:rsidRDefault="0042415F" w:rsidP="0042415F">
            <w:pPr>
              <w:shd w:val="clear" w:color="auto" w:fill="FFFFFF"/>
              <w:jc w:val="both"/>
              <w:rPr>
                <w:rFonts w:eastAsia="Times New Roman" w:cs="Times New Roman"/>
                <w:sz w:val="20"/>
                <w:szCs w:val="20"/>
              </w:rPr>
            </w:pPr>
            <w:r w:rsidRPr="002D06F4">
              <w:rPr>
                <w:rFonts w:eastAsia="Times New Roman" w:cs="Times New Roman"/>
                <w:sz w:val="20"/>
                <w:szCs w:val="20"/>
                <w:highlight w:val="yellow"/>
              </w:rPr>
              <w:t>UBND huyện Vĩnh Linh trả lời tại Báo cáo số 206/BC-UBND ngày 22/5/2023:</w:t>
            </w:r>
            <w:r w:rsidRPr="002D06F4">
              <w:rPr>
                <w:rFonts w:eastAsia="Times New Roman" w:cs="Times New Roman"/>
                <w:sz w:val="20"/>
                <w:szCs w:val="20"/>
              </w:rPr>
              <w:t xml:space="preserve"> Công trình nước sạch Rú Lịnh (còn gọi là: Công trình cấp  nước  thôn  Hòa  Bình  và  Hiền  Dũng,  xã  Vĩnh  Hòa) được thiết kế với công suất đáp ứng nguồn nước sinh hoạt cho 112 hộ; theo báo cáo kết quả thống kê của UBND xã Vĩnh Hòa, số hộ sử dụng thực tế là 107 hộ (đạt 95,54%). Công trình này được đánh giá là công trình cấp nước hoạt động bền vững, tỷ lệ sử dụng hiệu quả. Tuy nhiên, do đầu tư từ năm 2016 nên đến nay, hệ thống đường ống xuống cấp và cử tri kiến nghị là chính đáng. UBND  huyện  Vĩnh  Linh  đã  có  Quyết  định  số 5023/QĐ-UBND, ngày 31/12/2022, về phân bổ vốn đầu tư phát triển thực hiện Chương trình MTQG xây dựng nông thôn mới năm 2023, UBND huyện đã phân bổ đầu tư Công trình cấp nước tập trung xã Vĩnh Hòa với tổng mức đầu tư là 3.500 triệu đồng, trong đó, ngân sách tỉnh là 2.800 triệu đồng, ngân sách huyện là 700 triệu đồng. Công trình sẽkhởi công năm 2023, nhằm hỗ trợ xã Vĩnh Hòa đạt chuẩn nông thôn mới nâng cao</w:t>
            </w:r>
            <w:r>
              <w:rPr>
                <w:rFonts w:eastAsia="Times New Roman" w:cs="Times New Roman"/>
                <w:sz w:val="20"/>
                <w:szCs w:val="20"/>
              </w:rPr>
              <w:t>.</w:t>
            </w:r>
          </w:p>
        </w:tc>
      </w:tr>
      <w:tr w:rsidR="0042415F" w:rsidRPr="0002417C" w14:paraId="14EBEAE9" w14:textId="77777777" w:rsidTr="0042415F">
        <w:tc>
          <w:tcPr>
            <w:tcW w:w="288" w:type="pct"/>
            <w:tcBorders>
              <w:top w:val="dashSmallGap" w:sz="4" w:space="0" w:color="auto"/>
              <w:bottom w:val="dashSmallGap" w:sz="4" w:space="0" w:color="auto"/>
            </w:tcBorders>
            <w:vAlign w:val="center"/>
          </w:tcPr>
          <w:p w14:paraId="2B2F869A"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2</w:t>
            </w:r>
          </w:p>
        </w:tc>
        <w:tc>
          <w:tcPr>
            <w:tcW w:w="1345" w:type="pct"/>
            <w:tcBorders>
              <w:top w:val="dashSmallGap" w:sz="4" w:space="0" w:color="auto"/>
              <w:bottom w:val="dashSmallGap" w:sz="4" w:space="0" w:color="auto"/>
            </w:tcBorders>
          </w:tcPr>
          <w:p w14:paraId="594B8408" w14:textId="77777777" w:rsidR="0042415F" w:rsidRPr="0002417C" w:rsidRDefault="0042415F" w:rsidP="0042415F">
            <w:pPr>
              <w:spacing w:before="40"/>
              <w:jc w:val="both"/>
              <w:rPr>
                <w:rFonts w:eastAsia="Calibri" w:cs="Times New Roman"/>
                <w:spacing w:val="-2"/>
                <w:sz w:val="20"/>
                <w:szCs w:val="20"/>
              </w:rPr>
            </w:pPr>
            <w:r w:rsidRPr="0002417C">
              <w:rPr>
                <w:rFonts w:eastAsia="Calibri" w:cs="Times New Roman"/>
                <w:spacing w:val="-2"/>
                <w:sz w:val="20"/>
                <w:szCs w:val="20"/>
              </w:rPr>
              <w:t>Cử tri huyện Vĩnh Linh kiến nghị: Tỉnh cần có biện pháp cụ thể để khôi phục lại bãi tắm Cửa Tùng khi đầu tư mở rộng các hoạt động du lịch trên địa bàn.</w:t>
            </w:r>
            <w:r w:rsidRPr="0002417C">
              <w:rPr>
                <w:rFonts w:cs="Times New Roman"/>
                <w:i/>
                <w:spacing w:val="-2"/>
                <w:sz w:val="20"/>
                <w:szCs w:val="20"/>
              </w:rPr>
              <w:t xml:space="preserve"> </w:t>
            </w:r>
            <w:r w:rsidRPr="0002417C">
              <w:rPr>
                <w:rFonts w:cs="Times New Roman"/>
                <w:spacing w:val="-2"/>
                <w:sz w:val="20"/>
                <w:szCs w:val="20"/>
              </w:rPr>
              <w:t>Hiện nay Dự án khu du lịch sinh thái Rú Lịnh chưa được thực hiện, trở thành dự án treo, ảnh hưởng đến hoạt động sản xuất và thu nhập của người dân, đề nghị UBND tỉnh có hướng xử lý.</w:t>
            </w:r>
          </w:p>
          <w:p w14:paraId="411508B0" w14:textId="77777777" w:rsidR="0042415F" w:rsidRPr="0002417C" w:rsidRDefault="0042415F" w:rsidP="0042415F">
            <w:pPr>
              <w:spacing w:before="40"/>
              <w:jc w:val="both"/>
              <w:rPr>
                <w:rFonts w:eastAsia="Times New Roman" w:cs="Times New Roman"/>
                <w:spacing w:val="-2"/>
                <w:sz w:val="20"/>
                <w:szCs w:val="20"/>
              </w:rPr>
            </w:pPr>
          </w:p>
        </w:tc>
        <w:tc>
          <w:tcPr>
            <w:tcW w:w="913" w:type="pct"/>
            <w:tcBorders>
              <w:top w:val="dashSmallGap" w:sz="4" w:space="0" w:color="auto"/>
              <w:bottom w:val="dashSmallGap" w:sz="4" w:space="0" w:color="auto"/>
            </w:tcBorders>
          </w:tcPr>
          <w:p w14:paraId="5EFB2359"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t>UBND tỉnh; UBND huyện Vĩnh Linh</w:t>
            </w:r>
          </w:p>
          <w:p w14:paraId="6387FE3F" w14:textId="77777777" w:rsidR="0042415F" w:rsidRPr="0002417C" w:rsidRDefault="0042415F" w:rsidP="0042415F">
            <w:pPr>
              <w:spacing w:before="40"/>
              <w:rPr>
                <w:rFonts w:cs="Times New Roman"/>
                <w:spacing w:val="-2"/>
                <w:sz w:val="20"/>
                <w:szCs w:val="20"/>
                <w:highlight w:val="yellow"/>
              </w:rPr>
            </w:pPr>
          </w:p>
          <w:p w14:paraId="7331ACD2"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t>(Mục 2 Báo cáo số 422/UBND-TH ngày 09/11/2022 của UBND huyện Vĩnh Linh)</w:t>
            </w:r>
          </w:p>
        </w:tc>
        <w:tc>
          <w:tcPr>
            <w:tcW w:w="2453" w:type="pct"/>
            <w:tcBorders>
              <w:top w:val="dashSmallGap" w:sz="4" w:space="0" w:color="auto"/>
              <w:bottom w:val="dashSmallGap" w:sz="4" w:space="0" w:color="auto"/>
            </w:tcBorders>
          </w:tcPr>
          <w:p w14:paraId="53BFF0BE" w14:textId="77777777" w:rsidR="0042415F" w:rsidRPr="00084B2C" w:rsidRDefault="0042415F" w:rsidP="0042415F">
            <w:pPr>
              <w:jc w:val="both"/>
              <w:rPr>
                <w:rFonts w:cs="Times New Roman"/>
                <w:sz w:val="20"/>
                <w:szCs w:val="20"/>
              </w:rPr>
            </w:pPr>
            <w:r w:rsidRPr="00084B2C">
              <w:rPr>
                <w:rFonts w:cs="Times New Roman"/>
                <w:spacing w:val="-2"/>
                <w:sz w:val="20"/>
                <w:szCs w:val="20"/>
                <w:highlight w:val="yellow"/>
              </w:rPr>
              <w:t>Sở VH-TT&amp;DL</w:t>
            </w:r>
            <w:r w:rsidRPr="00084B2C">
              <w:rPr>
                <w:rFonts w:cs="Times New Roman"/>
                <w:sz w:val="20"/>
                <w:szCs w:val="20"/>
                <w:highlight w:val="yellow"/>
              </w:rPr>
              <w:t xml:space="preserve"> trả lời tại Văn bản số 906/SVHTTDL-VP ngày 29/5/2023:</w:t>
            </w:r>
          </w:p>
          <w:p w14:paraId="05839DFE" w14:textId="77777777" w:rsidR="0042415F" w:rsidRPr="00084B2C" w:rsidRDefault="0042415F" w:rsidP="0042415F">
            <w:pPr>
              <w:jc w:val="both"/>
              <w:rPr>
                <w:rFonts w:eastAsia="Times New Roman" w:cs="Times New Roman"/>
                <w:spacing w:val="-2"/>
                <w:sz w:val="20"/>
                <w:szCs w:val="20"/>
              </w:rPr>
            </w:pPr>
            <w:r>
              <w:rPr>
                <w:rFonts w:eastAsia="Times New Roman" w:cs="Times New Roman"/>
                <w:b/>
                <w:bCs/>
                <w:spacing w:val="-2"/>
                <w:sz w:val="20"/>
                <w:szCs w:val="20"/>
              </w:rPr>
              <w:t xml:space="preserve">     </w:t>
            </w:r>
            <w:r w:rsidRPr="00084B2C">
              <w:rPr>
                <w:rFonts w:eastAsia="Times New Roman" w:cs="Times New Roman"/>
                <w:b/>
                <w:bCs/>
                <w:spacing w:val="-2"/>
                <w:sz w:val="20"/>
                <w:szCs w:val="20"/>
              </w:rPr>
              <w:t xml:space="preserve">1. Bãi tắm Cửa Tùng: </w:t>
            </w:r>
            <w:r w:rsidRPr="00084B2C">
              <w:rPr>
                <w:rFonts w:eastAsia="Times New Roman" w:cs="Times New Roman"/>
                <w:spacing w:val="-2"/>
                <w:sz w:val="20"/>
                <w:szCs w:val="20"/>
              </w:rPr>
              <w:t>Những năm qua, bãi tắm Cửa Tùng bị xâm thực nghiêm trọng, ảnh hưởng lớn đến hoạt động du lịch và phát triển kinh tế - xã hội. Trước tình hình đó, lãnh đạo tỉnh rất quan tâm, chỉ đạo các Sở ngành, địa phương liên quan tìm giải pháp để khắc phục tình trạng xâm thực ở bãi tắm Cửa Tùng. Ngày 29/10/2022, UBND tỉnh đã tổ chức đoàn khảo thực địa và tổ chức Hội thảo khoa học “Đề xuất giải pháp khắc phục hiện tượng xâm thực bãi tắm Cửa Tùng” với sự tham gia của đại diện lãnh đạo các Bộ, ngành, Trung ương, địa phương, lãnh đạo tỉnh Quảng Trị, các tổ chức quốc tế, cơ quan nghiên cứu, nhà khoa học và các doanh nghiệp, nhà đầu tư nhằm phân tích nguyên nhân gây xâm thực và đề xuất thiết lập cơ sở khoa học vững chắc phục hồi, bảo vệ bãi tắm Cửa Tùng để từ đó đưa ra giải pháp tổng thể và đồng bộ cho toàn bộ khu vực Cửa Tùng và vùng lân cận.</w:t>
            </w:r>
          </w:p>
          <w:p w14:paraId="2550BB25" w14:textId="77777777" w:rsidR="0042415F" w:rsidRPr="00084B2C" w:rsidRDefault="0042415F" w:rsidP="0042415F">
            <w:pPr>
              <w:spacing w:before="40"/>
              <w:jc w:val="both"/>
              <w:rPr>
                <w:rFonts w:eastAsia="Times New Roman" w:cs="Times New Roman"/>
                <w:spacing w:val="-2"/>
                <w:sz w:val="20"/>
                <w:szCs w:val="20"/>
                <w:lang w:val="vi-VN"/>
              </w:rPr>
            </w:pPr>
            <w:r w:rsidRPr="00084B2C">
              <w:rPr>
                <w:rFonts w:eastAsia="Times New Roman" w:cs="Times New Roman"/>
                <w:spacing w:val="-2"/>
                <w:sz w:val="20"/>
                <w:szCs w:val="20"/>
              </w:rPr>
              <w:t>Hiện nay, bãi tắm dần được khôi phục trở lại, việc hút cát tại cửa biển không còn xảy ra như trước, bãi biển nay được bồi đắp dần, cát trắng tự nhiên, đẹp; bên cạnh đó, hệ thống các nhà hàng, chòi quán xung quanh đang được chỉnh trang, quy hoạch lại đồng bộ hơn</w:t>
            </w:r>
            <w:r w:rsidRPr="00084B2C">
              <w:rPr>
                <w:rFonts w:eastAsia="Times New Roman" w:cs="Times New Roman"/>
                <w:spacing w:val="-2"/>
                <w:sz w:val="20"/>
                <w:szCs w:val="20"/>
                <w:lang w:val="vi-VN"/>
              </w:rPr>
              <w:t>.</w:t>
            </w:r>
          </w:p>
          <w:p w14:paraId="252831D1" w14:textId="77777777" w:rsidR="0042415F" w:rsidRPr="00084B2C" w:rsidRDefault="0042415F" w:rsidP="0042415F">
            <w:pPr>
              <w:jc w:val="both"/>
              <w:rPr>
                <w:rFonts w:eastAsia="Times New Roman" w:cs="Times New Roman"/>
                <w:spacing w:val="-2"/>
                <w:sz w:val="20"/>
                <w:szCs w:val="20"/>
              </w:rPr>
            </w:pPr>
            <w:r>
              <w:rPr>
                <w:rFonts w:eastAsia="Times New Roman" w:cs="Times New Roman"/>
                <w:b/>
                <w:bCs/>
                <w:spacing w:val="-2"/>
                <w:sz w:val="20"/>
                <w:szCs w:val="20"/>
              </w:rPr>
              <w:lastRenderedPageBreak/>
              <w:t xml:space="preserve">     </w:t>
            </w:r>
            <w:r w:rsidRPr="00084B2C">
              <w:rPr>
                <w:rFonts w:eastAsia="Times New Roman" w:cs="Times New Roman"/>
                <w:b/>
                <w:bCs/>
                <w:spacing w:val="-2"/>
                <w:sz w:val="20"/>
                <w:szCs w:val="20"/>
              </w:rPr>
              <w:t>2. Dự án Khu du lịch sinh thái Rú Lịnh</w:t>
            </w:r>
            <w:r w:rsidRPr="00084B2C">
              <w:rPr>
                <w:rFonts w:eastAsia="Times New Roman" w:cs="Times New Roman"/>
                <w:spacing w:val="-2"/>
                <w:sz w:val="20"/>
                <w:szCs w:val="20"/>
              </w:rPr>
              <w:t xml:space="preserve"> của Công ty TNHH Thương mại Dịch vụ Du lịch Sông Hiền được UBND tỉnh Quảng Trị phê duyệt chủ trương đầu tư tại Quyết định số 568/QĐ-UBND ngày 24/3/2016. Theo đó, dự án được trên khai gồm 02 giai đoạn; dự kiến trong giai đoạn 1 sẽ đưa dự án đi vào hoạt động vào tháng 4 năm 2020; giai đoạn 2 là từ năm 2020 - 2024 sẽ thi công một số hạng mục trong dự án kinh doanh. Trong quá trình thực hiện dự án, nhà đầu tư luôn được các Sở, ban ngành liên quan và chính quyền các cấp của huyện Vĩnh Linh quan tâm và tích cực hỗ trợ các thủ tục về đầu tư, giải phóng mặt bằng. </w:t>
            </w:r>
          </w:p>
          <w:p w14:paraId="120BDB52" w14:textId="77777777" w:rsidR="0042415F" w:rsidRPr="00084B2C" w:rsidRDefault="0042415F" w:rsidP="0042415F">
            <w:pPr>
              <w:jc w:val="both"/>
              <w:rPr>
                <w:rFonts w:eastAsia="Times New Roman" w:cs="Times New Roman"/>
                <w:spacing w:val="-2"/>
                <w:sz w:val="20"/>
                <w:szCs w:val="20"/>
              </w:rPr>
            </w:pPr>
            <w:r w:rsidRPr="00084B2C">
              <w:rPr>
                <w:rFonts w:eastAsia="Times New Roman" w:cs="Times New Roman"/>
                <w:spacing w:val="-2"/>
                <w:sz w:val="20"/>
                <w:szCs w:val="20"/>
              </w:rPr>
              <w:t xml:space="preserve">    Tuy nhiên, dự án triển khai chậm tiến độ so với Quyết định chủ trương đầu tư do một số nguyên nhân khách quan như: dịch bệnh Covid-19, tình hình thiên tai, bão lụt cuối năm 2020... và những nguyên nhân chủ quan như: nhà đầu tư chưa thực sự tích cực triển khai thủ tục đầu tư; các Sở, ban ngành, địa phương liên quan thiếu quan tâm hướng dẫn, đôn đốc, kiểm tra. </w:t>
            </w:r>
          </w:p>
          <w:p w14:paraId="6BE99BB3" w14:textId="77777777" w:rsidR="0042415F" w:rsidRPr="00084B2C" w:rsidRDefault="0042415F" w:rsidP="0042415F">
            <w:pPr>
              <w:jc w:val="both"/>
              <w:rPr>
                <w:rFonts w:eastAsia="Times New Roman" w:cs="Times New Roman"/>
                <w:spacing w:val="-2"/>
                <w:sz w:val="20"/>
                <w:szCs w:val="20"/>
              </w:rPr>
            </w:pPr>
            <w:r w:rsidRPr="00084B2C">
              <w:rPr>
                <w:rFonts w:eastAsia="Times New Roman" w:cs="Times New Roman"/>
                <w:b/>
                <w:bCs/>
                <w:i/>
                <w:iCs/>
                <w:spacing w:val="-2"/>
                <w:sz w:val="20"/>
                <w:szCs w:val="20"/>
              </w:rPr>
              <w:t xml:space="preserve">    Vì vậy,</w:t>
            </w:r>
            <w:r w:rsidRPr="00084B2C">
              <w:rPr>
                <w:rFonts w:eastAsia="Times New Roman" w:cs="Times New Roman"/>
                <w:spacing w:val="-2"/>
                <w:sz w:val="20"/>
                <w:szCs w:val="20"/>
              </w:rPr>
              <w:t xml:space="preserve"> để khắc phục, xử lý hạn chế nêu trên và đồng thời tạo điều kiện nhà đầu tư có cơ hội tiếp tục thực hiện dự án, góp phần bảo vệ rừng, bảo tồn đa dạng sinh học, cải thiện sinh kế bền vững, tạo điểm nhấn về du lịch sinh thái, phát triển du lịch trên địa bàn tỉnh, sau khi lấy ý kiến các sở ngành, địa phương liên quan, UBND tỉnh chấp thuận cho Công ty TNHH Thương mại Dịch vụ Du lịch Sông Hiền được gia hạn tiến độ thực hiện dự án (</w:t>
            </w:r>
            <w:r w:rsidRPr="00084B2C">
              <w:rPr>
                <w:rFonts w:eastAsia="Times New Roman" w:cs="Times New Roman"/>
                <w:i/>
                <w:iCs/>
                <w:spacing w:val="-2"/>
                <w:sz w:val="20"/>
                <w:szCs w:val="20"/>
              </w:rPr>
              <w:t>theo Thông báo số 192/TB-UBND ngày 26/9/2022 của Phó Chủ tịch Thường trực UBND tỉnh Hà Sỹ Đồng tại cuộc họp về đề xuất điều chỉnh chủ trương dự án: Khu du lịch sinh thái Rú Lịnh của Công ty TNHH Thương mại Dịch vụ Du lịch Sông Hiền).</w:t>
            </w:r>
            <w:r w:rsidRPr="00084B2C">
              <w:rPr>
                <w:rFonts w:eastAsia="Times New Roman" w:cs="Times New Roman"/>
                <w:spacing w:val="-2"/>
                <w:sz w:val="20"/>
                <w:szCs w:val="20"/>
              </w:rPr>
              <w:t xml:space="preserve"> Theo đó, UBND tỉnh yêu cầu trong thời hạn 18 tháng kể từ ngày có Quyết định điều chỉnh gia hạn, nếu nhà đầu tư không thực hiện theo đúng cam kết, không có lý do chính đáng sẽ bị xem xét chấm dứt dự án theo đúng quy định.</w:t>
            </w:r>
          </w:p>
          <w:p w14:paraId="7C0703BB" w14:textId="77777777" w:rsidR="0042415F" w:rsidRPr="00084B2C" w:rsidRDefault="0042415F" w:rsidP="0042415F">
            <w:pPr>
              <w:spacing w:before="40"/>
              <w:jc w:val="both"/>
              <w:rPr>
                <w:rFonts w:eastAsia="Times New Roman" w:cs="Times New Roman"/>
                <w:sz w:val="20"/>
                <w:szCs w:val="20"/>
                <w:highlight w:val="yellow"/>
              </w:rPr>
            </w:pPr>
            <w:r w:rsidRPr="00084B2C">
              <w:rPr>
                <w:rFonts w:eastAsia="Times New Roman" w:cs="Times New Roman"/>
                <w:color w:val="FF0000"/>
                <w:spacing w:val="-2"/>
                <w:sz w:val="20"/>
                <w:szCs w:val="20"/>
              </w:rPr>
              <w:t xml:space="preserve">    </w:t>
            </w:r>
            <w:r w:rsidRPr="00084B2C">
              <w:rPr>
                <w:rFonts w:eastAsia="Times New Roman" w:cs="Times New Roman"/>
                <w:spacing w:val="-2"/>
                <w:sz w:val="20"/>
                <w:szCs w:val="20"/>
              </w:rPr>
              <w:t>Từ năm 2023 đến nay, nhất là trong dịp Tết Nguyên đán, Công ty TNHH Thương mại dịch vụ du lịch Sông Hiền đã triển khai tại khu vực Rú Lịnh nhiều dịch vụ du lịch, nhiều mô hình Checkin đẹp thu hút số lượng lớn nhân dân và khách du lịch đến tham quan, vui chơi, trải nghiệm, mở ra nhiều triển vọng phát triển cho khu du lịch này.</w:t>
            </w:r>
          </w:p>
          <w:p w14:paraId="342717BE" w14:textId="77777777" w:rsidR="0042415F" w:rsidRPr="00084B2C" w:rsidRDefault="0042415F" w:rsidP="0042415F">
            <w:pPr>
              <w:spacing w:before="40"/>
              <w:jc w:val="both"/>
              <w:rPr>
                <w:rFonts w:eastAsia="Times New Roman" w:cs="Times New Roman"/>
                <w:i/>
                <w:iCs/>
                <w:sz w:val="20"/>
                <w:szCs w:val="20"/>
                <w:highlight w:val="yellow"/>
              </w:rPr>
            </w:pPr>
            <w:r w:rsidRPr="00084B2C">
              <w:rPr>
                <w:rFonts w:eastAsia="Times New Roman" w:cs="Times New Roman"/>
                <w:i/>
                <w:iCs/>
                <w:sz w:val="20"/>
                <w:szCs w:val="20"/>
                <w:highlight w:val="yellow"/>
              </w:rPr>
              <w:t xml:space="preserve">     UBND huyện Vĩnh Linh trả lời tại Báo cáo số 206/BC-UBND ngày 22/5/2023: </w:t>
            </w:r>
          </w:p>
          <w:p w14:paraId="5AC6A2C6" w14:textId="77777777" w:rsidR="0042415F" w:rsidRPr="00084B2C" w:rsidRDefault="0042415F" w:rsidP="0042415F">
            <w:pPr>
              <w:shd w:val="clear" w:color="auto" w:fill="FFFFFF"/>
              <w:jc w:val="both"/>
              <w:rPr>
                <w:rFonts w:eastAsia="Times New Roman" w:cs="Times New Roman"/>
                <w:i/>
                <w:iCs/>
                <w:color w:val="000000"/>
                <w:sz w:val="20"/>
                <w:szCs w:val="20"/>
                <w:highlight w:val="yellow"/>
              </w:rPr>
            </w:pPr>
            <w:r w:rsidRPr="00084B2C">
              <w:rPr>
                <w:rFonts w:eastAsia="Times New Roman" w:cs="Times New Roman"/>
                <w:i/>
                <w:iCs/>
                <w:color w:val="000000"/>
                <w:sz w:val="20"/>
                <w:szCs w:val="20"/>
                <w:highlight w:val="yellow"/>
              </w:rPr>
              <w:t xml:space="preserve">     </w:t>
            </w:r>
            <w:r w:rsidRPr="008F7CA1">
              <w:rPr>
                <w:rFonts w:eastAsia="Times New Roman" w:cs="Times New Roman"/>
                <w:i/>
                <w:iCs/>
                <w:color w:val="000000"/>
                <w:sz w:val="20"/>
                <w:szCs w:val="20"/>
                <w:highlight w:val="yellow"/>
              </w:rPr>
              <w:t>Nội dung 1: Cần có biện pháp cụ thể để khôi phục bãi tắm Cửa Tùng khi đầu tư mở rộng các hoạt động du lịch trên địa bàn:UBND huyện đã phê duyệt điều chỉnh quy hoạch chi tiếtxây dựng 1/500 tại Quyết định số 4265/QĐ-UBND ngày 02/10/2021, đến nay đang đầu tư xây dựng hệ thống vỉa hè, quảng trường và tổ chức xắp xếp lại các nhà hàng để tổ chức đấu mở rộng các hoạt động du lịch trên địa bàn.</w:t>
            </w:r>
          </w:p>
          <w:p w14:paraId="115F5C1A" w14:textId="77777777" w:rsidR="0042415F" w:rsidRPr="008F7CA1" w:rsidRDefault="0042415F" w:rsidP="0042415F">
            <w:pPr>
              <w:shd w:val="clear" w:color="auto" w:fill="FFFFFF"/>
              <w:jc w:val="both"/>
              <w:rPr>
                <w:rFonts w:eastAsia="Times New Roman" w:cs="Times New Roman"/>
                <w:i/>
                <w:iCs/>
                <w:color w:val="000000"/>
                <w:sz w:val="20"/>
                <w:szCs w:val="20"/>
              </w:rPr>
            </w:pPr>
            <w:r w:rsidRPr="00084B2C">
              <w:rPr>
                <w:rFonts w:eastAsia="Times New Roman" w:cs="Times New Roman"/>
                <w:i/>
                <w:iCs/>
                <w:color w:val="000000"/>
                <w:sz w:val="20"/>
                <w:szCs w:val="20"/>
                <w:highlight w:val="yellow"/>
              </w:rPr>
              <w:lastRenderedPageBreak/>
              <w:t xml:space="preserve">     </w:t>
            </w:r>
            <w:r w:rsidRPr="008F7CA1">
              <w:rPr>
                <w:rFonts w:eastAsia="Times New Roman" w:cs="Times New Roman"/>
                <w:i/>
                <w:iCs/>
                <w:color w:val="000000"/>
                <w:sz w:val="20"/>
                <w:szCs w:val="20"/>
                <w:highlight w:val="yellow"/>
              </w:rPr>
              <w:t>Nội dung 2:</w:t>
            </w:r>
            <w:r w:rsidRPr="00084B2C">
              <w:rPr>
                <w:rFonts w:eastAsia="Times New Roman" w:cs="Times New Roman"/>
                <w:i/>
                <w:iCs/>
                <w:color w:val="000000"/>
                <w:sz w:val="20"/>
                <w:szCs w:val="20"/>
                <w:highlight w:val="yellow"/>
              </w:rPr>
              <w:t xml:space="preserve"> </w:t>
            </w:r>
            <w:r w:rsidRPr="008F7CA1">
              <w:rPr>
                <w:rFonts w:eastAsia="Times New Roman" w:cs="Times New Roman"/>
                <w:i/>
                <w:iCs/>
                <w:color w:val="000000"/>
                <w:sz w:val="20"/>
                <w:szCs w:val="20"/>
                <w:highlight w:val="yellow"/>
              </w:rPr>
              <w:t>Dự án khu du lịch sinh thái Rú Lịnh chưa được thực hiện, trở thành dự án treo, ảnh hưởng đến hoạt động sản xuất và thu nhập của người dân, đề nghị UBND tỉnh có hướng xử lý:</w:t>
            </w:r>
            <w:r w:rsidRPr="00084B2C">
              <w:rPr>
                <w:rFonts w:eastAsia="Times New Roman" w:cs="Times New Roman"/>
                <w:i/>
                <w:iCs/>
                <w:color w:val="000000"/>
                <w:sz w:val="20"/>
                <w:szCs w:val="20"/>
                <w:highlight w:val="yellow"/>
              </w:rPr>
              <w:t xml:space="preserve"> </w:t>
            </w:r>
            <w:r w:rsidRPr="008F7CA1">
              <w:rPr>
                <w:rFonts w:eastAsia="Times New Roman" w:cs="Times New Roman"/>
                <w:i/>
                <w:iCs/>
                <w:color w:val="000000"/>
                <w:sz w:val="20"/>
                <w:szCs w:val="20"/>
                <w:highlight w:val="yellow"/>
              </w:rPr>
              <w:t>UBND huyện đã phê duyệt điều chỉnh quy hoạch chi tiết xây  dựng  1/500  tại  Quyết  định  số  356/  QĐ-UBND  ngày 28/2/2023, đến nay công ty cổ phần hương mại Sông Hiền đang tiến hành đầu tư xây dựng hạ tầng theo quy hoạch</w:t>
            </w:r>
            <w:r w:rsidRPr="00084B2C">
              <w:rPr>
                <w:rFonts w:eastAsia="Times New Roman" w:cs="Times New Roman"/>
                <w:i/>
                <w:iCs/>
                <w:color w:val="000000"/>
                <w:sz w:val="20"/>
                <w:szCs w:val="20"/>
                <w:highlight w:val="yellow"/>
              </w:rPr>
              <w:t>.</w:t>
            </w:r>
          </w:p>
          <w:p w14:paraId="125D0094" w14:textId="77777777" w:rsidR="0042415F" w:rsidRPr="00084B2C" w:rsidRDefault="0042415F" w:rsidP="0042415F">
            <w:pPr>
              <w:spacing w:before="40"/>
              <w:jc w:val="both"/>
              <w:rPr>
                <w:rFonts w:cs="Times New Roman"/>
                <w:spacing w:val="-2"/>
                <w:sz w:val="20"/>
                <w:szCs w:val="20"/>
              </w:rPr>
            </w:pPr>
          </w:p>
        </w:tc>
      </w:tr>
      <w:tr w:rsidR="0042415F" w:rsidRPr="0002417C" w14:paraId="6EF42946" w14:textId="77777777" w:rsidTr="0042415F">
        <w:tc>
          <w:tcPr>
            <w:tcW w:w="288" w:type="pct"/>
            <w:tcBorders>
              <w:top w:val="dashSmallGap" w:sz="4" w:space="0" w:color="auto"/>
              <w:bottom w:val="dashSmallGap" w:sz="4" w:space="0" w:color="auto"/>
            </w:tcBorders>
            <w:vAlign w:val="center"/>
          </w:tcPr>
          <w:p w14:paraId="399FA883"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3</w:t>
            </w:r>
          </w:p>
        </w:tc>
        <w:tc>
          <w:tcPr>
            <w:tcW w:w="1345" w:type="pct"/>
            <w:tcBorders>
              <w:top w:val="dashSmallGap" w:sz="4" w:space="0" w:color="auto"/>
              <w:bottom w:val="dashSmallGap" w:sz="4" w:space="0" w:color="auto"/>
            </w:tcBorders>
          </w:tcPr>
          <w:p w14:paraId="3D108873" w14:textId="77777777" w:rsidR="0042415F" w:rsidRPr="0002417C" w:rsidRDefault="0042415F" w:rsidP="0042415F">
            <w:pPr>
              <w:spacing w:before="40"/>
              <w:jc w:val="both"/>
              <w:rPr>
                <w:rFonts w:cs="Times New Roman"/>
                <w:i/>
                <w:spacing w:val="-2"/>
                <w:sz w:val="20"/>
                <w:szCs w:val="20"/>
              </w:rPr>
            </w:pPr>
            <w:r w:rsidRPr="0002417C">
              <w:rPr>
                <w:rFonts w:cs="Times New Roman"/>
                <w:spacing w:val="-2"/>
                <w:sz w:val="20"/>
                <w:szCs w:val="20"/>
              </w:rPr>
              <w:t>Cử tri xã Vĩnh Long (Vĩnh Linh) kiến nghị: Tỉnh</w:t>
            </w:r>
            <w:r w:rsidRPr="0002417C">
              <w:rPr>
                <w:rFonts w:eastAsia="Calibri" w:cs="Times New Roman"/>
                <w:spacing w:val="-2"/>
                <w:sz w:val="20"/>
                <w:szCs w:val="20"/>
              </w:rPr>
              <w:t xml:space="preserve"> quan tâm đầu tư xây dựng nâng cấp đường bê tông giao thông liên thôn tuyến dọc sông Sa Lung (từ Gia Lâm đi Tân Lập), tuyến đường đi bia di tích Thượng Lập, đoạn cuối (từ thôn Nhà Tài đi Vĩnh Chấp) để đảm bảo cho lộ trình xây dựng Nông thôn mới kiểu mẫu của xã. Kiến nghị Tỉnh bố trí</w:t>
            </w:r>
            <w:r w:rsidRPr="0002417C">
              <w:rPr>
                <w:rFonts w:cs="Times New Roman"/>
                <w:spacing w:val="-2"/>
                <w:sz w:val="20"/>
                <w:szCs w:val="20"/>
              </w:rPr>
              <w:t xml:space="preserve"> kinh phí mở rộng tuyến đường Nam bộ, từ Hồ Xá đi Vĩnh Thủy (vì đường hẹp, mật độ tham gia giao thông lớn nên thường xuyên xảy ra nhiều vụ tai nạn thương tâm)</w:t>
            </w:r>
            <w:r>
              <w:rPr>
                <w:rFonts w:cs="Times New Roman"/>
                <w:spacing w:val="-2"/>
                <w:sz w:val="20"/>
                <w:szCs w:val="20"/>
              </w:rPr>
              <w:t>.</w:t>
            </w:r>
          </w:p>
        </w:tc>
        <w:tc>
          <w:tcPr>
            <w:tcW w:w="913" w:type="pct"/>
            <w:tcBorders>
              <w:top w:val="dashSmallGap" w:sz="4" w:space="0" w:color="auto"/>
              <w:bottom w:val="dashSmallGap" w:sz="4" w:space="0" w:color="auto"/>
            </w:tcBorders>
          </w:tcPr>
          <w:p w14:paraId="3E4F7BF8"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t>UBND huyện Vĩnh Linh</w:t>
            </w:r>
          </w:p>
          <w:p w14:paraId="0A53AAEB" w14:textId="77777777" w:rsidR="0042415F" w:rsidRPr="0002417C" w:rsidRDefault="0042415F" w:rsidP="0042415F">
            <w:pPr>
              <w:spacing w:before="40"/>
              <w:rPr>
                <w:rFonts w:cs="Times New Roman"/>
                <w:spacing w:val="-2"/>
                <w:sz w:val="20"/>
                <w:szCs w:val="20"/>
                <w:highlight w:val="yellow"/>
              </w:rPr>
            </w:pPr>
          </w:p>
          <w:p w14:paraId="46D0BA55"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highlight w:val="yellow"/>
              </w:rPr>
            </w:pPr>
            <w:r w:rsidRPr="0002417C">
              <w:rPr>
                <w:rFonts w:cs="Times New Roman"/>
                <w:spacing w:val="-2"/>
                <w:sz w:val="20"/>
                <w:szCs w:val="20"/>
                <w:highlight w:val="yellow"/>
              </w:rPr>
              <w:t>(Mục 3 Báo cáo số 422/UBND-TH ngày 09/11/2022 của UBND huyện Vĩnh Linh)</w:t>
            </w:r>
          </w:p>
        </w:tc>
        <w:tc>
          <w:tcPr>
            <w:tcW w:w="2453" w:type="pct"/>
            <w:tcBorders>
              <w:top w:val="dashSmallGap" w:sz="4" w:space="0" w:color="auto"/>
              <w:bottom w:val="dashSmallGap" w:sz="4" w:space="0" w:color="auto"/>
            </w:tcBorders>
          </w:tcPr>
          <w:p w14:paraId="50893B39" w14:textId="77777777" w:rsidR="0042415F" w:rsidRPr="008F7CA1" w:rsidRDefault="0042415F" w:rsidP="0042415F">
            <w:pPr>
              <w:spacing w:before="40"/>
              <w:jc w:val="both"/>
              <w:rPr>
                <w:rFonts w:eastAsia="Times New Roman" w:cs="Times New Roman"/>
                <w:sz w:val="20"/>
                <w:szCs w:val="20"/>
              </w:rPr>
            </w:pPr>
            <w:r w:rsidRPr="008F7CA1">
              <w:rPr>
                <w:rFonts w:eastAsia="Times New Roman" w:cs="Times New Roman"/>
                <w:sz w:val="20"/>
                <w:szCs w:val="20"/>
                <w:highlight w:val="yellow"/>
              </w:rPr>
              <w:t>UBND huyện Vĩnh Linh trả lời tại Báo cáo số 206/BC-UBND ngày 22/5/2023:</w:t>
            </w:r>
            <w:r w:rsidRPr="008F7CA1">
              <w:rPr>
                <w:rFonts w:eastAsia="Times New Roman" w:cs="Times New Roman"/>
                <w:sz w:val="20"/>
                <w:szCs w:val="20"/>
              </w:rPr>
              <w:t xml:space="preserve"> </w:t>
            </w:r>
          </w:p>
          <w:p w14:paraId="3BB1EC93" w14:textId="77777777" w:rsidR="0042415F"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shd w:val="clear" w:color="auto" w:fill="FFFFFF"/>
              </w:rPr>
            </w:pPr>
            <w:r w:rsidRPr="008F7CA1">
              <w:rPr>
                <w:rFonts w:cs="Times New Roman"/>
                <w:sz w:val="20"/>
                <w:szCs w:val="20"/>
                <w:shd w:val="clear" w:color="auto" w:fill="FFFFFF"/>
              </w:rPr>
              <w:t>-</w:t>
            </w:r>
            <w:r>
              <w:rPr>
                <w:rFonts w:cs="Times New Roman"/>
                <w:sz w:val="20"/>
                <w:szCs w:val="20"/>
                <w:shd w:val="clear" w:color="auto" w:fill="FFFFFF"/>
              </w:rPr>
              <w:t xml:space="preserve"> </w:t>
            </w:r>
            <w:r w:rsidRPr="008F7CA1">
              <w:rPr>
                <w:rFonts w:cs="Times New Roman"/>
                <w:sz w:val="20"/>
                <w:szCs w:val="20"/>
                <w:shd w:val="clear" w:color="auto" w:fill="FFFFFF"/>
              </w:rPr>
              <w:t xml:space="preserve">Hiện nay ngân sách huyện rất hạn chế, vì vậy UBND huyện đề nghị  UBND xã Vĩnh Long đưa vào kế hoạch đầu tưxây dựng nâng cấp đường bê tông giao thông liên thôn tuyến dọc sông Sa Lung (từ Gia Lâm đi Tân Lập), tuyến đường đi bia tích Thượng Lập, đoạn cuối (từ thôn Nhà Tài đi Vĩnh Chấp) từ nguồn vốn đấu giá QSD đất xã hưởng. Bên cạnh đó, UBND huyện sẽ đề xuất UBND tỉnh, Sở Giao thông vận tải tỉnh đưa  vào  các  Chương trình, dự án của tỉnh. </w:t>
            </w:r>
          </w:p>
          <w:p w14:paraId="33CD8856" w14:textId="77777777" w:rsidR="0042415F" w:rsidRPr="008F7CA1"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8F7CA1">
              <w:rPr>
                <w:rFonts w:cs="Times New Roman"/>
                <w:sz w:val="20"/>
                <w:szCs w:val="20"/>
                <w:shd w:val="clear" w:color="auto" w:fill="FFFFFF"/>
              </w:rPr>
              <w:t>-</w:t>
            </w:r>
            <w:r>
              <w:rPr>
                <w:rFonts w:cs="Times New Roman"/>
                <w:sz w:val="20"/>
                <w:szCs w:val="20"/>
                <w:shd w:val="clear" w:color="auto" w:fill="FFFFFF"/>
              </w:rPr>
              <w:t xml:space="preserve"> </w:t>
            </w:r>
            <w:r w:rsidRPr="008F7CA1">
              <w:rPr>
                <w:rFonts w:cs="Times New Roman"/>
                <w:sz w:val="20"/>
                <w:szCs w:val="20"/>
                <w:shd w:val="clear" w:color="auto" w:fill="FFFFFF"/>
              </w:rPr>
              <w:t>Kinh phí mở rộng tuyến đường Nam bộ, từ Hồ Xá đi Vĩnh Thủy là rất lớn. UBND huyện kính đề nghị UBND tỉnh, Sở Giao thông vận tải tỉnh đưa  vào  các  Chương trình, dự án của tỉnh. Trước mắt, UBND huyện giao cho Ban ATGT huyện và các đơn vị liên quan kiểm tra, rà soát đề xuất thực hiện một số biện pháp đảm bảo an toàn giao thông trên tuyến</w:t>
            </w:r>
            <w:r>
              <w:rPr>
                <w:rFonts w:cs="Times New Roman"/>
                <w:sz w:val="20"/>
                <w:szCs w:val="20"/>
                <w:shd w:val="clear" w:color="auto" w:fill="FFFFFF"/>
              </w:rPr>
              <w:t>.</w:t>
            </w:r>
          </w:p>
        </w:tc>
      </w:tr>
      <w:tr w:rsidR="0042415F" w:rsidRPr="0002417C" w14:paraId="48B82AA6" w14:textId="77777777" w:rsidTr="0042415F">
        <w:tc>
          <w:tcPr>
            <w:tcW w:w="288" w:type="pct"/>
            <w:tcBorders>
              <w:top w:val="dashSmallGap" w:sz="4" w:space="0" w:color="auto"/>
              <w:bottom w:val="dashSmallGap" w:sz="4" w:space="0" w:color="auto"/>
            </w:tcBorders>
            <w:vAlign w:val="center"/>
          </w:tcPr>
          <w:p w14:paraId="27E0610F"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4</w:t>
            </w:r>
          </w:p>
        </w:tc>
        <w:tc>
          <w:tcPr>
            <w:tcW w:w="1345" w:type="pct"/>
            <w:tcBorders>
              <w:top w:val="dashSmallGap" w:sz="4" w:space="0" w:color="auto"/>
              <w:bottom w:val="dashSmallGap" w:sz="4" w:space="0" w:color="auto"/>
            </w:tcBorders>
          </w:tcPr>
          <w:p w14:paraId="65F85563"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t>Cử tri xã Vĩnh Giang (Vĩnh Linh) kiến nghị: Tỉnh quan tâm đầu tư xây dựng nâng cấp đường bê tông hóa giao thông liên thôn, tuyến liên xã Tân An - Tùng Luật. Đề nghị tỉnh cho tu sửa tuyến đường tiếp giáp với đường DT70 vì đã xuống cấp, đảm bảo việc đi lại của người dân.</w:t>
            </w:r>
          </w:p>
        </w:tc>
        <w:tc>
          <w:tcPr>
            <w:tcW w:w="913" w:type="pct"/>
            <w:tcBorders>
              <w:top w:val="dashSmallGap" w:sz="4" w:space="0" w:color="auto"/>
              <w:bottom w:val="dashSmallGap" w:sz="4" w:space="0" w:color="auto"/>
            </w:tcBorders>
          </w:tcPr>
          <w:p w14:paraId="02F0A81C"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t>UBND huyện Vĩnh Linh</w:t>
            </w:r>
          </w:p>
          <w:p w14:paraId="656DF849" w14:textId="77777777" w:rsidR="0042415F" w:rsidRPr="0002417C" w:rsidRDefault="0042415F" w:rsidP="0042415F">
            <w:pPr>
              <w:spacing w:before="40"/>
              <w:rPr>
                <w:rFonts w:cs="Times New Roman"/>
                <w:spacing w:val="-2"/>
                <w:sz w:val="20"/>
                <w:szCs w:val="20"/>
                <w:highlight w:val="yellow"/>
              </w:rPr>
            </w:pPr>
          </w:p>
          <w:p w14:paraId="46DAF89D"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t>(Mục 3 Báo cáo số 422/UBND-TH ngày 09/11/2022 của UBND huyện Vĩnh Linh)</w:t>
            </w:r>
          </w:p>
        </w:tc>
        <w:tc>
          <w:tcPr>
            <w:tcW w:w="2453" w:type="pct"/>
            <w:tcBorders>
              <w:top w:val="dashSmallGap" w:sz="4" w:space="0" w:color="auto"/>
              <w:bottom w:val="dashSmallGap" w:sz="4" w:space="0" w:color="auto"/>
            </w:tcBorders>
          </w:tcPr>
          <w:p w14:paraId="598085B0" w14:textId="77777777" w:rsidR="0042415F" w:rsidRPr="008800F7" w:rsidRDefault="0042415F" w:rsidP="0042415F">
            <w:pPr>
              <w:spacing w:before="40"/>
              <w:jc w:val="both"/>
              <w:rPr>
                <w:rFonts w:eastAsia="Times New Roman" w:cs="Times New Roman"/>
                <w:sz w:val="20"/>
                <w:szCs w:val="20"/>
              </w:rPr>
            </w:pPr>
            <w:r w:rsidRPr="008800F7">
              <w:rPr>
                <w:rFonts w:eastAsia="Times New Roman" w:cs="Times New Roman"/>
                <w:sz w:val="20"/>
                <w:szCs w:val="20"/>
                <w:highlight w:val="yellow"/>
              </w:rPr>
              <w:t>UBND huyện Vĩnh Linh trả lời tại Báo cáo số 206/BC-UBND ngày 22/5/2023:</w:t>
            </w:r>
            <w:r w:rsidRPr="008800F7">
              <w:rPr>
                <w:rFonts w:eastAsia="Times New Roman" w:cs="Times New Roman"/>
                <w:sz w:val="20"/>
                <w:szCs w:val="20"/>
              </w:rPr>
              <w:t xml:space="preserve"> </w:t>
            </w:r>
          </w:p>
          <w:p w14:paraId="329584EF" w14:textId="77777777" w:rsidR="0042415F" w:rsidRPr="008800F7" w:rsidRDefault="0042415F" w:rsidP="0042415F">
            <w:pPr>
              <w:shd w:val="clear" w:color="auto" w:fill="FFFFFF"/>
              <w:jc w:val="both"/>
              <w:rPr>
                <w:rFonts w:eastAsia="Times New Roman" w:cs="Times New Roman"/>
                <w:sz w:val="20"/>
                <w:szCs w:val="20"/>
              </w:rPr>
            </w:pPr>
            <w:r w:rsidRPr="008800F7">
              <w:rPr>
                <w:rFonts w:eastAsia="Times New Roman" w:cs="Times New Roman"/>
                <w:sz w:val="20"/>
                <w:szCs w:val="20"/>
              </w:rPr>
              <w:t>Hiện nay ngân sách huyện rất hạn chế, trong khi nguồn kinh phí bảo dưỡng thường xuyên các năm gần đây không được bố trí. UBND huyện tiếp thu ý kiến cử tri và sẽ đề xuất UBND tỉnh, Sở Giao thông vận tải tỉnh đưa  vào  các Chương trình, dự án của tỉnh trong thời gian tới.</w:t>
            </w:r>
          </w:p>
          <w:p w14:paraId="2D19900E"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p>
        </w:tc>
      </w:tr>
      <w:tr w:rsidR="0042415F" w:rsidRPr="0002417C" w14:paraId="4436FCFB" w14:textId="77777777" w:rsidTr="0042415F">
        <w:tc>
          <w:tcPr>
            <w:tcW w:w="288" w:type="pct"/>
            <w:tcBorders>
              <w:top w:val="dashSmallGap" w:sz="4" w:space="0" w:color="auto"/>
              <w:bottom w:val="dashSmallGap" w:sz="4" w:space="0" w:color="auto"/>
            </w:tcBorders>
            <w:vAlign w:val="center"/>
          </w:tcPr>
          <w:p w14:paraId="5C48F9AB"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5</w:t>
            </w:r>
          </w:p>
        </w:tc>
        <w:tc>
          <w:tcPr>
            <w:tcW w:w="1345" w:type="pct"/>
            <w:tcBorders>
              <w:top w:val="dashSmallGap" w:sz="4" w:space="0" w:color="auto"/>
              <w:bottom w:val="dashSmallGap" w:sz="4" w:space="0" w:color="auto"/>
            </w:tcBorders>
          </w:tcPr>
          <w:p w14:paraId="769F0D61"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eastAsia="Calibri" w:cs="Times New Roman"/>
                <w:spacing w:val="-2"/>
                <w:sz w:val="20"/>
                <w:szCs w:val="20"/>
              </w:rPr>
            </w:pPr>
            <w:r w:rsidRPr="0002417C">
              <w:rPr>
                <w:rFonts w:cs="Times New Roman"/>
                <w:spacing w:val="-2"/>
                <w:sz w:val="20"/>
                <w:szCs w:val="20"/>
              </w:rPr>
              <w:t>Cử tri xã Vĩnh Sơn (Vĩnh Linh) kiến nghị: Cử tri</w:t>
            </w:r>
            <w:r w:rsidRPr="0002417C">
              <w:rPr>
                <w:rFonts w:eastAsia="Calibri" w:cs="Times New Roman"/>
                <w:spacing w:val="-2"/>
                <w:sz w:val="20"/>
                <w:szCs w:val="20"/>
              </w:rPr>
              <w:t xml:space="preserve"> đặc biệt quan tâm đến vấn đề sạt lở dọc bờ sông Sa Lung, đề nghị sớm có giải pháp, tránh việc khi xảy ra sạt lở ảnh hưởng đến tính mạng và tài sản của người dân lúc đó mới giải quyết </w:t>
            </w:r>
            <w:r w:rsidRPr="0002417C">
              <w:rPr>
                <w:rFonts w:eastAsia="Calibri" w:cs="Times New Roman"/>
                <w:spacing w:val="-2"/>
                <w:sz w:val="20"/>
                <w:szCs w:val="20"/>
              </w:rPr>
              <w:lastRenderedPageBreak/>
              <w:t>thì quá muộn.</w:t>
            </w:r>
          </w:p>
        </w:tc>
        <w:tc>
          <w:tcPr>
            <w:tcW w:w="913" w:type="pct"/>
            <w:tcBorders>
              <w:top w:val="dashSmallGap" w:sz="4" w:space="0" w:color="auto"/>
              <w:bottom w:val="dashSmallGap" w:sz="4" w:space="0" w:color="auto"/>
            </w:tcBorders>
          </w:tcPr>
          <w:p w14:paraId="4ED13088"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NN&amp;PTNT; UBND huyện Gio Linh</w:t>
            </w:r>
          </w:p>
          <w:p w14:paraId="4A3FB9A2" w14:textId="77777777" w:rsidR="0042415F" w:rsidRPr="0002417C" w:rsidRDefault="0042415F" w:rsidP="0042415F">
            <w:pPr>
              <w:spacing w:before="40"/>
              <w:rPr>
                <w:rFonts w:cs="Times New Roman"/>
                <w:spacing w:val="-2"/>
                <w:sz w:val="20"/>
                <w:szCs w:val="20"/>
              </w:rPr>
            </w:pPr>
          </w:p>
          <w:p w14:paraId="09C148BB"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(Mục 16 Phần I Công văn số 2619/BC-SNN ngày </w:t>
            </w:r>
            <w:r w:rsidRPr="0002417C">
              <w:rPr>
                <w:rFonts w:cs="Times New Roman"/>
                <w:spacing w:val="-2"/>
                <w:sz w:val="20"/>
                <w:szCs w:val="20"/>
              </w:rPr>
              <w:lastRenderedPageBreak/>
              <w:t>19/11/2022 của Sở NN&amp;PTNT; Mục 4 Báo cáo 422/UBND-TH ngày 09/11/2022 của UBND huyện Vĩnh Linh)</w:t>
            </w:r>
          </w:p>
        </w:tc>
        <w:tc>
          <w:tcPr>
            <w:tcW w:w="2453" w:type="pct"/>
            <w:tcBorders>
              <w:top w:val="dashSmallGap" w:sz="4" w:space="0" w:color="auto"/>
              <w:bottom w:val="dashSmallGap" w:sz="4" w:space="0" w:color="auto"/>
            </w:tcBorders>
          </w:tcPr>
          <w:p w14:paraId="570FEF58" w14:textId="77777777" w:rsidR="0042415F"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Cs/>
                <w:color w:val="FF0000"/>
                <w:spacing w:val="-2"/>
                <w:sz w:val="20"/>
                <w:szCs w:val="20"/>
              </w:rPr>
            </w:pPr>
            <w:r w:rsidRPr="0002417C">
              <w:rPr>
                <w:rFonts w:cs="Times New Roman"/>
                <w:bCs/>
                <w:color w:val="FF0000"/>
                <w:sz w:val="20"/>
                <w:szCs w:val="20"/>
                <w:highlight w:val="white"/>
              </w:rPr>
              <w:lastRenderedPageBreak/>
              <w:t>Đối với nhóm ý kiến cử tri đối với vấn đề sạt lỡ bờ sông, bờ biển trên địa bàn tỉnh:</w:t>
            </w:r>
            <w:r w:rsidRPr="0002417C">
              <w:rPr>
                <w:rFonts w:cs="Times New Roman"/>
                <w:bCs/>
                <w:color w:val="FF0000"/>
                <w:sz w:val="20"/>
                <w:szCs w:val="20"/>
              </w:rPr>
              <w:t xml:space="preserve"> Sở Nông nghiệp và PTNT trả lời tại </w:t>
            </w:r>
            <w:r w:rsidRPr="0002417C">
              <w:rPr>
                <w:rFonts w:cs="Times New Roman"/>
                <w:bCs/>
                <w:color w:val="FF0000"/>
                <w:spacing w:val="-2"/>
                <w:sz w:val="20"/>
                <w:szCs w:val="20"/>
              </w:rPr>
              <w:t>Mục 16 Phần I Công văn số 2619/BC-SNN ngày 19/11/2022 của Sở NN&amp;PTNT (đã trích dẫn ở trên)</w:t>
            </w:r>
            <w:r>
              <w:rPr>
                <w:rFonts w:cs="Times New Roman"/>
                <w:bCs/>
                <w:color w:val="FF0000"/>
                <w:spacing w:val="-2"/>
                <w:sz w:val="20"/>
                <w:szCs w:val="20"/>
              </w:rPr>
              <w:t>.</w:t>
            </w:r>
          </w:p>
          <w:p w14:paraId="195DF2C4" w14:textId="77777777" w:rsidR="0042415F" w:rsidRPr="008F7CA1"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Cs/>
                <w:color w:val="FF0000"/>
                <w:sz w:val="20"/>
                <w:szCs w:val="20"/>
              </w:rPr>
            </w:pPr>
            <w:r>
              <w:rPr>
                <w:rFonts w:eastAsia="Times New Roman" w:cs="Times New Roman"/>
                <w:sz w:val="20"/>
                <w:szCs w:val="20"/>
                <w:highlight w:val="yellow"/>
              </w:rPr>
              <w:t>U</w:t>
            </w:r>
            <w:r w:rsidRPr="002D06F4">
              <w:rPr>
                <w:rFonts w:eastAsia="Times New Roman" w:cs="Times New Roman"/>
                <w:sz w:val="20"/>
                <w:szCs w:val="20"/>
                <w:highlight w:val="yellow"/>
              </w:rPr>
              <w:t>BND huyện Vĩnh Linh trả lời tại Báo cáo số 206/BC-UBND ngày 22/5/2023:</w:t>
            </w:r>
            <w:r>
              <w:rPr>
                <w:rFonts w:eastAsia="Times New Roman" w:cs="Times New Roman"/>
                <w:sz w:val="20"/>
                <w:szCs w:val="20"/>
              </w:rPr>
              <w:t xml:space="preserve"> </w:t>
            </w:r>
            <w:r>
              <w:rPr>
                <w:rFonts w:ascii="Arial" w:hAnsi="Arial" w:cs="Arial"/>
                <w:sz w:val="30"/>
                <w:szCs w:val="30"/>
                <w:shd w:val="clear" w:color="auto" w:fill="FFFFFF"/>
              </w:rPr>
              <w:t xml:space="preserve"> </w:t>
            </w:r>
            <w:r w:rsidRPr="008F7CA1">
              <w:rPr>
                <w:rFonts w:cs="Times New Roman"/>
                <w:sz w:val="20"/>
                <w:szCs w:val="20"/>
                <w:shd w:val="clear" w:color="auto" w:fill="FFFFFF"/>
              </w:rPr>
              <w:t xml:space="preserve">Sông Sa Lung là sông nhánh của lưu vực sông Bến Hải, đi qua địa bàn 6 xã, thị trấn: </w:t>
            </w:r>
            <w:r w:rsidRPr="008F7CA1">
              <w:rPr>
                <w:rFonts w:cs="Times New Roman"/>
                <w:sz w:val="20"/>
                <w:szCs w:val="20"/>
                <w:shd w:val="clear" w:color="auto" w:fill="FFFFFF"/>
              </w:rPr>
              <w:lastRenderedPageBreak/>
              <w:t>Bến Quan, Vĩnh Thủy, Vĩnh Long, Vĩnh Lâm, Vĩnh Sơn, Hiền Thành.Những năm gần đây, do thiên tai liên tục xảy ra, bờ sông bị sạt lở nghiêm trọng, có đoạn đã sạt sát vào đường giao thông liên thôn, ảnh hưởng đến cuộc sống, sản xuất của người dân. Để khắc phục sạt lở, năm 2021, UBND huyện đã đầu tư xây dựng hơn 110m kè chống sạt lở tại thôn Quảng Xá, xã Vĩnh Lâm; năm 2022 bằng các nguồn vốn đầu tư 300m tại thôn Quảng Xá và Lâm Cao xã Vĩnh Lâm; hơn 600m tại thôn Đức Xá xã Vĩnh Thủy; năm 2023 tiếp tục chuẩn bị đầu tư khoảng 200m kè chống sạt lở tại thôn Duy Viên xã Vĩnh Lâm.Sông Sa Lung đi qua xã Vĩnh Sơn tại thôn Phan Hiền dài hơn 1km nằm ở phía hữu hạ lưu sông, hợp lưu với sông Hiền Lương (tại cầu Hiền Lương). Tại khu vực này người dân đang tập trung nuôi trồng thủy sản với hơn 200 hồ lớn nhỏ; có một số đoạn sạt lở (khoảng100-120m);  tuy  nhiên trên khu vực này không có nhà ở. Hiện tại UBND huyện vẫn đang tích cực kêu gọi các nguồn vốn đầu tư để tiếp tục khắc phục sạt lở các đoạn xung yếu trên tuyến.</w:t>
            </w:r>
          </w:p>
        </w:tc>
      </w:tr>
      <w:tr w:rsidR="0042415F" w:rsidRPr="0002417C" w14:paraId="05C6F4EB" w14:textId="77777777" w:rsidTr="0042415F">
        <w:tc>
          <w:tcPr>
            <w:tcW w:w="288" w:type="pct"/>
            <w:tcBorders>
              <w:top w:val="dashSmallGap" w:sz="4" w:space="0" w:color="auto"/>
              <w:bottom w:val="dashSmallGap" w:sz="4" w:space="0" w:color="auto"/>
            </w:tcBorders>
            <w:vAlign w:val="center"/>
          </w:tcPr>
          <w:p w14:paraId="0C93F05E"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6</w:t>
            </w:r>
          </w:p>
        </w:tc>
        <w:tc>
          <w:tcPr>
            <w:tcW w:w="1345" w:type="pct"/>
            <w:tcBorders>
              <w:top w:val="dashSmallGap" w:sz="4" w:space="0" w:color="auto"/>
              <w:bottom w:val="dashSmallGap" w:sz="4" w:space="0" w:color="auto"/>
            </w:tcBorders>
          </w:tcPr>
          <w:p w14:paraId="22790F0E"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02417C">
              <w:rPr>
                <w:rFonts w:cs="Times New Roman"/>
                <w:spacing w:val="-2"/>
                <w:sz w:val="20"/>
                <w:szCs w:val="20"/>
              </w:rPr>
              <w:t>Cử tri xã Vĩnh Hòa (Vĩnh Linh)</w:t>
            </w:r>
            <w:r w:rsidRPr="0002417C">
              <w:rPr>
                <w:rFonts w:cs="Times New Roman"/>
                <w:i/>
                <w:spacing w:val="-2"/>
                <w:sz w:val="20"/>
                <w:szCs w:val="20"/>
              </w:rPr>
              <w:t xml:space="preserve"> </w:t>
            </w:r>
            <w:r w:rsidRPr="0002417C">
              <w:rPr>
                <w:rFonts w:cs="Times New Roman"/>
                <w:spacing w:val="-2"/>
                <w:sz w:val="20"/>
                <w:szCs w:val="20"/>
              </w:rPr>
              <w:t>kiến nghị: Hợp tác xã Hiền Dũng, xã Vĩnh Hòa đã đề xuất UBND tỉnh gia hạn thời gian sử dụng đất, tuy nhiên vẫn chưa được giải quyết; đề nghị UBND tỉnh sớm được giải quyết theo quy định của pháp luật.</w:t>
            </w:r>
          </w:p>
        </w:tc>
        <w:tc>
          <w:tcPr>
            <w:tcW w:w="913" w:type="pct"/>
            <w:tcBorders>
              <w:top w:val="dashSmallGap" w:sz="4" w:space="0" w:color="auto"/>
              <w:bottom w:val="dashSmallGap" w:sz="4" w:space="0" w:color="auto"/>
            </w:tcBorders>
          </w:tcPr>
          <w:p w14:paraId="19435BD0"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TNMT</w:t>
            </w:r>
          </w:p>
          <w:p w14:paraId="4825F83A" w14:textId="77777777" w:rsidR="0042415F" w:rsidRPr="0002417C" w:rsidRDefault="0042415F" w:rsidP="0042415F">
            <w:pPr>
              <w:spacing w:before="40"/>
              <w:rPr>
                <w:rFonts w:cs="Times New Roman"/>
                <w:spacing w:val="-2"/>
                <w:sz w:val="20"/>
                <w:szCs w:val="20"/>
              </w:rPr>
            </w:pPr>
          </w:p>
          <w:p w14:paraId="73B0B5B7"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(Công văn số 4022/STNMT-TTr ngày 09/11/2022 của Sở TNMT)</w:t>
            </w:r>
          </w:p>
        </w:tc>
        <w:tc>
          <w:tcPr>
            <w:tcW w:w="2453" w:type="pct"/>
            <w:tcBorders>
              <w:top w:val="dashSmallGap" w:sz="4" w:space="0" w:color="auto"/>
              <w:bottom w:val="dashSmallGap" w:sz="4" w:space="0" w:color="auto"/>
            </w:tcBorders>
          </w:tcPr>
          <w:p w14:paraId="5D3815DB" w14:textId="77777777" w:rsidR="0042415F"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pacing w:val="-2"/>
                <w:sz w:val="20"/>
                <w:szCs w:val="20"/>
                <w:highlight w:val="yellow"/>
              </w:rPr>
            </w:pPr>
            <w:r w:rsidRPr="0002417C">
              <w:rPr>
                <w:rFonts w:eastAsia="Times New Roman" w:cs="Times New Roman"/>
                <w:spacing w:val="-2"/>
                <w:sz w:val="20"/>
                <w:szCs w:val="20"/>
                <w:highlight w:val="yellow"/>
                <w:lang w:val="nl-NL"/>
              </w:rPr>
              <w:t>Không có Phụ lục</w:t>
            </w:r>
            <w:r w:rsidRPr="0002417C">
              <w:rPr>
                <w:rFonts w:cs="Times New Roman"/>
                <w:spacing w:val="-2"/>
                <w:sz w:val="20"/>
                <w:szCs w:val="20"/>
              </w:rPr>
              <w:t xml:space="preserve"> </w:t>
            </w:r>
            <w:r w:rsidRPr="00CE3B5A">
              <w:rPr>
                <w:rFonts w:cs="Times New Roman"/>
                <w:spacing w:val="-2"/>
                <w:sz w:val="20"/>
                <w:szCs w:val="20"/>
                <w:highlight w:val="yellow"/>
              </w:rPr>
              <w:t>Công văn số 4022/STNMT-TTr</w:t>
            </w:r>
          </w:p>
          <w:p w14:paraId="4BAB4D72"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highlight w:val="yellow"/>
                <w:lang w:val="nl-NL"/>
              </w:rPr>
            </w:pPr>
          </w:p>
        </w:tc>
      </w:tr>
      <w:tr w:rsidR="0042415F" w:rsidRPr="0002417C" w14:paraId="36CDDF17" w14:textId="77777777" w:rsidTr="0042415F">
        <w:tc>
          <w:tcPr>
            <w:tcW w:w="288" w:type="pct"/>
            <w:tcBorders>
              <w:top w:val="dashSmallGap" w:sz="4" w:space="0" w:color="auto"/>
              <w:bottom w:val="dashSmallGap" w:sz="4" w:space="0" w:color="auto"/>
            </w:tcBorders>
            <w:vAlign w:val="center"/>
          </w:tcPr>
          <w:p w14:paraId="3CAEA16E"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7</w:t>
            </w:r>
          </w:p>
        </w:tc>
        <w:tc>
          <w:tcPr>
            <w:tcW w:w="1345" w:type="pct"/>
            <w:tcBorders>
              <w:top w:val="dashSmallGap" w:sz="4" w:space="0" w:color="auto"/>
              <w:bottom w:val="dashSmallGap" w:sz="4" w:space="0" w:color="auto"/>
            </w:tcBorders>
          </w:tcPr>
          <w:p w14:paraId="1273CC6F"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02417C">
              <w:rPr>
                <w:rFonts w:cs="Times New Roman"/>
                <w:spacing w:val="-2"/>
                <w:sz w:val="20"/>
                <w:szCs w:val="20"/>
              </w:rPr>
              <w:t xml:space="preserve">Nhiều ý kiến của cử tri xã Vĩnh Sơn, xã Vĩnh Ô (Vĩnh Linh) bức xúc, mất lòng tin vì đến nay việc giao đất theo Nghị quyết số 29/NQ-HĐND ngày 14/12/2017 của HĐND tỉnh chưa được thực hiện đúng kế hoạch, tiến độ theo cam kết; đến nay đã có nhiều đơn thư khiếu kiện lên các cấp. Đề nghị UBND tỉnh có phương án quyết liệt, cụ thể, giải quyết để người dân có đất sản xuất. </w:t>
            </w:r>
          </w:p>
        </w:tc>
        <w:tc>
          <w:tcPr>
            <w:tcW w:w="913" w:type="pct"/>
            <w:tcBorders>
              <w:top w:val="dashSmallGap" w:sz="4" w:space="0" w:color="auto"/>
              <w:bottom w:val="dashSmallGap" w:sz="4" w:space="0" w:color="auto"/>
            </w:tcBorders>
          </w:tcPr>
          <w:p w14:paraId="7F767F22"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UBND tỉnh; NN&amp;PTNT; UBND huyện Vĩnh Linh </w:t>
            </w:r>
          </w:p>
          <w:p w14:paraId="7FF8401F" w14:textId="77777777" w:rsidR="0042415F" w:rsidRPr="0002417C" w:rsidRDefault="0042415F" w:rsidP="0042415F">
            <w:pPr>
              <w:spacing w:before="40"/>
              <w:rPr>
                <w:rFonts w:cs="Times New Roman"/>
                <w:spacing w:val="-2"/>
                <w:sz w:val="20"/>
                <w:szCs w:val="20"/>
              </w:rPr>
            </w:pPr>
          </w:p>
          <w:p w14:paraId="71C0E05E" w14:textId="77777777" w:rsidR="0042415F" w:rsidRPr="0002417C" w:rsidRDefault="0042415F" w:rsidP="0042415F">
            <w:pPr>
              <w:spacing w:before="40"/>
              <w:rPr>
                <w:rFonts w:eastAsia="Times New Roman" w:cs="Times New Roman"/>
                <w:spacing w:val="-2"/>
                <w:sz w:val="20"/>
                <w:szCs w:val="20"/>
                <w:lang w:val="nl-NL"/>
              </w:rPr>
            </w:pPr>
            <w:r w:rsidRPr="0002417C">
              <w:rPr>
                <w:rFonts w:cs="Times New Roman"/>
                <w:spacing w:val="-2"/>
                <w:sz w:val="20"/>
                <w:szCs w:val="20"/>
              </w:rPr>
              <w:t xml:space="preserve">(Mục 1 Phần II </w:t>
            </w:r>
            <w:r w:rsidRPr="0002417C">
              <w:rPr>
                <w:rFonts w:eastAsia="Calibri" w:cs="Times New Roman"/>
                <w:spacing w:val="-2"/>
                <w:sz w:val="20"/>
                <w:szCs w:val="20"/>
              </w:rPr>
              <w:t xml:space="preserve">Báo cáo số 243/BC-UBND </w:t>
            </w:r>
            <w:r w:rsidRPr="0002417C">
              <w:rPr>
                <w:rFonts w:cs="Times New Roman"/>
                <w:spacing w:val="-2"/>
                <w:sz w:val="20"/>
                <w:szCs w:val="20"/>
              </w:rPr>
              <w:t xml:space="preserve">ngày 21/11/2022 của UBND tỉnh; Mục 1 Phần I Công văn số 2619/BC-SNN ngày 19/11/2022 của Sở NN&amp;PTNT; Mục 5 Báo cáo </w:t>
            </w:r>
            <w:r w:rsidRPr="0002417C">
              <w:rPr>
                <w:rFonts w:cs="Times New Roman"/>
                <w:spacing w:val="-2"/>
                <w:sz w:val="20"/>
                <w:szCs w:val="20"/>
              </w:rPr>
              <w:lastRenderedPageBreak/>
              <w:t>422/UBND-TH ngày 09/11/2022 của UBND huyện Vĩnh Linh)</w:t>
            </w:r>
          </w:p>
        </w:tc>
        <w:tc>
          <w:tcPr>
            <w:tcW w:w="2453" w:type="pct"/>
            <w:tcBorders>
              <w:top w:val="dashSmallGap" w:sz="4" w:space="0" w:color="auto"/>
              <w:bottom w:val="dashSmallGap" w:sz="4" w:space="0" w:color="auto"/>
            </w:tcBorders>
          </w:tcPr>
          <w:p w14:paraId="0F6C60C6"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lastRenderedPageBreak/>
              <w:t>Mục 1 Phần I Công văn số 2619/BC-SNN ngày 19/11/2022 của Sở NN&amp;PTNT:</w:t>
            </w:r>
          </w:p>
          <w:p w14:paraId="4BC951B0" w14:textId="77777777" w:rsidR="0042415F" w:rsidRPr="0002417C" w:rsidRDefault="0042415F" w:rsidP="0042415F">
            <w:pPr>
              <w:pStyle w:val="Heading5"/>
              <w:keepNext w:val="0"/>
              <w:widowControl w:val="0"/>
              <w:tabs>
                <w:tab w:val="left" w:pos="851"/>
              </w:tabs>
              <w:spacing w:before="40"/>
              <w:ind w:firstLine="567"/>
              <w:jc w:val="both"/>
              <w:rPr>
                <w:b/>
                <w:i w:val="0"/>
                <w:sz w:val="20"/>
                <w:szCs w:val="20"/>
              </w:rPr>
            </w:pPr>
            <w:r w:rsidRPr="0002417C">
              <w:rPr>
                <w:b/>
                <w:i w:val="0"/>
                <w:sz w:val="20"/>
                <w:szCs w:val="20"/>
              </w:rPr>
              <w:t>Sở Nông nghiệp và P</w:t>
            </w:r>
            <w:r w:rsidRPr="0002417C">
              <w:rPr>
                <w:b/>
                <w:i w:val="0"/>
                <w:sz w:val="20"/>
                <w:szCs w:val="20"/>
                <w:lang w:val="en-US"/>
              </w:rPr>
              <w:t>hát triển nông thôn</w:t>
            </w:r>
            <w:r w:rsidRPr="0002417C">
              <w:rPr>
                <w:b/>
                <w:i w:val="0"/>
                <w:sz w:val="20"/>
                <w:szCs w:val="20"/>
              </w:rPr>
              <w:t xml:space="preserve"> trả lời như sau: </w:t>
            </w:r>
          </w:p>
          <w:p w14:paraId="054FAAE7" w14:textId="77777777" w:rsidR="0042415F" w:rsidRPr="0002417C" w:rsidRDefault="0042415F" w:rsidP="0042415F">
            <w:pPr>
              <w:tabs>
                <w:tab w:val="left" w:pos="851"/>
              </w:tabs>
              <w:spacing w:before="40"/>
              <w:ind w:firstLine="567"/>
              <w:jc w:val="both"/>
              <w:rPr>
                <w:rFonts w:cs="Times New Roman"/>
                <w:sz w:val="20"/>
                <w:szCs w:val="20"/>
              </w:rPr>
            </w:pPr>
            <w:r w:rsidRPr="0002417C">
              <w:rPr>
                <w:rFonts w:cs="Times New Roman"/>
                <w:sz w:val="20"/>
                <w:szCs w:val="20"/>
              </w:rPr>
              <w:t>- Thực hiện Nghị quyết số 29/NQ-HĐND ngày 14/12/2017 của HĐND tỉnh về việc quản lý, sử dụng đất trên địa bàn tỉnh; các Công ty TNHH MTV Lâm nghiệp (Bến Hải, Đường 9 và Triệu Hải) đã phối hợp với chính quyền địa phương tiến hành rà soát lại quỹ đất, dành khoảng 15% - 20% diện tích có khả năng canh tác bàn giao lại cho các địa phương quản lý và cấp đất cho các hộ gia đình phát triển sản xuất. Đến nay, có 02 đơn vị (Công ty TNHH MTV Lâm nghiệp Đường 9 và Triệu Hải) đã được UBND tỉnh phê duyệt.</w:t>
            </w:r>
          </w:p>
          <w:p w14:paraId="5C5C0ADA" w14:textId="77777777" w:rsidR="0042415F" w:rsidRPr="0002417C" w:rsidRDefault="0042415F" w:rsidP="0042415F">
            <w:pPr>
              <w:tabs>
                <w:tab w:val="left" w:pos="851"/>
              </w:tabs>
              <w:spacing w:before="40"/>
              <w:ind w:firstLine="567"/>
              <w:jc w:val="both"/>
              <w:rPr>
                <w:rFonts w:cs="Times New Roman"/>
                <w:sz w:val="20"/>
                <w:szCs w:val="20"/>
              </w:rPr>
            </w:pPr>
            <w:r w:rsidRPr="0002417C">
              <w:rPr>
                <w:rFonts w:cs="Times New Roman"/>
                <w:sz w:val="20"/>
                <w:szCs w:val="20"/>
              </w:rPr>
              <w:t xml:space="preserve">- Đối với Công ty TNHH MTV Lâm nghiệp Bến Hải đã phối hợp với UBND </w:t>
            </w:r>
            <w:r w:rsidRPr="0002417C">
              <w:rPr>
                <w:rFonts w:cs="Times New Roman"/>
                <w:sz w:val="20"/>
                <w:szCs w:val="20"/>
              </w:rPr>
              <w:lastRenderedPageBreak/>
              <w:t xml:space="preserve">huyện và UBND các xã có liên quan tiến hành rà soát, xây dựng phương án sử dụng đất trước khi cổ phần hóa. Hiện nay, phương án đã hoàn thành và được Sở Tài nguyên và Môi trường chủ trì thẩm định, trình UBND tỉnh phê duyệt tại </w:t>
            </w:r>
            <w:r w:rsidRPr="0002417C">
              <w:rPr>
                <w:rFonts w:cs="Times New Roman"/>
                <w:bCs/>
                <w:spacing w:val="-4"/>
                <w:sz w:val="20"/>
                <w:szCs w:val="20"/>
              </w:rPr>
              <w:t>Tờ trình số 264/TTr-STNMT ngày 25/01/2022</w:t>
            </w:r>
            <w:r w:rsidRPr="0002417C">
              <w:rPr>
                <w:rFonts w:cs="Times New Roman"/>
                <w:sz w:val="20"/>
                <w:szCs w:val="20"/>
              </w:rPr>
              <w:t xml:space="preserve">. Sau khi phương án được UBND tỉnh phê duyệt, Công ty TNHH MTV LN Bến Hải mới có cơ sở bàn giao đất cho địa phương quản lý. Dự kiến Công ty TNHH MTV Lâm nghiệp Bến Hải sẽ bàn giao về địa phương </w:t>
            </w:r>
            <w:r w:rsidRPr="0002417C">
              <w:rPr>
                <w:rFonts w:cs="Times New Roman"/>
                <w:sz w:val="20"/>
                <w:szCs w:val="20"/>
                <w:lang w:val="nl-NL"/>
              </w:rPr>
              <w:t>2.684,0 ha (gồm: 1.177 ha rừng tự nhiên và 1.507 ha đất trồng rừng; đất rừng sản xuất: 2.144,4 ha, đất rừng phòng hộ: 532,0 ha, đất giao thông 3,3 ha, đất thủy lợi: 4,3 ha), chiếm</w:t>
            </w:r>
            <w:r w:rsidRPr="0002417C">
              <w:rPr>
                <w:rFonts w:cs="Times New Roman"/>
                <w:sz w:val="20"/>
                <w:szCs w:val="20"/>
              </w:rPr>
              <w:t xml:space="preserve"> khoảng 31% tổng diện tích, vượt chỉ tiêu Nghị quyết đề ra từ 13-17%. </w:t>
            </w:r>
          </w:p>
          <w:p w14:paraId="52192A1B" w14:textId="77777777" w:rsidR="0042415F" w:rsidRPr="0002417C" w:rsidRDefault="0042415F" w:rsidP="0042415F">
            <w:pPr>
              <w:tabs>
                <w:tab w:val="left" w:pos="851"/>
              </w:tabs>
              <w:spacing w:before="40"/>
              <w:ind w:firstLine="567"/>
              <w:jc w:val="both"/>
              <w:rPr>
                <w:rFonts w:cs="Times New Roman"/>
                <w:sz w:val="20"/>
                <w:szCs w:val="20"/>
              </w:rPr>
            </w:pPr>
            <w:r w:rsidRPr="0002417C">
              <w:rPr>
                <w:rFonts w:cs="Times New Roman"/>
                <w:sz w:val="20"/>
                <w:szCs w:val="20"/>
              </w:rPr>
              <w:t>Hiện tại Công ty đã bàn giao trên thực địa cho địa phương 234,65 ha (xã Vĩnh Sơn 157,2 ha, Vĩnh Long 18,1 ha, Vĩnh Chấp 17,95 ha, Vĩnh Thuỷ 16 ha, Vĩnh Hà 14 ha, Vĩnh Khê 11,4 ha).</w:t>
            </w:r>
          </w:p>
          <w:p w14:paraId="2A7130A4" w14:textId="77777777" w:rsidR="0042415F" w:rsidRPr="0002417C" w:rsidRDefault="0042415F" w:rsidP="0042415F">
            <w:pPr>
              <w:pStyle w:val="ListParagraph"/>
              <w:tabs>
                <w:tab w:val="left" w:pos="851"/>
              </w:tabs>
              <w:spacing w:before="40"/>
              <w:ind w:left="0" w:firstLine="567"/>
              <w:contextualSpacing w:val="0"/>
              <w:jc w:val="both"/>
              <w:rPr>
                <w:rFonts w:cs="Times New Roman"/>
                <w:sz w:val="20"/>
                <w:szCs w:val="20"/>
              </w:rPr>
            </w:pPr>
            <w:r w:rsidRPr="0002417C">
              <w:rPr>
                <w:rFonts w:cs="Times New Roman"/>
                <w:sz w:val="20"/>
                <w:szCs w:val="20"/>
              </w:rPr>
              <w:t>Như vậy, để sớm cấp đất cho người dân sản xuất, đề nghị UBND huyện Vĩnh Linh tổ chức xây dựng phương án sử dụng đất, trình cấp có thẩm quyền phê duyệt làm cơ sở thực hiện.</w:t>
            </w:r>
          </w:p>
          <w:p w14:paraId="5363CD75" w14:textId="77777777" w:rsidR="0042415F" w:rsidRPr="0002417C" w:rsidRDefault="0042415F" w:rsidP="0042415F">
            <w:pPr>
              <w:spacing w:before="40"/>
              <w:jc w:val="both"/>
              <w:rPr>
                <w:rFonts w:cs="Times New Roman"/>
                <w:spacing w:val="-2"/>
                <w:sz w:val="20"/>
                <w:szCs w:val="20"/>
              </w:rPr>
            </w:pPr>
          </w:p>
        </w:tc>
      </w:tr>
      <w:tr w:rsidR="0042415F" w:rsidRPr="0002417C" w14:paraId="0B43F0F0" w14:textId="77777777" w:rsidTr="0042415F">
        <w:tc>
          <w:tcPr>
            <w:tcW w:w="288" w:type="pct"/>
            <w:tcBorders>
              <w:top w:val="dashSmallGap" w:sz="4" w:space="0" w:color="auto"/>
              <w:bottom w:val="dashSmallGap" w:sz="4" w:space="0" w:color="auto"/>
            </w:tcBorders>
            <w:vAlign w:val="center"/>
          </w:tcPr>
          <w:p w14:paraId="12F44A2D"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8</w:t>
            </w:r>
          </w:p>
        </w:tc>
        <w:tc>
          <w:tcPr>
            <w:tcW w:w="1345" w:type="pct"/>
            <w:tcBorders>
              <w:top w:val="dashSmallGap" w:sz="4" w:space="0" w:color="auto"/>
              <w:bottom w:val="dashSmallGap" w:sz="4" w:space="0" w:color="auto"/>
            </w:tcBorders>
          </w:tcPr>
          <w:p w14:paraId="40CE6B80"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02417C">
              <w:rPr>
                <w:rFonts w:cs="Times New Roman"/>
                <w:spacing w:val="-2"/>
                <w:sz w:val="20"/>
                <w:szCs w:val="20"/>
              </w:rPr>
              <w:t>Cử tri xã Vĩnh Ô (Vĩnh Linh) kiến nghị: Hiện nay có 5/7 thôn xã Vĩnh Ô thuộc địa giới của Gio Linh quản lý nên trong quá trình thực hiện việc giao đất, giao rừng, cấp giấy CNQSD đất cho bà con đồng bào dân tộc Vân Kiều gặp khó khăn, nhiều lần kiến nghị huyện, tỉnh nhưng giải quyết còn chậm ảnh hưởng đến đời sống và sản xuất của bà con.</w:t>
            </w:r>
          </w:p>
        </w:tc>
        <w:tc>
          <w:tcPr>
            <w:tcW w:w="913" w:type="pct"/>
            <w:tcBorders>
              <w:top w:val="dashSmallGap" w:sz="4" w:space="0" w:color="auto"/>
              <w:bottom w:val="dashSmallGap" w:sz="4" w:space="0" w:color="auto"/>
            </w:tcBorders>
          </w:tcPr>
          <w:p w14:paraId="49FEEE75"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t>UBND huyện Vĩnh Linh  và Gio Linh</w:t>
            </w:r>
          </w:p>
          <w:p w14:paraId="540ED9FE" w14:textId="77777777" w:rsidR="0042415F" w:rsidRPr="0002417C" w:rsidRDefault="0042415F" w:rsidP="0042415F">
            <w:pPr>
              <w:spacing w:before="40"/>
              <w:rPr>
                <w:rFonts w:cs="Times New Roman"/>
                <w:spacing w:val="-2"/>
                <w:sz w:val="20"/>
                <w:szCs w:val="20"/>
                <w:highlight w:val="yellow"/>
              </w:rPr>
            </w:pPr>
          </w:p>
          <w:p w14:paraId="58CDB6CB" w14:textId="77777777" w:rsidR="0042415F" w:rsidRPr="0002417C" w:rsidRDefault="0042415F" w:rsidP="0042415F">
            <w:pPr>
              <w:spacing w:before="40"/>
              <w:rPr>
                <w:rFonts w:eastAsia="Times New Roman" w:cs="Times New Roman"/>
                <w:spacing w:val="-2"/>
                <w:sz w:val="20"/>
                <w:szCs w:val="20"/>
                <w:highlight w:val="yellow"/>
                <w:lang w:val="nl-NL"/>
              </w:rPr>
            </w:pPr>
            <w:r w:rsidRPr="0002417C">
              <w:rPr>
                <w:rFonts w:cs="Times New Roman"/>
                <w:spacing w:val="-2"/>
                <w:sz w:val="20"/>
                <w:szCs w:val="20"/>
                <w:highlight w:val="yellow"/>
              </w:rPr>
              <w:t>(Mục 6 Báo cáo 422/UBND-TH ngày 09/11/2022 của UBND huyện Vĩnh Linh)</w:t>
            </w:r>
          </w:p>
        </w:tc>
        <w:tc>
          <w:tcPr>
            <w:tcW w:w="2453" w:type="pct"/>
            <w:tcBorders>
              <w:top w:val="dashSmallGap" w:sz="4" w:space="0" w:color="auto"/>
              <w:bottom w:val="dashSmallGap" w:sz="4" w:space="0" w:color="auto"/>
            </w:tcBorders>
          </w:tcPr>
          <w:p w14:paraId="66EA7B8F" w14:textId="77777777" w:rsidR="0042415F" w:rsidRPr="008800F7" w:rsidRDefault="0042415F" w:rsidP="0042415F">
            <w:pPr>
              <w:spacing w:before="40"/>
              <w:jc w:val="both"/>
              <w:rPr>
                <w:rFonts w:eastAsia="Times New Roman" w:cs="Times New Roman"/>
                <w:sz w:val="20"/>
                <w:szCs w:val="20"/>
              </w:rPr>
            </w:pPr>
            <w:r w:rsidRPr="008800F7">
              <w:rPr>
                <w:rFonts w:eastAsia="Times New Roman" w:cs="Times New Roman"/>
                <w:sz w:val="20"/>
                <w:szCs w:val="20"/>
                <w:highlight w:val="yellow"/>
              </w:rPr>
              <w:t>UBND huyện Vĩnh Linh trả lời tại Báo cáo số 206/BC-UBND ngày 22/5/2023:</w:t>
            </w:r>
            <w:r w:rsidRPr="008800F7">
              <w:rPr>
                <w:rFonts w:eastAsia="Times New Roman" w:cs="Times New Roman"/>
                <w:sz w:val="20"/>
                <w:szCs w:val="20"/>
              </w:rPr>
              <w:t xml:space="preserve"> </w:t>
            </w:r>
          </w:p>
          <w:p w14:paraId="4C9319C8" w14:textId="77777777" w:rsidR="0042415F" w:rsidRPr="008800F7" w:rsidRDefault="0042415F" w:rsidP="0042415F">
            <w:pPr>
              <w:shd w:val="clear" w:color="auto" w:fill="FFFFFF"/>
              <w:jc w:val="both"/>
              <w:rPr>
                <w:rFonts w:eastAsia="Times New Roman" w:cs="Times New Roman"/>
                <w:color w:val="000000"/>
                <w:sz w:val="20"/>
                <w:szCs w:val="20"/>
              </w:rPr>
            </w:pPr>
            <w:r w:rsidRPr="008800F7">
              <w:rPr>
                <w:rFonts w:eastAsia="Times New Roman" w:cs="Times New Roman"/>
                <w:color w:val="000000"/>
                <w:sz w:val="20"/>
                <w:szCs w:val="20"/>
              </w:rPr>
              <w:t xml:space="preserve">Hiện nay phần diện tích khoảng 400 ha mà Nhân dân xã Vĩnh Ô đang sử dụng vào mục đích  đất nông nghiệp và đất ở trên địa bàn xã Linh Trường, huyện Gio Linh thì đang được UBND huyện Gio Linh phối hợp với các cơ quan có liên quan đang tiến hành điều chỉnh địa giới hành chính theo Quyết định số 513/QĐ-TTg ngày 02/5/2012 của Thủ  tướng  Chính  phủ  về  việc  phê  duyệt  Dự  án  "Hoàn thiện, hiện đại hóa hồ sơ, bản đồ địa giới hành chính và xây dựng cơ sở dữ liệu về địa giới hành chính để bàn giao </w:t>
            </w:r>
          </w:p>
          <w:p w14:paraId="4250D8A9" w14:textId="77777777" w:rsidR="0042415F" w:rsidRPr="008800F7" w:rsidRDefault="0042415F" w:rsidP="0042415F">
            <w:pPr>
              <w:shd w:val="clear" w:color="auto" w:fill="FFFFFF"/>
              <w:jc w:val="both"/>
              <w:rPr>
                <w:rFonts w:eastAsia="Times New Roman" w:cs="Times New Roman"/>
                <w:color w:val="000000"/>
                <w:sz w:val="20"/>
                <w:szCs w:val="20"/>
              </w:rPr>
            </w:pPr>
            <w:r w:rsidRPr="008800F7">
              <w:rPr>
                <w:rFonts w:eastAsia="Times New Roman" w:cs="Times New Roman"/>
                <w:color w:val="000000"/>
                <w:sz w:val="20"/>
                <w:szCs w:val="20"/>
              </w:rPr>
              <w:t>lại đất cho UBND xã VĩnhÔ, huyện Vĩnh Linh quản lý. Sau  khi  hoàn  thành  điều  chỉnh  địa  giới  hành  chính  thì UBND xã Vĩnh Ô sẽ phối hợp với các cơ quan có liên quan tham mưu UBND huyện Vĩnh Linh xem xét cấp giấy CNQSD đất cho bà con.</w:t>
            </w:r>
          </w:p>
          <w:p w14:paraId="32949E6B" w14:textId="77777777" w:rsidR="0042415F" w:rsidRPr="008800F7" w:rsidRDefault="0042415F" w:rsidP="0042415F">
            <w:pPr>
              <w:spacing w:before="40"/>
              <w:jc w:val="both"/>
              <w:rPr>
                <w:rFonts w:eastAsia="Times New Roman" w:cs="Times New Roman"/>
                <w:sz w:val="20"/>
                <w:szCs w:val="20"/>
              </w:rPr>
            </w:pPr>
          </w:p>
          <w:p w14:paraId="0A8E2C3E" w14:textId="77777777" w:rsidR="0042415F" w:rsidRPr="0002417C" w:rsidRDefault="0042415F" w:rsidP="0042415F">
            <w:pPr>
              <w:spacing w:before="40"/>
              <w:jc w:val="both"/>
              <w:rPr>
                <w:rFonts w:eastAsia="Times New Roman" w:cs="Times New Roman"/>
                <w:spacing w:val="-2"/>
                <w:sz w:val="20"/>
                <w:szCs w:val="20"/>
                <w:lang w:val="nl-NL"/>
              </w:rPr>
            </w:pPr>
          </w:p>
        </w:tc>
      </w:tr>
      <w:tr w:rsidR="0042415F" w:rsidRPr="0002417C" w14:paraId="44D260E3" w14:textId="77777777" w:rsidTr="0042415F">
        <w:tc>
          <w:tcPr>
            <w:tcW w:w="288" w:type="pct"/>
            <w:tcBorders>
              <w:top w:val="dashSmallGap" w:sz="4" w:space="0" w:color="auto"/>
              <w:bottom w:val="dashSmallGap" w:sz="4" w:space="0" w:color="auto"/>
            </w:tcBorders>
            <w:vAlign w:val="center"/>
          </w:tcPr>
          <w:p w14:paraId="487ED352"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9</w:t>
            </w:r>
          </w:p>
        </w:tc>
        <w:tc>
          <w:tcPr>
            <w:tcW w:w="1345" w:type="pct"/>
            <w:tcBorders>
              <w:top w:val="dashSmallGap" w:sz="4" w:space="0" w:color="auto"/>
              <w:bottom w:val="dashSmallGap" w:sz="4" w:space="0" w:color="auto"/>
            </w:tcBorders>
          </w:tcPr>
          <w:p w14:paraId="447DCA1B"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02417C">
              <w:rPr>
                <w:rFonts w:cs="Times New Roman"/>
                <w:spacing w:val="-2"/>
                <w:sz w:val="20"/>
                <w:szCs w:val="20"/>
              </w:rPr>
              <w:t xml:space="preserve">Cử tri xã Vĩnh Sơn (Vĩnh Linh) kiến nghị: Hiện nay nguồn nước đầu nguồn sông Sa Lung, Bến Hải bị ô nhiễm, người dân cho rằng đó là một trong những nguyên nhân làm ảnh hưởng trực </w:t>
            </w:r>
            <w:r w:rsidRPr="0002417C">
              <w:rPr>
                <w:rFonts w:cs="Times New Roman"/>
                <w:spacing w:val="-2"/>
                <w:sz w:val="20"/>
                <w:szCs w:val="20"/>
              </w:rPr>
              <w:lastRenderedPageBreak/>
              <w:t>tiếp đến vùng nuôi tôm, gây thiệt hại lớn cho người dân; vì vậy,đề nghị Tỉnh có giải pháp kiểm tra, xử lý nguồn nước ô nhiễm.</w:t>
            </w:r>
          </w:p>
        </w:tc>
        <w:tc>
          <w:tcPr>
            <w:tcW w:w="913" w:type="pct"/>
            <w:tcBorders>
              <w:top w:val="dashSmallGap" w:sz="4" w:space="0" w:color="auto"/>
              <w:bottom w:val="dashSmallGap" w:sz="4" w:space="0" w:color="auto"/>
            </w:tcBorders>
          </w:tcPr>
          <w:p w14:paraId="28BF3511"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lastRenderedPageBreak/>
              <w:t xml:space="preserve">Sở TN&amp;MT; UBND huyện Vĩnh Linh  </w:t>
            </w:r>
          </w:p>
          <w:p w14:paraId="4A639D0D" w14:textId="77777777" w:rsidR="0042415F" w:rsidRPr="0002417C" w:rsidRDefault="0042415F" w:rsidP="0042415F">
            <w:pPr>
              <w:spacing w:before="40"/>
              <w:rPr>
                <w:rFonts w:cs="Times New Roman"/>
                <w:spacing w:val="-2"/>
                <w:sz w:val="20"/>
                <w:szCs w:val="20"/>
                <w:highlight w:val="yellow"/>
              </w:rPr>
            </w:pPr>
          </w:p>
          <w:p w14:paraId="6A8CC753"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highlight w:val="yellow"/>
                <w:lang w:val="da-DK"/>
              </w:rPr>
            </w:pPr>
            <w:r w:rsidRPr="0002417C">
              <w:rPr>
                <w:rFonts w:cs="Times New Roman"/>
                <w:spacing w:val="-2"/>
                <w:sz w:val="20"/>
                <w:szCs w:val="20"/>
                <w:highlight w:val="yellow"/>
              </w:rPr>
              <w:lastRenderedPageBreak/>
              <w:t>(Mục 7 Báo cáo 422/UBND-TH ngày 09/11/2022 của UBND huyện Vĩnh Linh)</w:t>
            </w:r>
          </w:p>
        </w:tc>
        <w:tc>
          <w:tcPr>
            <w:tcW w:w="2453" w:type="pct"/>
            <w:tcBorders>
              <w:top w:val="dashSmallGap" w:sz="4" w:space="0" w:color="auto"/>
              <w:bottom w:val="dashSmallGap" w:sz="4" w:space="0" w:color="auto"/>
            </w:tcBorders>
          </w:tcPr>
          <w:p w14:paraId="35C79F8F" w14:textId="77777777" w:rsidR="0042415F" w:rsidRDefault="0042415F" w:rsidP="0042415F">
            <w:pPr>
              <w:spacing w:before="40"/>
              <w:jc w:val="both"/>
              <w:rPr>
                <w:rFonts w:eastAsia="Times New Roman" w:cs="Times New Roman"/>
                <w:sz w:val="20"/>
                <w:szCs w:val="20"/>
              </w:rPr>
            </w:pPr>
            <w:r w:rsidRPr="008800F7">
              <w:rPr>
                <w:rFonts w:eastAsia="Times New Roman" w:cs="Times New Roman"/>
                <w:sz w:val="20"/>
                <w:szCs w:val="20"/>
                <w:highlight w:val="yellow"/>
              </w:rPr>
              <w:lastRenderedPageBreak/>
              <w:t>UBND huyện Vĩnh Linh trả lời tại Báo cáo số 206/BC-UBND ngày 22/5/2023:</w:t>
            </w:r>
            <w:r w:rsidRPr="008800F7">
              <w:rPr>
                <w:rFonts w:eastAsia="Times New Roman" w:cs="Times New Roman"/>
                <w:sz w:val="20"/>
                <w:szCs w:val="20"/>
              </w:rPr>
              <w:t xml:space="preserve"> </w:t>
            </w:r>
          </w:p>
          <w:p w14:paraId="4640F3B6" w14:textId="77777777" w:rsidR="0042415F" w:rsidRPr="008800F7" w:rsidRDefault="0042415F" w:rsidP="0042415F">
            <w:pPr>
              <w:shd w:val="clear" w:color="auto" w:fill="FFFFFF"/>
              <w:jc w:val="both"/>
              <w:rPr>
                <w:rFonts w:eastAsia="Times New Roman" w:cs="Times New Roman"/>
                <w:sz w:val="20"/>
                <w:szCs w:val="20"/>
              </w:rPr>
            </w:pPr>
            <w:r w:rsidRPr="008800F7">
              <w:rPr>
                <w:rFonts w:eastAsia="Times New Roman" w:cs="Times New Roman"/>
                <w:sz w:val="20"/>
                <w:szCs w:val="20"/>
              </w:rPr>
              <w:t xml:space="preserve">Thực  hiện  Quyết  định  số  205/QĐ-STNMT   ngày 19/01/2022 của Sở Tài nguyên và Môi trường tỉnh Quảng Trị về việc giao nhiệm vụ Quan trắc Tài nguyên và Môi trường  tỉnh  Quảng  Trị  năm  2022  và  Trung  tâm  đã  xây dựng kế hoạch, tổ chức thực hiện </w:t>
            </w:r>
            <w:r w:rsidRPr="008800F7">
              <w:rPr>
                <w:rFonts w:eastAsia="Times New Roman" w:cs="Times New Roman"/>
                <w:sz w:val="20"/>
                <w:szCs w:val="20"/>
              </w:rPr>
              <w:lastRenderedPageBreak/>
              <w:t>quan trắc 12 đợt (1 đợt/ tháng), kết quả quan trắc tài nguyên và Môi trường trên địa bàn huyện nói chung, các chỉ tiêu phân tích chất lượng không khí và nước mặt vẫn nằm trong giới hạn cho phép theo quy chuẩn Việt Nam. Ngày 17/4/2023, sau khi nhận phản ánh của UBND xã Vĩnh Sơnvà UBND xã Vĩnh Lâm về chất lượng nguồn nước có dấu hiệu ô nhiễm, UBND huyện đã báo cáo và phối hợp với Sở Tài nguyên và Môi trường tỉnh tiến hành lấy  mẫu  dọc  sông  Sa  Lung.  Ngày  27/4/2023,  Sở  Tài nguyên và Môi trường đã có Công văn số 1463/STNMT-CCBVMT vềkiểm tra chất lượng nguồn nước mặt sông Sa Lung thì có một số mẫu có chỉ tiêu vượt quy chuẩn môi trường. Trong thời gian đến, UBND huyện sẽ phối hợp với Sở Tài nguyên và Môi trường, chính quyền địa phương tiếp tục theo dõi chất lượng nước sông và kiểm soát  các nguồn thải để có biện pháp giảm thiểu ô nhiễm môi trường nguồn nước mặt.</w:t>
            </w:r>
          </w:p>
        </w:tc>
      </w:tr>
      <w:tr w:rsidR="0042415F" w:rsidRPr="0002417C" w14:paraId="5EEC0666" w14:textId="77777777" w:rsidTr="0042415F">
        <w:tc>
          <w:tcPr>
            <w:tcW w:w="288" w:type="pct"/>
            <w:tcBorders>
              <w:top w:val="dashSmallGap" w:sz="4" w:space="0" w:color="auto"/>
              <w:bottom w:val="dashSmallGap" w:sz="4" w:space="0" w:color="auto"/>
            </w:tcBorders>
            <w:vAlign w:val="center"/>
          </w:tcPr>
          <w:p w14:paraId="55DBC126"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10</w:t>
            </w:r>
          </w:p>
        </w:tc>
        <w:tc>
          <w:tcPr>
            <w:tcW w:w="1345" w:type="pct"/>
            <w:tcBorders>
              <w:top w:val="dashSmallGap" w:sz="4" w:space="0" w:color="auto"/>
              <w:bottom w:val="dashSmallGap" w:sz="4" w:space="0" w:color="auto"/>
            </w:tcBorders>
          </w:tcPr>
          <w:p w14:paraId="6A8DC317"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02417C">
              <w:rPr>
                <w:rFonts w:cs="Times New Roman"/>
                <w:spacing w:val="-2"/>
                <w:sz w:val="20"/>
                <w:szCs w:val="20"/>
              </w:rPr>
              <w:t>Cử tri xã Vĩnh Long, Vĩnh Giang (Vĩnh Linh)</w:t>
            </w:r>
            <w:r w:rsidRPr="0002417C">
              <w:rPr>
                <w:rFonts w:cs="Times New Roman"/>
                <w:i/>
                <w:spacing w:val="-2"/>
                <w:sz w:val="20"/>
                <w:szCs w:val="20"/>
              </w:rPr>
              <w:t xml:space="preserve"> </w:t>
            </w:r>
            <w:r w:rsidRPr="0002417C">
              <w:rPr>
                <w:rFonts w:cs="Times New Roman"/>
                <w:spacing w:val="-2"/>
                <w:sz w:val="20"/>
                <w:szCs w:val="20"/>
              </w:rPr>
              <w:t xml:space="preserve">kiến nghị: UBND tỉnh hỗ trợ kinh phí đóng BHXH-BHYT-BHTN đối với cán bộ hợp tác xã (Chủ tịch HĐQT, BKS, KT) đã cắt từ năm 2021 và đóng bảo hiểm cho cán bộ </w:t>
            </w:r>
            <w:r w:rsidRPr="0002417C">
              <w:rPr>
                <w:rFonts w:eastAsia="Calibri" w:cs="Times New Roman"/>
                <w:spacing w:val="-2"/>
                <w:sz w:val="20"/>
                <w:szCs w:val="20"/>
              </w:rPr>
              <w:t>khuyến nông viên, thú y viên cơ sở.</w:t>
            </w:r>
          </w:p>
        </w:tc>
        <w:tc>
          <w:tcPr>
            <w:tcW w:w="913" w:type="pct"/>
            <w:tcBorders>
              <w:top w:val="dashSmallGap" w:sz="4" w:space="0" w:color="auto"/>
              <w:bottom w:val="dashSmallGap" w:sz="4" w:space="0" w:color="auto"/>
            </w:tcBorders>
          </w:tcPr>
          <w:p w14:paraId="5B8245F6"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lang w:val="da-DK"/>
              </w:rPr>
            </w:pPr>
          </w:p>
        </w:tc>
        <w:tc>
          <w:tcPr>
            <w:tcW w:w="2453" w:type="pct"/>
            <w:tcBorders>
              <w:top w:val="dashSmallGap" w:sz="4" w:space="0" w:color="auto"/>
              <w:bottom w:val="dashSmallGap" w:sz="4" w:space="0" w:color="auto"/>
            </w:tcBorders>
          </w:tcPr>
          <w:p w14:paraId="2FC2CAD4"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lang w:val="da-DK"/>
              </w:rPr>
            </w:pPr>
            <w:r w:rsidRPr="008800F7">
              <w:rPr>
                <w:rFonts w:eastAsia="Times New Roman" w:cs="Times New Roman"/>
                <w:spacing w:val="-2"/>
                <w:sz w:val="20"/>
                <w:szCs w:val="20"/>
                <w:highlight w:val="yellow"/>
                <w:lang w:val="da-DK"/>
              </w:rPr>
              <w:t>Không có nội dung trả lời</w:t>
            </w:r>
          </w:p>
        </w:tc>
      </w:tr>
      <w:tr w:rsidR="0042415F" w:rsidRPr="0002417C" w14:paraId="7CAFBA28" w14:textId="77777777" w:rsidTr="0042415F">
        <w:tc>
          <w:tcPr>
            <w:tcW w:w="288" w:type="pct"/>
            <w:tcBorders>
              <w:top w:val="dashSmallGap" w:sz="4" w:space="0" w:color="auto"/>
              <w:bottom w:val="dashSmallGap" w:sz="4" w:space="0" w:color="auto"/>
            </w:tcBorders>
            <w:vAlign w:val="center"/>
          </w:tcPr>
          <w:p w14:paraId="1FBE59AA"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11</w:t>
            </w:r>
          </w:p>
        </w:tc>
        <w:tc>
          <w:tcPr>
            <w:tcW w:w="1345" w:type="pct"/>
            <w:tcBorders>
              <w:top w:val="dashSmallGap" w:sz="4" w:space="0" w:color="auto"/>
              <w:bottom w:val="dashSmallGap" w:sz="4" w:space="0" w:color="auto"/>
            </w:tcBorders>
          </w:tcPr>
          <w:p w14:paraId="648283BB"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shd w:val="clear" w:color="auto" w:fill="FFFFFF"/>
                <w:lang w:val="nb-NO"/>
              </w:rPr>
            </w:pPr>
            <w:r w:rsidRPr="0002417C">
              <w:rPr>
                <w:rFonts w:cs="Times New Roman"/>
                <w:spacing w:val="-2"/>
                <w:sz w:val="20"/>
                <w:szCs w:val="20"/>
              </w:rPr>
              <w:t xml:space="preserve">Cử tri xã Vĩnh Long (Vĩnh Linh) kiến nghị: </w:t>
            </w:r>
            <w:r w:rsidRPr="0002417C">
              <w:rPr>
                <w:rFonts w:cs="Times New Roman"/>
                <w:spacing w:val="-2"/>
                <w:sz w:val="20"/>
                <w:szCs w:val="20"/>
                <w:shd w:val="clear" w:color="auto" w:fill="FFFFFF"/>
                <w:lang w:val="nb-NO"/>
              </w:rPr>
              <w:t>Cử tri xã Vĩnh Hòa (Vĩnh Linh) kiến nghị: Công trình địa đạo Vĩnh Hòa chôn vùi 20 người, trong đó có cả bà mẹ Việt Nam anh hùng, hiện nay chưa có đất quy hoạch để xây dựng bia thờ phụng, đề nghị các cấp, ngành liên quan giải quyết.</w:t>
            </w:r>
          </w:p>
        </w:tc>
        <w:tc>
          <w:tcPr>
            <w:tcW w:w="913" w:type="pct"/>
            <w:tcBorders>
              <w:top w:val="dashSmallGap" w:sz="4" w:space="0" w:color="auto"/>
              <w:bottom w:val="dashSmallGap" w:sz="4" w:space="0" w:color="auto"/>
            </w:tcBorders>
          </w:tcPr>
          <w:p w14:paraId="7E0486E1"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t xml:space="preserve">Sở VH-TT&amp;DL; UBND huyện Vĩnh Linh  </w:t>
            </w:r>
          </w:p>
          <w:p w14:paraId="0EB75FCD" w14:textId="77777777" w:rsidR="0042415F" w:rsidRPr="0002417C" w:rsidRDefault="0042415F" w:rsidP="0042415F">
            <w:pPr>
              <w:spacing w:before="40"/>
              <w:rPr>
                <w:rFonts w:cs="Times New Roman"/>
                <w:spacing w:val="-2"/>
                <w:sz w:val="20"/>
                <w:szCs w:val="20"/>
                <w:highlight w:val="yellow"/>
              </w:rPr>
            </w:pPr>
          </w:p>
          <w:p w14:paraId="2BE2EAE7"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t>(Mục 5 Báo cáo số 201/BC-SVHTTDL ngày 09/11/2022 của Sở VH-TT&amp;DL; Mục 9 Báo cáo 422/UBND-TH ngày 09/11/2022 của UBND huyện Vĩnh Linh)</w:t>
            </w:r>
          </w:p>
        </w:tc>
        <w:tc>
          <w:tcPr>
            <w:tcW w:w="2453" w:type="pct"/>
            <w:tcBorders>
              <w:top w:val="dashSmallGap" w:sz="4" w:space="0" w:color="auto"/>
              <w:bottom w:val="dashSmallGap" w:sz="4" w:space="0" w:color="auto"/>
            </w:tcBorders>
          </w:tcPr>
          <w:p w14:paraId="3B5A78EF" w14:textId="77777777" w:rsidR="0042415F" w:rsidRPr="00084B2C" w:rsidRDefault="0042415F" w:rsidP="0042415F">
            <w:pPr>
              <w:jc w:val="both"/>
              <w:rPr>
                <w:sz w:val="20"/>
                <w:szCs w:val="20"/>
              </w:rPr>
            </w:pPr>
            <w:r w:rsidRPr="0002417C">
              <w:rPr>
                <w:rFonts w:cs="Times New Roman"/>
                <w:spacing w:val="-2"/>
                <w:sz w:val="20"/>
                <w:szCs w:val="20"/>
                <w:highlight w:val="yellow"/>
              </w:rPr>
              <w:t>Sở VH-TT&amp;DL</w:t>
            </w:r>
            <w:r w:rsidRPr="00084B2C">
              <w:rPr>
                <w:sz w:val="20"/>
                <w:szCs w:val="20"/>
              </w:rPr>
              <w:t xml:space="preserve"> </w:t>
            </w:r>
            <w:r>
              <w:rPr>
                <w:sz w:val="20"/>
                <w:szCs w:val="20"/>
              </w:rPr>
              <w:t xml:space="preserve">trả lời tại </w:t>
            </w:r>
            <w:r w:rsidRPr="00084B2C">
              <w:rPr>
                <w:sz w:val="20"/>
                <w:szCs w:val="20"/>
              </w:rPr>
              <w:t>Văn bản số 906/SVHTTDL-VP ngày 29/5/2023:</w:t>
            </w:r>
          </w:p>
          <w:p w14:paraId="18DE3A93" w14:textId="77777777" w:rsidR="0042415F" w:rsidRPr="00084B2C" w:rsidRDefault="0042415F" w:rsidP="0042415F">
            <w:pPr>
              <w:jc w:val="both"/>
              <w:rPr>
                <w:sz w:val="20"/>
                <w:szCs w:val="20"/>
              </w:rPr>
            </w:pPr>
            <w:r w:rsidRPr="00084B2C">
              <w:rPr>
                <w:sz w:val="20"/>
                <w:szCs w:val="20"/>
              </w:rPr>
              <w:t xml:space="preserve"> - Ngày 09/11/2022, Sở Văn hóa, Thể thao và Du lịch đã có Báo cáo số 201/BC-SVHTTDL. Về nội dung này, Sở Văn hóa, Thể thao và Du lịch đề nghị Uỷ ban nhân dân huyện Vĩnh Linh chỉ đạo Uỷ ban nhân dân xã Vĩnh Hoà quan tâm bố trí quỹ đất và kinh phí đầu tư tôn tạo di tích theo quy định của Luật Di sản văn hoá.</w:t>
            </w:r>
          </w:p>
          <w:p w14:paraId="2079D366" w14:textId="77777777" w:rsidR="0042415F" w:rsidRPr="0002417C" w:rsidRDefault="0042415F" w:rsidP="0042415F">
            <w:pPr>
              <w:spacing w:before="40"/>
              <w:jc w:val="both"/>
              <w:rPr>
                <w:rFonts w:cs="Times New Roman"/>
                <w:spacing w:val="-2"/>
                <w:sz w:val="20"/>
                <w:szCs w:val="20"/>
              </w:rPr>
            </w:pPr>
            <w:r w:rsidRPr="00084B2C">
              <w:rPr>
                <w:sz w:val="20"/>
                <w:szCs w:val="20"/>
              </w:rPr>
              <w:t>- Năm 2022, UBND huyện Vĩnh Linh đã đầu tư 450 triệu đồng xây dựng bia và tường rào khuôn viên từ nguồn ngân sách huyện (nguồn bán đấu giá quyền sử dụng đất xã Vĩnh Hòa).</w:t>
            </w:r>
          </w:p>
        </w:tc>
      </w:tr>
      <w:tr w:rsidR="0042415F" w:rsidRPr="0002417C" w14:paraId="575E2E57" w14:textId="77777777" w:rsidTr="0042415F">
        <w:tc>
          <w:tcPr>
            <w:tcW w:w="288" w:type="pct"/>
            <w:tcBorders>
              <w:top w:val="dashSmallGap" w:sz="4" w:space="0" w:color="auto"/>
              <w:bottom w:val="dashSmallGap" w:sz="4" w:space="0" w:color="auto"/>
            </w:tcBorders>
            <w:vAlign w:val="center"/>
          </w:tcPr>
          <w:p w14:paraId="7C858305"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12</w:t>
            </w:r>
          </w:p>
        </w:tc>
        <w:tc>
          <w:tcPr>
            <w:tcW w:w="1345" w:type="pct"/>
            <w:tcBorders>
              <w:top w:val="dashSmallGap" w:sz="4" w:space="0" w:color="auto"/>
              <w:bottom w:val="dashSmallGap" w:sz="4" w:space="0" w:color="auto"/>
            </w:tcBorders>
          </w:tcPr>
          <w:p w14:paraId="290045A3"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shd w:val="clear" w:color="auto" w:fill="FFFFFF"/>
                <w:lang w:val="nb-NO"/>
              </w:rPr>
            </w:pPr>
            <w:r w:rsidRPr="0002417C">
              <w:rPr>
                <w:rFonts w:cs="Times New Roman"/>
                <w:spacing w:val="-2"/>
                <w:sz w:val="20"/>
                <w:szCs w:val="20"/>
                <w:shd w:val="clear" w:color="auto" w:fill="FFFFFF"/>
                <w:lang w:val="nb-NO"/>
              </w:rPr>
              <w:t xml:space="preserve">Cử tri xã Vĩnh Giang (Vĩnh Linh) kiến nghị: </w:t>
            </w:r>
          </w:p>
          <w:p w14:paraId="0A7C4A92"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shd w:val="clear" w:color="auto" w:fill="FFFFFF"/>
                <w:lang w:val="nb-NO"/>
              </w:rPr>
            </w:pPr>
            <w:r w:rsidRPr="0002417C">
              <w:rPr>
                <w:rFonts w:cs="Times New Roman"/>
                <w:spacing w:val="-2"/>
                <w:sz w:val="20"/>
                <w:szCs w:val="20"/>
                <w:shd w:val="clear" w:color="auto" w:fill="FFFFFF"/>
                <w:lang w:val="nb-NO"/>
              </w:rPr>
              <w:t>+ Di tích lịch sử Bến đò B Tùng Luật là di tích quốc gia nhưng đến nay nhiều hạng mục chưa được thực hiện đồng bộ, tượng đài xuống cấp, đề nghị Tỉnh quan tâm đầu tư tôn tạo;</w:t>
            </w:r>
          </w:p>
          <w:p w14:paraId="5D457A09"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shd w:val="clear" w:color="auto" w:fill="FFFFFF"/>
                <w:lang w:val="nb-NO"/>
              </w:rPr>
            </w:pPr>
            <w:r w:rsidRPr="0002417C">
              <w:rPr>
                <w:rFonts w:cs="Times New Roman"/>
                <w:spacing w:val="-2"/>
                <w:sz w:val="20"/>
                <w:szCs w:val="20"/>
                <w:shd w:val="clear" w:color="auto" w:fill="FFFFFF"/>
                <w:lang w:val="nb-NO"/>
              </w:rPr>
              <w:lastRenderedPageBreak/>
              <w:t xml:space="preserve">+ Tỉnh kiến nghị Trung ương quan tâm đến chế độ chính sách đối với những người đã tham gia kháng chiến năm 1979, 1980 đã được điều động làm nhiệm vụ bảo vệ Tổ quốc nhưng đến nay không được công nhận. </w:t>
            </w:r>
          </w:p>
        </w:tc>
        <w:tc>
          <w:tcPr>
            <w:tcW w:w="913" w:type="pct"/>
            <w:tcBorders>
              <w:top w:val="dashSmallGap" w:sz="4" w:space="0" w:color="auto"/>
              <w:bottom w:val="dashSmallGap" w:sz="4" w:space="0" w:color="auto"/>
            </w:tcBorders>
          </w:tcPr>
          <w:p w14:paraId="4D67918C"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lastRenderedPageBreak/>
              <w:t xml:space="preserve">Sở VH-TT&amp;DL; UBND huyện Vĩnh Linh  </w:t>
            </w:r>
          </w:p>
          <w:p w14:paraId="19477F61" w14:textId="77777777" w:rsidR="0042415F" w:rsidRPr="0002417C" w:rsidRDefault="0042415F" w:rsidP="0042415F">
            <w:pPr>
              <w:spacing w:before="40"/>
              <w:rPr>
                <w:rFonts w:cs="Times New Roman"/>
                <w:spacing w:val="-2"/>
                <w:sz w:val="20"/>
                <w:szCs w:val="20"/>
                <w:highlight w:val="yellow"/>
              </w:rPr>
            </w:pPr>
          </w:p>
          <w:p w14:paraId="66EE65B5" w14:textId="77777777" w:rsidR="0042415F" w:rsidRPr="0002417C" w:rsidRDefault="0042415F" w:rsidP="0042415F">
            <w:pPr>
              <w:spacing w:before="40"/>
              <w:rPr>
                <w:rFonts w:cs="Times New Roman"/>
                <w:spacing w:val="-2"/>
                <w:sz w:val="20"/>
                <w:szCs w:val="20"/>
                <w:highlight w:val="yellow"/>
              </w:rPr>
            </w:pPr>
            <w:r w:rsidRPr="0002417C">
              <w:rPr>
                <w:rFonts w:cs="Times New Roman"/>
                <w:spacing w:val="-2"/>
                <w:sz w:val="20"/>
                <w:szCs w:val="20"/>
                <w:highlight w:val="yellow"/>
              </w:rPr>
              <w:t xml:space="preserve">(Mục 6 Báo cáo số 201/BC-SVHTTDL ngày 09/11/2022 </w:t>
            </w:r>
            <w:r w:rsidRPr="0002417C">
              <w:rPr>
                <w:rFonts w:cs="Times New Roman"/>
                <w:spacing w:val="-2"/>
                <w:sz w:val="20"/>
                <w:szCs w:val="20"/>
                <w:highlight w:val="yellow"/>
              </w:rPr>
              <w:lastRenderedPageBreak/>
              <w:t>của Sở VH-TT&amp;DL; Mục 10 Báo cáo 422/UBND-TH ngày 09/11/2022 của UBND huyện Vĩnh Linh)</w:t>
            </w:r>
          </w:p>
        </w:tc>
        <w:tc>
          <w:tcPr>
            <w:tcW w:w="2453" w:type="pct"/>
            <w:tcBorders>
              <w:top w:val="dashSmallGap" w:sz="4" w:space="0" w:color="auto"/>
              <w:bottom w:val="dashSmallGap" w:sz="4" w:space="0" w:color="auto"/>
            </w:tcBorders>
          </w:tcPr>
          <w:p w14:paraId="62C0B6CE" w14:textId="77777777" w:rsidR="0042415F" w:rsidRDefault="0042415F" w:rsidP="0042415F">
            <w:pPr>
              <w:jc w:val="both"/>
              <w:rPr>
                <w:rFonts w:cs="Times New Roman"/>
                <w:sz w:val="20"/>
                <w:szCs w:val="20"/>
              </w:rPr>
            </w:pPr>
            <w:r w:rsidRPr="00084B2C">
              <w:rPr>
                <w:rFonts w:cs="Times New Roman"/>
                <w:spacing w:val="-2"/>
                <w:sz w:val="20"/>
                <w:szCs w:val="20"/>
                <w:highlight w:val="yellow"/>
              </w:rPr>
              <w:lastRenderedPageBreak/>
              <w:t>Sở VH-TT&amp;DL</w:t>
            </w:r>
            <w:r w:rsidRPr="00084B2C">
              <w:rPr>
                <w:rFonts w:cs="Times New Roman"/>
                <w:sz w:val="20"/>
                <w:szCs w:val="20"/>
                <w:highlight w:val="yellow"/>
              </w:rPr>
              <w:t xml:space="preserve"> trả lời tại Văn bản số 906/SVHTTDL-VP ngày 29/5/2023:</w:t>
            </w:r>
          </w:p>
          <w:p w14:paraId="1631E5D0" w14:textId="77777777" w:rsidR="0042415F" w:rsidRPr="00B46378" w:rsidRDefault="0042415F" w:rsidP="0042415F">
            <w:pPr>
              <w:jc w:val="both"/>
              <w:rPr>
                <w:rFonts w:eastAsia="Times New Roman"/>
                <w:spacing w:val="-2"/>
                <w:sz w:val="20"/>
                <w:szCs w:val="20"/>
              </w:rPr>
            </w:pPr>
            <w:r w:rsidRPr="00B46378">
              <w:rPr>
                <w:rFonts w:eastAsia="Times New Roman"/>
                <w:spacing w:val="-2"/>
                <w:sz w:val="20"/>
                <w:szCs w:val="20"/>
              </w:rPr>
              <w:t xml:space="preserve">- Thực hiện Quyết định số 746/QĐ-TTg ngày 20/5/2021 của Thủ tướng Chính phủ về Phê duyệt Nhiệm vụ lập Quy hoạch bảo quản, tu bổ, phục hồi di tích lịch sử quốc gia đặc biệt Đôi bờ Hiền Lương - Bến Hải, UBND tỉnh đã chỉ đạo Sở Văn hóa, Thể thao và Du lịch triển khai thực hiện quy hoạch trình Bộ Văn hóa, Thể thao và Du lịch thẩm định, trình Thủ tướng Chính phủ phê duyệt. </w:t>
            </w:r>
          </w:p>
          <w:p w14:paraId="134A2266" w14:textId="77777777" w:rsidR="0042415F" w:rsidRPr="00B46378" w:rsidRDefault="0042415F" w:rsidP="0042415F">
            <w:pPr>
              <w:jc w:val="both"/>
              <w:rPr>
                <w:rFonts w:eastAsia="Times New Roman"/>
                <w:spacing w:val="-2"/>
                <w:sz w:val="20"/>
                <w:szCs w:val="20"/>
              </w:rPr>
            </w:pPr>
            <w:r w:rsidRPr="00B46378">
              <w:rPr>
                <w:rFonts w:eastAsia="Times New Roman"/>
                <w:spacing w:val="-2"/>
                <w:sz w:val="20"/>
                <w:szCs w:val="20"/>
              </w:rPr>
              <w:lastRenderedPageBreak/>
              <w:t>- Sở Văn hóa, Thể thao và Du lịch đã thực hiện công tác lập quy hoạch và trình UBND tỉnh tại Tờ trình số 127/TTr-SVHTTDL ngày 12/10/2022.</w:t>
            </w:r>
          </w:p>
          <w:p w14:paraId="1E16619F" w14:textId="77777777" w:rsidR="0042415F" w:rsidRPr="00B46378" w:rsidRDefault="0042415F" w:rsidP="0042415F">
            <w:pPr>
              <w:jc w:val="both"/>
              <w:rPr>
                <w:rFonts w:eastAsia="Times New Roman"/>
                <w:spacing w:val="-2"/>
                <w:sz w:val="20"/>
                <w:szCs w:val="20"/>
              </w:rPr>
            </w:pPr>
            <w:r w:rsidRPr="00B46378">
              <w:rPr>
                <w:rFonts w:eastAsia="Times New Roman"/>
                <w:spacing w:val="-2"/>
                <w:sz w:val="20"/>
                <w:szCs w:val="20"/>
              </w:rPr>
              <w:t>- Ngày 09/02/2023, UBND tỉnh đã có Tờ trình số 06/TTr-UBND gửi Bộ Văn hóa, Thể thao và Du lịch về việc đề nghị thẩm định, trình Thủ tướng Chính phủ phê duyệt Quy hoạch bảo quản, tu bổ, phục hồi di tích lịch sử quốc gia đặc biệt Đôi bờ Hiền Lương - Bến Hải, tỉnh Quảng Trị.</w:t>
            </w:r>
          </w:p>
          <w:p w14:paraId="5BABDDF0" w14:textId="77777777" w:rsidR="0042415F" w:rsidRPr="00B46378" w:rsidRDefault="0042415F" w:rsidP="0042415F">
            <w:pPr>
              <w:jc w:val="both"/>
              <w:rPr>
                <w:rFonts w:eastAsia="Times New Roman"/>
                <w:spacing w:val="-2"/>
                <w:sz w:val="20"/>
                <w:szCs w:val="20"/>
              </w:rPr>
            </w:pPr>
            <w:r w:rsidRPr="00B46378">
              <w:rPr>
                <w:rFonts w:eastAsia="Times New Roman"/>
                <w:spacing w:val="-2"/>
                <w:sz w:val="20"/>
                <w:szCs w:val="20"/>
              </w:rPr>
              <w:t>- Hiện nay, Bộ Văn hóa, Thể thao và Du lịch đang lấy ý kiến của các Bộ, ngành liên quan để tổ chức họp Hội đồng thẩm định, trình Thủ tướng chính phủ phê  duyệt.</w:t>
            </w:r>
          </w:p>
          <w:p w14:paraId="6B6E1D79" w14:textId="77777777" w:rsidR="0042415F" w:rsidRPr="00B46378" w:rsidRDefault="0042415F" w:rsidP="0042415F">
            <w:pPr>
              <w:jc w:val="both"/>
              <w:rPr>
                <w:rFonts w:cs="Times New Roman"/>
                <w:sz w:val="20"/>
                <w:szCs w:val="20"/>
              </w:rPr>
            </w:pPr>
            <w:r w:rsidRPr="00B46378">
              <w:rPr>
                <w:rFonts w:eastAsia="Times New Roman"/>
                <w:spacing w:val="-2"/>
                <w:sz w:val="20"/>
                <w:szCs w:val="20"/>
              </w:rPr>
              <w:t>- Sau khi được Chính phủ phê duyệt quy hoạch sẽ tiến hành đầu tư bảo tồn tôn tạo các di tích thành phần thuộc hệ thống di tích quốc gia đặc biệt Đôi bờ Hiền Lương - Bến Hải.</w:t>
            </w:r>
          </w:p>
          <w:p w14:paraId="7A6D8A43" w14:textId="77777777" w:rsidR="0042415F" w:rsidRPr="0002417C" w:rsidRDefault="0042415F" w:rsidP="0042415F">
            <w:pPr>
              <w:spacing w:before="40"/>
              <w:jc w:val="both"/>
              <w:rPr>
                <w:rFonts w:cs="Times New Roman"/>
                <w:spacing w:val="-2"/>
                <w:sz w:val="20"/>
                <w:szCs w:val="20"/>
              </w:rPr>
            </w:pPr>
          </w:p>
        </w:tc>
      </w:tr>
      <w:tr w:rsidR="0042415F" w:rsidRPr="0002417C" w14:paraId="7BC08D9F" w14:textId="77777777" w:rsidTr="0042415F">
        <w:tc>
          <w:tcPr>
            <w:tcW w:w="288" w:type="pct"/>
            <w:tcBorders>
              <w:top w:val="dashSmallGap" w:sz="4" w:space="0" w:color="auto"/>
              <w:bottom w:val="dashSmallGap" w:sz="4" w:space="0" w:color="auto"/>
            </w:tcBorders>
            <w:vAlign w:val="center"/>
          </w:tcPr>
          <w:p w14:paraId="53249F23"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13</w:t>
            </w:r>
          </w:p>
        </w:tc>
        <w:tc>
          <w:tcPr>
            <w:tcW w:w="1345" w:type="pct"/>
            <w:tcBorders>
              <w:top w:val="dashSmallGap" w:sz="4" w:space="0" w:color="auto"/>
              <w:bottom w:val="dashSmallGap" w:sz="4" w:space="0" w:color="auto"/>
            </w:tcBorders>
          </w:tcPr>
          <w:p w14:paraId="3EF9F242"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02417C">
              <w:rPr>
                <w:rFonts w:cs="Times New Roman"/>
                <w:spacing w:val="-2"/>
                <w:sz w:val="20"/>
                <w:szCs w:val="20"/>
              </w:rPr>
              <w:t xml:space="preserve">Cử tri xã Vĩnh Sơn </w:t>
            </w:r>
            <w:r w:rsidRPr="0002417C">
              <w:rPr>
                <w:rFonts w:cs="Times New Roman"/>
                <w:spacing w:val="-2"/>
                <w:sz w:val="20"/>
                <w:szCs w:val="20"/>
                <w:shd w:val="clear" w:color="auto" w:fill="FFFFFF"/>
                <w:lang w:val="nb-NO"/>
              </w:rPr>
              <w:t>(Vĩnh Linh)</w:t>
            </w:r>
            <w:r w:rsidRPr="0002417C">
              <w:rPr>
                <w:rFonts w:cs="Times New Roman"/>
                <w:spacing w:val="-2"/>
                <w:sz w:val="20"/>
                <w:szCs w:val="20"/>
              </w:rPr>
              <w:t xml:space="preserve"> kiến nghị: Di tích Bến Rèn đã được địa phương phối hợp với Sở Văn hóa Thể thao và Du lịch khảo sát để thực hiện theo kế hoạch trong năm 2020, nhưng đến nay chưa được cấp có thẩm quyền công nhận xếp hạng di tích, đề nghị Tỉnh quan tâm.</w:t>
            </w:r>
          </w:p>
        </w:tc>
        <w:tc>
          <w:tcPr>
            <w:tcW w:w="913" w:type="pct"/>
            <w:tcBorders>
              <w:top w:val="dashSmallGap" w:sz="4" w:space="0" w:color="auto"/>
              <w:bottom w:val="dashSmallGap" w:sz="4" w:space="0" w:color="auto"/>
            </w:tcBorders>
          </w:tcPr>
          <w:p w14:paraId="15CFA113"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Sở VH-TT&amp;DL; UBND huyện Vĩnh Linh  </w:t>
            </w:r>
          </w:p>
          <w:p w14:paraId="59631A3C" w14:textId="77777777" w:rsidR="0042415F" w:rsidRPr="0002417C" w:rsidRDefault="0042415F" w:rsidP="0042415F">
            <w:pPr>
              <w:spacing w:before="40"/>
              <w:rPr>
                <w:rFonts w:cs="Times New Roman"/>
                <w:spacing w:val="-2"/>
                <w:sz w:val="20"/>
                <w:szCs w:val="20"/>
              </w:rPr>
            </w:pPr>
          </w:p>
          <w:p w14:paraId="49F262D0"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lang w:val="nl-NL"/>
              </w:rPr>
            </w:pPr>
            <w:r w:rsidRPr="0002417C">
              <w:rPr>
                <w:rFonts w:cs="Times New Roman"/>
                <w:spacing w:val="-2"/>
                <w:sz w:val="20"/>
                <w:szCs w:val="20"/>
              </w:rPr>
              <w:t>(Mục 7 Báo cáo số 201/BC-SVHTTDL ngày 09/11/2022 của Sở VH-TT&amp;DL; Mục 11 Báo cáo 422/UBND-TH ngày 09/11/2022 của UBND huyện Vĩnh Linh)</w:t>
            </w:r>
          </w:p>
        </w:tc>
        <w:tc>
          <w:tcPr>
            <w:tcW w:w="2453" w:type="pct"/>
            <w:tcBorders>
              <w:top w:val="dashSmallGap" w:sz="4" w:space="0" w:color="auto"/>
              <w:bottom w:val="dashSmallGap" w:sz="4" w:space="0" w:color="auto"/>
            </w:tcBorders>
            <w:vAlign w:val="center"/>
          </w:tcPr>
          <w:p w14:paraId="72C5986E" w14:textId="77777777" w:rsidR="0042415F" w:rsidRPr="00B46378" w:rsidRDefault="0042415F" w:rsidP="0042415F">
            <w:pPr>
              <w:jc w:val="both"/>
              <w:rPr>
                <w:rFonts w:eastAsia="Times New Roman"/>
                <w:spacing w:val="-2"/>
                <w:sz w:val="20"/>
                <w:szCs w:val="20"/>
              </w:rPr>
            </w:pPr>
            <w:r w:rsidRPr="00B46378">
              <w:rPr>
                <w:rFonts w:eastAsia="Times New Roman"/>
                <w:spacing w:val="-2"/>
                <w:sz w:val="20"/>
                <w:szCs w:val="20"/>
              </w:rPr>
              <w:t>- Ngày 27/12/2022, Sở Văn hóa, Thể thao và Du lịch có Tờ trình số 171/TTr-SVHTTDL về việc xếp hạng di tích cấp tỉnh, trong đó có di tích Bến Rèn Nam Sơn. Tuy nhiên đến nay UBND tỉnh chưa quyết định xếp hạng di tích.</w:t>
            </w:r>
          </w:p>
          <w:p w14:paraId="2175B01F" w14:textId="77777777" w:rsidR="0042415F" w:rsidRPr="00B46378" w:rsidRDefault="0042415F" w:rsidP="0042415F">
            <w:pPr>
              <w:jc w:val="both"/>
              <w:rPr>
                <w:rFonts w:cs="Times New Roman"/>
                <w:sz w:val="20"/>
                <w:szCs w:val="20"/>
              </w:rPr>
            </w:pPr>
            <w:r w:rsidRPr="00B46378">
              <w:rPr>
                <w:rFonts w:eastAsia="Times New Roman"/>
                <w:spacing w:val="-2"/>
                <w:sz w:val="20"/>
                <w:szCs w:val="20"/>
              </w:rPr>
              <w:t xml:space="preserve">- Trong thời gian tới, Sở Văn hoá, Thể thao và Du lịch sẽ </w:t>
            </w:r>
            <w:r w:rsidRPr="00B46378">
              <w:rPr>
                <w:rFonts w:cs="Times New Roman"/>
                <w:spacing w:val="-2"/>
                <w:sz w:val="20"/>
                <w:szCs w:val="20"/>
                <w:highlight w:val="yellow"/>
              </w:rPr>
              <w:t>Sở VH-TT&amp;DL</w:t>
            </w:r>
            <w:r w:rsidRPr="00B46378">
              <w:rPr>
                <w:rFonts w:cs="Times New Roman"/>
                <w:sz w:val="20"/>
                <w:szCs w:val="20"/>
                <w:highlight w:val="yellow"/>
              </w:rPr>
              <w:t xml:space="preserve"> trả lời tại Văn bản số 906/SVHTTDL-VP ngày 29/5/2023:</w:t>
            </w:r>
          </w:p>
          <w:p w14:paraId="3AF247FD" w14:textId="77777777" w:rsidR="0042415F" w:rsidRPr="00B46378" w:rsidRDefault="0042415F" w:rsidP="0042415F">
            <w:pPr>
              <w:jc w:val="both"/>
              <w:rPr>
                <w:rFonts w:eastAsia="Times New Roman"/>
                <w:spacing w:val="-2"/>
                <w:sz w:val="20"/>
                <w:szCs w:val="20"/>
              </w:rPr>
            </w:pPr>
            <w:r w:rsidRPr="00B46378">
              <w:rPr>
                <w:rFonts w:eastAsia="Times New Roman"/>
                <w:spacing w:val="-2"/>
                <w:sz w:val="20"/>
                <w:szCs w:val="20"/>
              </w:rPr>
              <w:t>tiếp tục trình xếp hạng cấp tỉnh đối với di tích khi có chủ trương mới của Uỷ ban nhân dân tỉnh.</w:t>
            </w:r>
          </w:p>
        </w:tc>
      </w:tr>
      <w:tr w:rsidR="0042415F" w:rsidRPr="0002417C" w14:paraId="0C5361D5" w14:textId="77777777" w:rsidTr="0042415F">
        <w:tc>
          <w:tcPr>
            <w:tcW w:w="288" w:type="pct"/>
            <w:tcBorders>
              <w:top w:val="dashSmallGap" w:sz="4" w:space="0" w:color="auto"/>
              <w:bottom w:val="dashSmallGap" w:sz="4" w:space="0" w:color="auto"/>
            </w:tcBorders>
            <w:vAlign w:val="center"/>
          </w:tcPr>
          <w:p w14:paraId="25060F5D"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14</w:t>
            </w:r>
          </w:p>
        </w:tc>
        <w:tc>
          <w:tcPr>
            <w:tcW w:w="1345" w:type="pct"/>
            <w:tcBorders>
              <w:top w:val="dashSmallGap" w:sz="4" w:space="0" w:color="auto"/>
              <w:bottom w:val="dashSmallGap" w:sz="4" w:space="0" w:color="auto"/>
            </w:tcBorders>
          </w:tcPr>
          <w:p w14:paraId="74882D56"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highlight w:val="yellow"/>
              </w:rPr>
              <w:t>Cử tri xã Vĩnh Long (Vĩnh Linh) kiến nghị các cấp quan tâm hỗ trợ phụ cấp đối với chức danh Chủ tịch Hội cựu thanh</w:t>
            </w:r>
            <w:r w:rsidRPr="0002417C">
              <w:rPr>
                <w:rFonts w:eastAsia="Calibri" w:cs="Times New Roman"/>
                <w:spacing w:val="-2"/>
                <w:sz w:val="20"/>
                <w:szCs w:val="20"/>
                <w:highlight w:val="yellow"/>
              </w:rPr>
              <w:t xml:space="preserve"> niên xung phong cấp xã vì đã nhiều năm đề nghị nhưng đến nay vẫn chưa được quan tâm.</w:t>
            </w:r>
          </w:p>
        </w:tc>
        <w:tc>
          <w:tcPr>
            <w:tcW w:w="913" w:type="pct"/>
            <w:tcBorders>
              <w:top w:val="dashSmallGap" w:sz="4" w:space="0" w:color="auto"/>
              <w:bottom w:val="dashSmallGap" w:sz="4" w:space="0" w:color="auto"/>
            </w:tcBorders>
          </w:tcPr>
          <w:p w14:paraId="2740322E" w14:textId="77777777" w:rsidR="0042415F" w:rsidRPr="0002417C" w:rsidRDefault="0042415F" w:rsidP="0042415F">
            <w:pPr>
              <w:spacing w:before="40"/>
              <w:rPr>
                <w:rFonts w:cs="Times New Roman"/>
                <w:spacing w:val="-2"/>
                <w:sz w:val="20"/>
                <w:szCs w:val="20"/>
              </w:rPr>
            </w:pPr>
          </w:p>
          <w:p w14:paraId="64D1E4F4" w14:textId="77777777" w:rsidR="0042415F" w:rsidRPr="0002417C" w:rsidRDefault="0042415F" w:rsidP="0042415F">
            <w:pPr>
              <w:spacing w:before="40"/>
              <w:rPr>
                <w:rFonts w:cs="Times New Roman"/>
                <w:spacing w:val="-2"/>
                <w:sz w:val="20"/>
                <w:szCs w:val="20"/>
              </w:rPr>
            </w:pPr>
          </w:p>
        </w:tc>
        <w:tc>
          <w:tcPr>
            <w:tcW w:w="2453" w:type="pct"/>
            <w:tcBorders>
              <w:top w:val="dashSmallGap" w:sz="4" w:space="0" w:color="auto"/>
              <w:bottom w:val="dashSmallGap" w:sz="4" w:space="0" w:color="auto"/>
            </w:tcBorders>
          </w:tcPr>
          <w:p w14:paraId="6349411A" w14:textId="77777777" w:rsidR="0042415F" w:rsidRPr="0002417C" w:rsidRDefault="0042415F" w:rsidP="0042415F">
            <w:pPr>
              <w:spacing w:before="40"/>
              <w:jc w:val="both"/>
              <w:rPr>
                <w:rFonts w:cs="Times New Roman"/>
                <w:spacing w:val="-2"/>
                <w:sz w:val="20"/>
                <w:szCs w:val="20"/>
              </w:rPr>
            </w:pPr>
            <w:r w:rsidRPr="00B46378">
              <w:rPr>
                <w:rFonts w:cs="Times New Roman"/>
                <w:spacing w:val="-2"/>
                <w:sz w:val="20"/>
                <w:szCs w:val="20"/>
                <w:highlight w:val="yellow"/>
              </w:rPr>
              <w:t>Chưa có văn bản trả lời</w:t>
            </w:r>
          </w:p>
        </w:tc>
      </w:tr>
      <w:tr w:rsidR="0042415F" w:rsidRPr="0002417C" w14:paraId="72C6EC2D" w14:textId="77777777" w:rsidTr="0042415F">
        <w:tc>
          <w:tcPr>
            <w:tcW w:w="288" w:type="pct"/>
            <w:tcBorders>
              <w:top w:val="dashSmallGap" w:sz="4" w:space="0" w:color="auto"/>
              <w:bottom w:val="dashSmallGap" w:sz="4" w:space="0" w:color="auto"/>
            </w:tcBorders>
            <w:vAlign w:val="center"/>
          </w:tcPr>
          <w:p w14:paraId="75DCE49E"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15</w:t>
            </w:r>
          </w:p>
        </w:tc>
        <w:tc>
          <w:tcPr>
            <w:tcW w:w="1345" w:type="pct"/>
            <w:tcBorders>
              <w:top w:val="dashSmallGap" w:sz="4" w:space="0" w:color="auto"/>
              <w:bottom w:val="dashSmallGap" w:sz="4" w:space="0" w:color="auto"/>
            </w:tcBorders>
          </w:tcPr>
          <w:p w14:paraId="363B831A"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B46378">
              <w:rPr>
                <w:rFonts w:cs="Times New Roman"/>
                <w:spacing w:val="-2"/>
                <w:sz w:val="20"/>
                <w:szCs w:val="20"/>
              </w:rPr>
              <w:t xml:space="preserve">Cử tri xã Vĩnh Ô (Vĩnh Linh) kiến nghị: Hiện nay có nhiều con em đồng bào dân tộc Vân Kiều tốt nghiệp đại học nhưng chưa có việc làm, đề nghị các cấp ưu tiên, quan tâm bố trí; tỉ </w:t>
            </w:r>
            <w:r w:rsidRPr="00B46378">
              <w:rPr>
                <w:rFonts w:cs="Times New Roman"/>
                <w:spacing w:val="-2"/>
                <w:sz w:val="20"/>
                <w:szCs w:val="20"/>
              </w:rPr>
              <w:lastRenderedPageBreak/>
              <w:t xml:space="preserve">lệ học sinh tốt nghiệp trường phổ thông dân tộc nội trú cấp huyện được vào học ở trường dân tộc nội trú tỉnh rất ít, đề nghị tỉnh hàng </w:t>
            </w:r>
            <w:r w:rsidRPr="0002417C">
              <w:rPr>
                <w:rFonts w:cs="Times New Roman"/>
                <w:spacing w:val="-2"/>
                <w:sz w:val="20"/>
                <w:szCs w:val="20"/>
              </w:rPr>
              <w:t>năm tăng chỉ tiêu tuyển sinh cho trường dân tộc nội trú tỉnh để giúp cho học sinh các huyện, xã có nhu cầu học tập nâng cao trình độ.</w:t>
            </w:r>
          </w:p>
        </w:tc>
        <w:tc>
          <w:tcPr>
            <w:tcW w:w="913" w:type="pct"/>
            <w:tcBorders>
              <w:top w:val="dashSmallGap" w:sz="4" w:space="0" w:color="auto"/>
              <w:bottom w:val="dashSmallGap" w:sz="4" w:space="0" w:color="auto"/>
            </w:tcBorders>
          </w:tcPr>
          <w:p w14:paraId="2421401C"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 xml:space="preserve">Sở GD&amp;ĐT; UBND huyện Vĩnh Linh  </w:t>
            </w:r>
          </w:p>
          <w:p w14:paraId="2AA52679" w14:textId="77777777" w:rsidR="0042415F" w:rsidRPr="0002417C" w:rsidRDefault="0042415F" w:rsidP="0042415F">
            <w:pPr>
              <w:spacing w:before="40"/>
              <w:rPr>
                <w:rFonts w:cs="Times New Roman"/>
                <w:spacing w:val="-2"/>
                <w:sz w:val="20"/>
                <w:szCs w:val="20"/>
              </w:rPr>
            </w:pPr>
          </w:p>
          <w:p w14:paraId="1CC1C18E"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lang w:val="nl-NL"/>
              </w:rPr>
            </w:pPr>
            <w:r w:rsidRPr="0002417C">
              <w:rPr>
                <w:rFonts w:cs="Times New Roman"/>
                <w:spacing w:val="-2"/>
                <w:sz w:val="20"/>
                <w:szCs w:val="20"/>
              </w:rPr>
              <w:t xml:space="preserve">(Mục 1 Phụ lục Công văn số </w:t>
            </w:r>
            <w:r w:rsidRPr="0002417C">
              <w:rPr>
                <w:rFonts w:cs="Times New Roman"/>
                <w:spacing w:val="-2"/>
                <w:sz w:val="20"/>
                <w:szCs w:val="20"/>
              </w:rPr>
              <w:lastRenderedPageBreak/>
              <w:t>2372/SGDĐT-VP ngày 08/11/2022 của Sở GD&amp;ĐT; Mục 13 Báo cáo 422/UBND-TH ngày 09/11/2022 của UBND huyện Vĩnh Linh)</w:t>
            </w:r>
          </w:p>
        </w:tc>
        <w:tc>
          <w:tcPr>
            <w:tcW w:w="2453" w:type="pct"/>
            <w:tcBorders>
              <w:top w:val="dashSmallGap" w:sz="4" w:space="0" w:color="auto"/>
              <w:bottom w:val="dashSmallGap" w:sz="4" w:space="0" w:color="auto"/>
            </w:tcBorders>
          </w:tcPr>
          <w:p w14:paraId="502B3702" w14:textId="77777777" w:rsidR="0042415F" w:rsidRPr="00B46378" w:rsidRDefault="0042415F" w:rsidP="0042415F">
            <w:pPr>
              <w:jc w:val="both"/>
              <w:rPr>
                <w:rFonts w:cs="Times New Roman"/>
                <w:sz w:val="20"/>
                <w:szCs w:val="20"/>
              </w:rPr>
            </w:pPr>
            <w:r w:rsidRPr="00B46378">
              <w:rPr>
                <w:rFonts w:cs="Times New Roman"/>
                <w:spacing w:val="-2"/>
                <w:sz w:val="20"/>
                <w:szCs w:val="20"/>
                <w:highlight w:val="yellow"/>
              </w:rPr>
              <w:lastRenderedPageBreak/>
              <w:t xml:space="preserve">Sở </w:t>
            </w:r>
            <w:r>
              <w:rPr>
                <w:rFonts w:cs="Times New Roman"/>
                <w:spacing w:val="-2"/>
                <w:sz w:val="20"/>
                <w:szCs w:val="20"/>
                <w:highlight w:val="yellow"/>
              </w:rPr>
              <w:t>Giáo dục và Đào tạo</w:t>
            </w:r>
            <w:r w:rsidRPr="00B46378">
              <w:rPr>
                <w:rFonts w:cs="Times New Roman"/>
                <w:sz w:val="20"/>
                <w:szCs w:val="20"/>
                <w:highlight w:val="yellow"/>
              </w:rPr>
              <w:t xml:space="preserve"> trả lời tại Văn bản số </w:t>
            </w:r>
            <w:r>
              <w:rPr>
                <w:rFonts w:cs="Times New Roman"/>
                <w:sz w:val="20"/>
                <w:szCs w:val="20"/>
                <w:highlight w:val="yellow"/>
              </w:rPr>
              <w:t>1171</w:t>
            </w:r>
            <w:r w:rsidRPr="00B46378">
              <w:rPr>
                <w:rFonts w:cs="Times New Roman"/>
                <w:sz w:val="20"/>
                <w:szCs w:val="20"/>
                <w:highlight w:val="yellow"/>
              </w:rPr>
              <w:t>/S</w:t>
            </w:r>
            <w:r>
              <w:rPr>
                <w:rFonts w:cs="Times New Roman"/>
                <w:sz w:val="20"/>
                <w:szCs w:val="20"/>
                <w:highlight w:val="yellow"/>
              </w:rPr>
              <w:t>GDĐT</w:t>
            </w:r>
            <w:r w:rsidRPr="00B46378">
              <w:rPr>
                <w:rFonts w:cs="Times New Roman"/>
                <w:sz w:val="20"/>
                <w:szCs w:val="20"/>
                <w:highlight w:val="yellow"/>
              </w:rPr>
              <w:t>-VP ngày 2</w:t>
            </w:r>
            <w:r>
              <w:rPr>
                <w:rFonts w:cs="Times New Roman"/>
                <w:sz w:val="20"/>
                <w:szCs w:val="20"/>
                <w:highlight w:val="yellow"/>
              </w:rPr>
              <w:t>5</w:t>
            </w:r>
            <w:r w:rsidRPr="00B46378">
              <w:rPr>
                <w:rFonts w:cs="Times New Roman"/>
                <w:sz w:val="20"/>
                <w:szCs w:val="20"/>
                <w:highlight w:val="yellow"/>
              </w:rPr>
              <w:t>/5/2023:</w:t>
            </w:r>
          </w:p>
          <w:p w14:paraId="24EA1A13"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rPr>
            </w:pPr>
            <w:r w:rsidRPr="0002417C">
              <w:rPr>
                <w:rFonts w:cs="Times New Roman"/>
                <w:sz w:val="20"/>
                <w:szCs w:val="20"/>
              </w:rPr>
              <w:t>Sở GDĐT đã tham mưu HĐND tỉnh ban hành Nghị quyết số 19/NQ-HĐND ngày 20/7/</w:t>
            </w:r>
            <w:r w:rsidRPr="0002417C">
              <w:rPr>
                <w:rFonts w:cs="Times New Roman"/>
                <w:sz w:val="20"/>
                <w:szCs w:val="20"/>
                <w:lang w:val="vi-VN"/>
              </w:rPr>
              <w:t>201</w:t>
            </w:r>
            <w:r w:rsidRPr="0002417C">
              <w:rPr>
                <w:rFonts w:cs="Times New Roman"/>
                <w:sz w:val="20"/>
                <w:szCs w:val="20"/>
              </w:rPr>
              <w:t>9</w:t>
            </w:r>
            <w:r w:rsidRPr="0002417C">
              <w:rPr>
                <w:rFonts w:cs="Times New Roman"/>
                <w:sz w:val="20"/>
                <w:szCs w:val="20"/>
                <w:lang w:val="vi-VN"/>
              </w:rPr>
              <w:t xml:space="preserve"> của </w:t>
            </w:r>
            <w:r w:rsidRPr="0002417C">
              <w:rPr>
                <w:rFonts w:cs="Times New Roman"/>
                <w:sz w:val="20"/>
                <w:szCs w:val="20"/>
              </w:rPr>
              <w:t>HĐND tỉnh Quảng Trị</w:t>
            </w:r>
            <w:r w:rsidRPr="0002417C">
              <w:rPr>
                <w:rFonts w:cs="Times New Roman"/>
                <w:sz w:val="20"/>
                <w:szCs w:val="20"/>
                <w:lang w:val="vi-VN"/>
              </w:rPr>
              <w:t xml:space="preserve"> </w:t>
            </w:r>
            <w:r w:rsidRPr="0002417C">
              <w:rPr>
                <w:rFonts w:cs="Times New Roman"/>
                <w:sz w:val="20"/>
                <w:szCs w:val="20"/>
              </w:rPr>
              <w:t xml:space="preserve">về phát triển hệ thống các trường phổ thông dân tộc nội trú, bán trú tỉnh Quảng Trị đến năm 2025, định hướng đến năm 2030; Mục tiêu: </w:t>
            </w:r>
            <w:r w:rsidRPr="0002417C">
              <w:rPr>
                <w:rFonts w:cs="Times New Roman"/>
                <w:sz w:val="20"/>
                <w:szCs w:val="20"/>
              </w:rPr>
              <w:lastRenderedPageBreak/>
              <w:t>Phát triển tăng quy mô trường phổ thông dân tộc nội trú tỉnh từ 9 lớp (315 học sinh) lên 12 lớp 420 học sinh. Hiện nay trong điều kiện cơ sở vật chất chưa đáp ứng quy mô của Trường PTDTNT tỉnh là 11 lớp. Chỉ tiêu tuyển sinh hàng năm giao cho các địa phương căn cứ số lượng học sinh dân tộc thiểu số tốt nghiệp THCS trên địa bàn. Năm 2022 chỉ tiêu của huyện Vĩnh Linh vào trường DTNT tỉnh là 14 em, các học sinh DTNT tốt nghiệp THCS đều được tuyển thẳng vào các trường THPT trên toàn tỉnh và được hưởng chính sách theo Nghị định 116/2016/NĐ-CP của Chính phủ.</w:t>
            </w:r>
          </w:p>
          <w:p w14:paraId="43F71648"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rPr>
            </w:pPr>
            <w:r w:rsidRPr="0002417C">
              <w:rPr>
                <w:rFonts w:cs="Times New Roman"/>
                <w:sz w:val="20"/>
                <w:szCs w:val="20"/>
              </w:rPr>
              <w:t>- Sở GDĐT đang phối hợp cùng Ban QLDA đầu tư xây dựng của tỉnh để triển khai đầu tư xây dựng các hạng mục công trình thuộc kế hoạch đầu tư công giai đoạn 2021-2025 để tăng quy mô tuyển sinh theo Nghị quyết của HĐND tỉnh.</w:t>
            </w:r>
          </w:p>
          <w:p w14:paraId="791E97A7"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rPr>
            </w:pPr>
            <w:r w:rsidRPr="0002417C">
              <w:rPr>
                <w:rFonts w:cs="Times New Roman"/>
                <w:sz w:val="20"/>
                <w:szCs w:val="20"/>
              </w:rPr>
              <w:t>- Để đảm bảo công bằng về số lượng học sinh người dân tộc thiểu số giữa các huyện sau khi tốt nghiệp THCS, Sở GDĐT tính theo tỷ lệ % học sinh dân tộc thiểu số tốt nghiệp THCS vào học tại Trường PTDTNT tỉnh, theo đó từ năm học 2023-2024 học sinh người dân tộc thiểu số ở các huyện Vĩnh linh, Gio Linh sẽ giảm so với các năm học trước.</w:t>
            </w:r>
          </w:p>
          <w:p w14:paraId="25ACD728"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lang w:val="nl-NL"/>
              </w:rPr>
            </w:pPr>
            <w:r w:rsidRPr="0002417C">
              <w:rPr>
                <w:rFonts w:cs="Times New Roman"/>
                <w:sz w:val="20"/>
                <w:szCs w:val="20"/>
              </w:rPr>
              <w:t>- Kính đề nghị các cấp chính quyền địa phương đẩy mạnh công tác tuyên truyền chế độ chính sách của Đảng và Nhà nước đối với đồng bào dân tộc thiểu số và miền núi; tuyên truyền vận động học sinh dân tộc thiểu số tham gia học tập tại các cơ sở giáo dục THPT công lập, Trung tâm GDNN-GDTX trên địa bàn huyện.</w:t>
            </w:r>
          </w:p>
        </w:tc>
      </w:tr>
      <w:tr w:rsidR="0042415F" w:rsidRPr="0002417C" w14:paraId="6ADC4EE3" w14:textId="77777777" w:rsidTr="0042415F">
        <w:tc>
          <w:tcPr>
            <w:tcW w:w="288" w:type="pct"/>
            <w:tcBorders>
              <w:top w:val="dashSmallGap" w:sz="4" w:space="0" w:color="auto"/>
            </w:tcBorders>
            <w:vAlign w:val="center"/>
          </w:tcPr>
          <w:p w14:paraId="545F6199"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16</w:t>
            </w:r>
          </w:p>
        </w:tc>
        <w:tc>
          <w:tcPr>
            <w:tcW w:w="1345" w:type="pct"/>
            <w:tcBorders>
              <w:top w:val="dashSmallGap" w:sz="4" w:space="0" w:color="auto"/>
            </w:tcBorders>
          </w:tcPr>
          <w:p w14:paraId="6A30101C"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eastAsia="Calibri" w:cs="Times New Roman"/>
                <w:spacing w:val="-2"/>
                <w:sz w:val="20"/>
                <w:szCs w:val="20"/>
              </w:rPr>
            </w:pPr>
            <w:r w:rsidRPr="0002417C">
              <w:rPr>
                <w:rFonts w:cs="Times New Roman"/>
                <w:spacing w:val="-2"/>
                <w:sz w:val="20"/>
                <w:szCs w:val="20"/>
              </w:rPr>
              <w:t xml:space="preserve">Cử tri xã Vĩnh Long (Vĩnh Linh) kiến nghị: </w:t>
            </w:r>
            <w:r w:rsidRPr="0002417C">
              <w:rPr>
                <w:rFonts w:eastAsia="Calibri" w:cs="Times New Roman"/>
                <w:spacing w:val="-2"/>
                <w:sz w:val="20"/>
                <w:szCs w:val="20"/>
              </w:rPr>
              <w:t>Sau khi cắt giảm các chức danh khuyến nông viên, thú y viên ở cơ sở, hiện tại một xã chỉ còn hai người (Nhân viên Thú y và nhân viên khuyến nông) nên không hoàn thành công việc được giao, cử tri đề nghị xem xét bố trí đảm bảo cán bộ khuyến nông viên, thú y viên cơ sở cho phù hợp với tình hình sản xuất nông nghiệp và công tác phòng chống dịch bệnh trên cây trồng, con nuôi tại các địa phương.</w:t>
            </w:r>
          </w:p>
        </w:tc>
        <w:tc>
          <w:tcPr>
            <w:tcW w:w="913" w:type="pct"/>
            <w:tcBorders>
              <w:top w:val="dashSmallGap" w:sz="4" w:space="0" w:color="auto"/>
            </w:tcBorders>
          </w:tcPr>
          <w:p w14:paraId="50E6E0BB"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Nội vụ</w:t>
            </w:r>
          </w:p>
          <w:p w14:paraId="4448489D" w14:textId="77777777" w:rsidR="0042415F" w:rsidRPr="0002417C" w:rsidRDefault="0042415F" w:rsidP="0042415F">
            <w:pPr>
              <w:spacing w:before="40"/>
              <w:rPr>
                <w:rFonts w:cs="Times New Roman"/>
                <w:spacing w:val="-2"/>
                <w:sz w:val="20"/>
                <w:szCs w:val="20"/>
              </w:rPr>
            </w:pPr>
          </w:p>
          <w:p w14:paraId="24169158"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(Mục 6 Báo cáo số 162/BC-SNV ngày 08/11/2022 của Sở Nội vụ)</w:t>
            </w:r>
          </w:p>
        </w:tc>
        <w:tc>
          <w:tcPr>
            <w:tcW w:w="2453" w:type="pct"/>
            <w:tcBorders>
              <w:top w:val="dashSmallGap" w:sz="4" w:space="0" w:color="auto"/>
            </w:tcBorders>
          </w:tcPr>
          <w:p w14:paraId="10D29C70"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rPr>
            </w:pPr>
            <w:r w:rsidRPr="0002417C">
              <w:rPr>
                <w:rFonts w:cs="Times New Roman"/>
                <w:sz w:val="20"/>
                <w:szCs w:val="20"/>
              </w:rPr>
              <w:t xml:space="preserve">Nội dung này đã được giải trình tại báo cáo 162/BC-SNV ngày 08/11/2022 của Sở Nội vụ: </w:t>
            </w:r>
          </w:p>
          <w:p w14:paraId="7AC82264"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02417C">
              <w:rPr>
                <w:rFonts w:eastAsia="Calibri" w:cs="Times New Roman"/>
                <w:color w:val="000000"/>
                <w:sz w:val="20"/>
                <w:szCs w:val="20"/>
              </w:rPr>
              <w:t xml:space="preserve">Nghị quyết số 161/2021/NQ-HĐND ngày 09/12/2021 Quy định mức hỗ trợ và ngân sách bố trí cho công tác khuyến nông và thú y trên địa bàn tỉnh Quảng Trị, UBND tỉnh đã ban hành Công văn 1023/UBND-NC ngày 16/3/2021 V/v triển khai thực hiện Nghị quyết số 161/2021/NQ-HĐND quy định mỗi xã, phường, thị trấn chỉ có 01 nhân viên khuyến nông và 01 nhân viên thú y được hỗ trợ trợ cấp hàng tháng. Theo Nghị định số 35/2016/NĐ-CP ngày 15/5/2016 quy định chi tiết một số điều của Luật Thú y chỉ quy định bố trí nhân viên thú ý ở cấp xã. </w:t>
            </w:r>
            <w:r w:rsidRPr="0002417C">
              <w:rPr>
                <w:rFonts w:cs="Times New Roman"/>
                <w:color w:val="000000"/>
                <w:sz w:val="20"/>
                <w:szCs w:val="20"/>
              </w:rPr>
              <w:t>(Mục 6 Báo cáo số 162/BC-SNV ngày 08/11/2022)</w:t>
            </w:r>
          </w:p>
        </w:tc>
      </w:tr>
      <w:tr w:rsidR="0042415F" w:rsidRPr="0002417C" w14:paraId="03F35B78" w14:textId="77777777" w:rsidTr="0042415F">
        <w:tc>
          <w:tcPr>
            <w:tcW w:w="288" w:type="pct"/>
            <w:tcBorders>
              <w:top w:val="dashSmallGap" w:sz="4" w:space="0" w:color="auto"/>
            </w:tcBorders>
            <w:vAlign w:val="center"/>
          </w:tcPr>
          <w:p w14:paraId="20CB3E59"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17</w:t>
            </w:r>
          </w:p>
        </w:tc>
        <w:tc>
          <w:tcPr>
            <w:tcW w:w="1345" w:type="pct"/>
            <w:tcBorders>
              <w:top w:val="dashSmallGap" w:sz="4" w:space="0" w:color="auto"/>
            </w:tcBorders>
          </w:tcPr>
          <w:p w14:paraId="302394C1"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eastAsia="Calibri" w:cs="Times New Roman"/>
                <w:spacing w:val="-2"/>
                <w:sz w:val="20"/>
                <w:szCs w:val="20"/>
              </w:rPr>
            </w:pPr>
            <w:r w:rsidRPr="0002417C">
              <w:rPr>
                <w:rFonts w:cs="Times New Roman"/>
                <w:spacing w:val="-2"/>
                <w:sz w:val="20"/>
                <w:szCs w:val="20"/>
              </w:rPr>
              <w:t xml:space="preserve">Cử tri xã Vĩnh Long, Vĩnh Sơn, Vĩnh Ô (Vĩnh Linh) kiến </w:t>
            </w:r>
            <w:r w:rsidRPr="0002417C">
              <w:rPr>
                <w:rFonts w:eastAsia="Calibri" w:cs="Times New Roman"/>
                <w:spacing w:val="-2"/>
                <w:sz w:val="20"/>
                <w:szCs w:val="20"/>
              </w:rPr>
              <w:t xml:space="preserve">nghị quan tâm đến nguồn nước sạch (Nước sinh hoạt) của người dân; đối với xã Vĩnh Long nguồn nước sinh hoạt của người dân tại các thôn Sa Nam, Sa Bắc, Gia Lâm, Phúc Lâm bị nhiễm phèn rất nặng, ảnh hưởng rất lớn đến sức khỏe và sinh hoạt, nội dung này, cử tri đã kiến nghị nhiều lần nhưng chưa được quan tâm giải quyết. </w:t>
            </w:r>
          </w:p>
        </w:tc>
        <w:tc>
          <w:tcPr>
            <w:tcW w:w="913" w:type="pct"/>
            <w:tcBorders>
              <w:top w:val="dashSmallGap" w:sz="4" w:space="0" w:color="auto"/>
            </w:tcBorders>
          </w:tcPr>
          <w:p w14:paraId="600E8155"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NN&amp;PTNT</w:t>
            </w:r>
          </w:p>
          <w:p w14:paraId="27849630" w14:textId="77777777" w:rsidR="0042415F" w:rsidRPr="0002417C" w:rsidRDefault="0042415F" w:rsidP="0042415F">
            <w:pPr>
              <w:spacing w:before="40"/>
              <w:rPr>
                <w:rFonts w:cs="Times New Roman"/>
                <w:spacing w:val="-2"/>
                <w:sz w:val="20"/>
                <w:szCs w:val="20"/>
              </w:rPr>
            </w:pPr>
          </w:p>
          <w:p w14:paraId="24827007"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cs="Times New Roman"/>
                <w:spacing w:val="-2"/>
                <w:sz w:val="20"/>
                <w:szCs w:val="20"/>
              </w:rPr>
            </w:pPr>
            <w:r w:rsidRPr="0002417C">
              <w:rPr>
                <w:rFonts w:cs="Times New Roman"/>
                <w:spacing w:val="-2"/>
                <w:sz w:val="20"/>
                <w:szCs w:val="20"/>
              </w:rPr>
              <w:t>(Mục 8 Phần I Công văn số 2619/BC-SNN ngày 19/11/2022 của Sở NN&amp;PTNT)</w:t>
            </w:r>
          </w:p>
        </w:tc>
        <w:tc>
          <w:tcPr>
            <w:tcW w:w="2453" w:type="pct"/>
            <w:tcBorders>
              <w:top w:val="dashSmallGap" w:sz="4" w:space="0" w:color="auto"/>
            </w:tcBorders>
          </w:tcPr>
          <w:p w14:paraId="3B10860C"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02417C">
              <w:rPr>
                <w:rFonts w:cs="Times New Roman"/>
                <w:spacing w:val="-2"/>
                <w:sz w:val="20"/>
                <w:szCs w:val="20"/>
                <w:highlight w:val="yellow"/>
              </w:rPr>
              <w:t>Sở NN&amp;PTNT đã trả lời tại Mục 8 Phần I Công văn số 2619/BC-SNN ngày 19/11/2022</w:t>
            </w:r>
            <w:r w:rsidRPr="0002417C">
              <w:rPr>
                <w:rFonts w:cs="Times New Roman"/>
                <w:spacing w:val="-2"/>
                <w:sz w:val="20"/>
                <w:szCs w:val="20"/>
              </w:rPr>
              <w:t xml:space="preserve"> </w:t>
            </w:r>
          </w:p>
        </w:tc>
      </w:tr>
      <w:tr w:rsidR="0042415F" w:rsidRPr="0002417C" w14:paraId="4BA633B1" w14:textId="77777777" w:rsidTr="0042415F">
        <w:trPr>
          <w:trHeight w:val="47"/>
        </w:trPr>
        <w:tc>
          <w:tcPr>
            <w:tcW w:w="288" w:type="pct"/>
            <w:tcBorders>
              <w:top w:val="dashSmallGap" w:sz="4" w:space="0" w:color="auto"/>
            </w:tcBorders>
            <w:vAlign w:val="center"/>
          </w:tcPr>
          <w:p w14:paraId="2A08CDA8"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18</w:t>
            </w:r>
          </w:p>
        </w:tc>
        <w:tc>
          <w:tcPr>
            <w:tcW w:w="1345" w:type="pct"/>
            <w:tcBorders>
              <w:top w:val="dashSmallGap" w:sz="4" w:space="0" w:color="auto"/>
            </w:tcBorders>
          </w:tcPr>
          <w:p w14:paraId="2EC66F50"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eastAsia="Calibri" w:cs="Times New Roman"/>
                <w:spacing w:val="-2"/>
                <w:sz w:val="20"/>
                <w:szCs w:val="20"/>
              </w:rPr>
            </w:pPr>
            <w:r w:rsidRPr="0002417C">
              <w:rPr>
                <w:rFonts w:cs="Times New Roman"/>
                <w:color w:val="FF0000"/>
                <w:spacing w:val="-2"/>
                <w:sz w:val="20"/>
                <w:szCs w:val="20"/>
              </w:rPr>
              <w:t>Cử tri xã Vĩnh Long kiến nghị: Tỉnh cần</w:t>
            </w:r>
            <w:r w:rsidRPr="0002417C">
              <w:rPr>
                <w:rFonts w:eastAsia="Calibri" w:cs="Times New Roman"/>
                <w:color w:val="FF0000"/>
                <w:spacing w:val="-2"/>
                <w:sz w:val="20"/>
                <w:szCs w:val="20"/>
              </w:rPr>
              <w:t xml:space="preserve"> quan tâm chỉ đạo các ngành chức năng kiểm tra nguồn nước thải các công ty cao su, nhà máy giấy trên địa bàn xã Vĩnh Long. Kiểm tra nguồn nước sông Sa Lung hiện nay bị ô nhiễm, đã nhiều lần đề nghị, nhưng tình trạng ô nhiễm </w:t>
            </w:r>
            <w:r w:rsidRPr="0002417C">
              <w:rPr>
                <w:rFonts w:eastAsia="Calibri" w:cs="Times New Roman"/>
                <w:spacing w:val="-2"/>
                <w:sz w:val="20"/>
                <w:szCs w:val="20"/>
              </w:rPr>
              <w:t>nguồn nước vẫn đang diễn ra.</w:t>
            </w:r>
          </w:p>
        </w:tc>
        <w:tc>
          <w:tcPr>
            <w:tcW w:w="913" w:type="pct"/>
            <w:tcBorders>
              <w:top w:val="dashSmallGap" w:sz="4" w:space="0" w:color="auto"/>
            </w:tcBorders>
          </w:tcPr>
          <w:p w14:paraId="0DA91C45"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TNMT</w:t>
            </w:r>
          </w:p>
          <w:p w14:paraId="2BAE2C21" w14:textId="77777777" w:rsidR="0042415F" w:rsidRPr="0002417C" w:rsidRDefault="0042415F" w:rsidP="0042415F">
            <w:pPr>
              <w:spacing w:before="40"/>
              <w:rPr>
                <w:rFonts w:cs="Times New Roman"/>
                <w:spacing w:val="-2"/>
                <w:sz w:val="20"/>
                <w:szCs w:val="20"/>
              </w:rPr>
            </w:pPr>
          </w:p>
          <w:p w14:paraId="53DFB625"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cs="Times New Roman"/>
                <w:spacing w:val="-2"/>
                <w:sz w:val="20"/>
                <w:szCs w:val="20"/>
              </w:rPr>
            </w:pPr>
            <w:r w:rsidRPr="0002417C">
              <w:rPr>
                <w:rFonts w:cs="Times New Roman"/>
                <w:spacing w:val="-2"/>
                <w:sz w:val="20"/>
                <w:szCs w:val="20"/>
              </w:rPr>
              <w:t>(Công văn số 4022/STNMT-TTr ngày 09/11/2022 của Sở TNMT; Mục 7 Báo cáo 422/UBND-TH ngày 09/11/2022 của UBND huyện Vĩnh Linh)</w:t>
            </w:r>
          </w:p>
        </w:tc>
        <w:tc>
          <w:tcPr>
            <w:tcW w:w="2453" w:type="pct"/>
            <w:tcBorders>
              <w:top w:val="dashSmallGap" w:sz="4" w:space="0" w:color="auto"/>
            </w:tcBorders>
          </w:tcPr>
          <w:p w14:paraId="485B8035"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02417C">
              <w:rPr>
                <w:rFonts w:cs="Times New Roman"/>
                <w:sz w:val="20"/>
                <w:szCs w:val="20"/>
                <w:shd w:val="clear" w:color="auto" w:fill="FFFFFF"/>
              </w:rPr>
              <w:t>Đối  với  chất lượng nước  sông  Sa  Lung: Ngày  17/4/2023,  sau  khi nhận  phản  ánh  của UBND xã Vĩnh Sơn và UBND xã Vĩnh Lâm vềchất lượng nguồn nước có dấu hiệu ô nhiễm, SởTài nguyên và  Môi trường đã phối hợp với UBND xã Vĩnh Sơn, Vĩnh Lâmtiến hành lấy mẫu đột xuất kiểm tra, đánh giá chất lượng nướcsông Sa Lung. Kết quả phân tích các mẫu nước sông Sa Lungcho thấy có một số thông số phân  tích vượt giới hạn B1 của QCVN 08-MT:2015/BTNMT -Quy  chuẩn  kỹ thuật  Quốc  gia  về chất lượng nước  mặt. SởTài nguyên và Môi trường đã cóthông báo kết quả giám sát đến UBND các  xã,  SởNN&amp; PTNT để theo dõi, hướng  dẫn người  dân  lấy nước nuôi tôm.</w:t>
            </w:r>
          </w:p>
          <w:p w14:paraId="79525821" w14:textId="77777777" w:rsidR="0042415F"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shd w:val="clear" w:color="auto" w:fill="FFFFFF"/>
              </w:rPr>
            </w:pPr>
            <w:r w:rsidRPr="0002417C">
              <w:rPr>
                <w:rFonts w:cs="Times New Roman"/>
                <w:sz w:val="20"/>
                <w:szCs w:val="20"/>
                <w:shd w:val="clear" w:color="auto" w:fill="FFFFFF"/>
              </w:rPr>
              <w:t>Cuối  tháng 5/2023,  SởTN&amp;MT đã phối hợp với Phòng Cảnh sát môi trường  Công  an  tỉnh,  UBND  huyện Vĩnh Linh, UBND xã Vĩnh Long kiểm tra, rà soát công tác bảo vệ môi trường của các cơ sở chế biến cao su, sản xuất giấy, bao bì trên địa bàn. Tại thời điểm kiểm tra: các cơ sở chế biến  cao  su  (Công  ty  TNHH  MTV  Trần Dương và Công ty TNHH MTV Đức  Hiền  Quảng  Trị) đang dừng  sản  xuất để sửa chữa, nâng cấp hệ thống xử lý nước thải, đã hoàn thành đầu tư hệ thống xửlý khí thải. Nhà máy Giấy Bắc Trung Bộđang đầu tư nâng cấp hệthống xửlý nước thải (hoàn thiện 80%). Nhà máy tái chế bao bì ni lon của Công ty TNHH MTV Cường Anh đang dừng hoạt động, thực hiện tu sửa,vệ sinh hệ thống xử lý.Theo đó, Sởđ ã yêu cầu các Cơ sở trước khi đi vào hoạt động phải hoàn thiện hệthống xử lý nước thải  và  vận  hành  hệ thống  xử lý nước  thải đạt  quy  chuẩn  cho  phép trước khi xả thải ra môi trường</w:t>
            </w:r>
            <w:r>
              <w:rPr>
                <w:rFonts w:cs="Times New Roman"/>
                <w:sz w:val="20"/>
                <w:szCs w:val="20"/>
                <w:shd w:val="clear" w:color="auto" w:fill="FFFFFF"/>
              </w:rPr>
              <w:t xml:space="preserve">. </w:t>
            </w:r>
          </w:p>
          <w:p w14:paraId="670BD2E3"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02417C">
              <w:rPr>
                <w:rFonts w:cs="Times New Roman"/>
                <w:sz w:val="20"/>
                <w:szCs w:val="20"/>
                <w:shd w:val="clear" w:color="auto" w:fill="FFFFFF"/>
              </w:rPr>
              <w:t>Trong   thời   gian tới, SởTài nguyên và Môi trường sẽ tiếp</w:t>
            </w:r>
            <w:r>
              <w:rPr>
                <w:rFonts w:cs="Times New Roman"/>
                <w:sz w:val="20"/>
                <w:szCs w:val="20"/>
                <w:shd w:val="clear" w:color="auto" w:fill="FFFFFF"/>
              </w:rPr>
              <w:t xml:space="preserve"> </w:t>
            </w:r>
            <w:r w:rsidRPr="0002417C">
              <w:rPr>
                <w:rFonts w:cs="Times New Roman"/>
                <w:sz w:val="20"/>
                <w:szCs w:val="20"/>
                <w:shd w:val="clear" w:color="auto" w:fill="FFFFFF"/>
              </w:rPr>
              <w:t>tục</w:t>
            </w:r>
            <w:r>
              <w:rPr>
                <w:rFonts w:cs="Times New Roman"/>
                <w:sz w:val="20"/>
                <w:szCs w:val="20"/>
                <w:shd w:val="clear" w:color="auto" w:fill="FFFFFF"/>
              </w:rPr>
              <w:t xml:space="preserve"> </w:t>
            </w:r>
            <w:r w:rsidRPr="0002417C">
              <w:rPr>
                <w:rFonts w:cs="Times New Roman"/>
                <w:sz w:val="20"/>
                <w:szCs w:val="20"/>
                <w:shd w:val="clear" w:color="auto" w:fill="FFFFFF"/>
              </w:rPr>
              <w:t>kiểm tra, giám sát việc xả</w:t>
            </w:r>
            <w:r>
              <w:rPr>
                <w:rFonts w:cs="Times New Roman"/>
                <w:sz w:val="20"/>
                <w:szCs w:val="20"/>
                <w:shd w:val="clear" w:color="auto" w:fill="FFFFFF"/>
              </w:rPr>
              <w:t xml:space="preserve"> </w:t>
            </w:r>
            <w:r w:rsidRPr="0002417C">
              <w:rPr>
                <w:rFonts w:cs="Times New Roman"/>
                <w:sz w:val="20"/>
                <w:szCs w:val="20"/>
                <w:shd w:val="clear" w:color="auto" w:fill="FFFFFF"/>
              </w:rPr>
              <w:t xml:space="preserve">nước  thải  của  các nhà  máy trên địa  bàn xã  Vĩnh  Long,  xử lý nghiêm đối với các </w:t>
            </w:r>
            <w:r w:rsidRPr="0002417C">
              <w:rPr>
                <w:rFonts w:cs="Times New Roman"/>
                <w:sz w:val="20"/>
                <w:szCs w:val="20"/>
                <w:shd w:val="clear" w:color="auto" w:fill="FFFFFF"/>
              </w:rPr>
              <w:lastRenderedPageBreak/>
              <w:t>hành vi vi phạm.</w:t>
            </w:r>
          </w:p>
        </w:tc>
      </w:tr>
      <w:tr w:rsidR="0042415F" w:rsidRPr="0002417C" w14:paraId="2D727877" w14:textId="77777777" w:rsidTr="0042415F">
        <w:trPr>
          <w:trHeight w:val="471"/>
        </w:trPr>
        <w:tc>
          <w:tcPr>
            <w:tcW w:w="288" w:type="pct"/>
            <w:tcBorders>
              <w:bottom w:val="single" w:sz="4" w:space="0" w:color="auto"/>
            </w:tcBorders>
          </w:tcPr>
          <w:p w14:paraId="4219F65A"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cs="Times New Roman"/>
                <w:b/>
                <w:spacing w:val="-2"/>
                <w:sz w:val="20"/>
                <w:szCs w:val="20"/>
              </w:rPr>
            </w:pPr>
            <w:r w:rsidRPr="0002417C">
              <w:rPr>
                <w:rFonts w:cs="Times New Roman"/>
                <w:b/>
                <w:spacing w:val="-2"/>
                <w:sz w:val="20"/>
                <w:szCs w:val="20"/>
              </w:rPr>
              <w:lastRenderedPageBreak/>
              <w:t>VII</w:t>
            </w:r>
          </w:p>
        </w:tc>
        <w:tc>
          <w:tcPr>
            <w:tcW w:w="2259" w:type="pct"/>
            <w:gridSpan w:val="2"/>
            <w:tcBorders>
              <w:bottom w:val="single" w:sz="4" w:space="0" w:color="auto"/>
            </w:tcBorders>
          </w:tcPr>
          <w:p w14:paraId="790CA77E" w14:textId="77777777" w:rsidR="0042415F" w:rsidRPr="0002417C" w:rsidRDefault="0042415F" w:rsidP="0042415F">
            <w:pPr>
              <w:spacing w:before="40"/>
              <w:jc w:val="both"/>
              <w:rPr>
                <w:rFonts w:cs="Times New Roman"/>
                <w:b/>
                <w:spacing w:val="-2"/>
                <w:sz w:val="20"/>
                <w:szCs w:val="20"/>
              </w:rPr>
            </w:pPr>
            <w:r w:rsidRPr="0002417C">
              <w:rPr>
                <w:rFonts w:cs="Times New Roman"/>
                <w:b/>
                <w:spacing w:val="-2"/>
                <w:sz w:val="20"/>
                <w:szCs w:val="20"/>
              </w:rPr>
              <w:t>NHÓM KIẾN NGHỊ CỦA CỬ TRI HUYỆN CAM LỘ</w:t>
            </w:r>
            <w:r>
              <w:rPr>
                <w:rFonts w:cs="Times New Roman"/>
                <w:b/>
                <w:spacing w:val="-2"/>
                <w:sz w:val="20"/>
                <w:szCs w:val="20"/>
              </w:rPr>
              <w:t xml:space="preserve">: </w:t>
            </w:r>
            <w:r>
              <w:rPr>
                <w:rFonts w:eastAsia="Times New Roman" w:cs="Times New Roman"/>
                <w:b/>
                <w:color w:val="FF0000"/>
                <w:spacing w:val="-2"/>
                <w:sz w:val="20"/>
                <w:szCs w:val="20"/>
              </w:rPr>
              <w:t>06 nội dung</w:t>
            </w:r>
          </w:p>
        </w:tc>
        <w:tc>
          <w:tcPr>
            <w:tcW w:w="2453" w:type="pct"/>
            <w:tcBorders>
              <w:bottom w:val="single" w:sz="4" w:space="0" w:color="auto"/>
            </w:tcBorders>
          </w:tcPr>
          <w:p w14:paraId="758293F1" w14:textId="77777777" w:rsidR="0042415F" w:rsidRPr="0002417C" w:rsidRDefault="0042415F" w:rsidP="0042415F">
            <w:pPr>
              <w:spacing w:before="40"/>
              <w:jc w:val="both"/>
              <w:rPr>
                <w:rFonts w:cs="Times New Roman"/>
                <w:spacing w:val="-2"/>
                <w:sz w:val="20"/>
                <w:szCs w:val="20"/>
              </w:rPr>
            </w:pPr>
          </w:p>
        </w:tc>
      </w:tr>
      <w:tr w:rsidR="0042415F" w:rsidRPr="0002417C" w14:paraId="19D69928" w14:textId="77777777" w:rsidTr="0042415F">
        <w:tc>
          <w:tcPr>
            <w:tcW w:w="288" w:type="pct"/>
            <w:tcBorders>
              <w:bottom w:val="dashSmallGap" w:sz="4" w:space="0" w:color="auto"/>
            </w:tcBorders>
            <w:vAlign w:val="center"/>
          </w:tcPr>
          <w:p w14:paraId="1B844712"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w:t>
            </w:r>
          </w:p>
        </w:tc>
        <w:tc>
          <w:tcPr>
            <w:tcW w:w="1345" w:type="pct"/>
            <w:tcBorders>
              <w:bottom w:val="dashSmallGap" w:sz="4" w:space="0" w:color="auto"/>
            </w:tcBorders>
          </w:tcPr>
          <w:p w14:paraId="3CA74F36"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02417C">
              <w:rPr>
                <w:rFonts w:cs="Times New Roman"/>
                <w:spacing w:val="-2"/>
                <w:sz w:val="20"/>
                <w:szCs w:val="20"/>
                <w:lang w:eastAsia="vi-VN"/>
              </w:rPr>
              <w:t>Cử tri xã Cam Tuyền (Cam Lộ) kiến nghị: C</w:t>
            </w:r>
            <w:r w:rsidRPr="0002417C">
              <w:rPr>
                <w:rFonts w:cs="Times New Roman"/>
                <w:spacing w:val="-2"/>
                <w:sz w:val="20"/>
                <w:szCs w:val="20"/>
                <w:lang w:val="nl-NL"/>
              </w:rPr>
              <w:t>ác cấp quan tâm đầu tư hệ thống nước sạch cho nhân dân xã Cam Tuyền để có nguồn nước sinh hoạt đảm bảo, vì hiện nay nguồn nước của bà con đang sử dụng nhiễm phèn nặng.</w:t>
            </w:r>
          </w:p>
        </w:tc>
        <w:tc>
          <w:tcPr>
            <w:tcW w:w="913" w:type="pct"/>
            <w:tcBorders>
              <w:bottom w:val="dashSmallGap" w:sz="4" w:space="0" w:color="auto"/>
            </w:tcBorders>
          </w:tcPr>
          <w:p w14:paraId="7996A401"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Sở NN&amp;PTNT; UBND huyện Cam Lộ </w:t>
            </w:r>
          </w:p>
          <w:p w14:paraId="231EAEF4" w14:textId="77777777" w:rsidR="0042415F" w:rsidRPr="0002417C" w:rsidRDefault="0042415F" w:rsidP="0042415F">
            <w:pPr>
              <w:spacing w:before="40"/>
              <w:rPr>
                <w:rFonts w:cs="Times New Roman"/>
                <w:spacing w:val="-2"/>
                <w:sz w:val="20"/>
                <w:szCs w:val="20"/>
              </w:rPr>
            </w:pPr>
          </w:p>
          <w:p w14:paraId="6B2A9264"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(Mục 8 Phần I Công văn số 2619/BC-SNN ngày 19/11/2022 của Sở NN&amp;PTNT; Mục 1 Báo cáo 276/BC-UBND ngày 09/11/2022 của UBND huyện Cam Lộ)</w:t>
            </w:r>
          </w:p>
        </w:tc>
        <w:tc>
          <w:tcPr>
            <w:tcW w:w="2453" w:type="pct"/>
            <w:tcBorders>
              <w:bottom w:val="dashSmallGap" w:sz="4" w:space="0" w:color="auto"/>
            </w:tcBorders>
          </w:tcPr>
          <w:p w14:paraId="5B3EF8AB"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lang w:val="nb-NO"/>
              </w:rPr>
            </w:pPr>
            <w:r w:rsidRPr="0002417C">
              <w:rPr>
                <w:rFonts w:cs="Times New Roman"/>
                <w:spacing w:val="-2"/>
                <w:sz w:val="20"/>
                <w:szCs w:val="20"/>
                <w:highlight w:val="yellow"/>
              </w:rPr>
              <w:t>Sở NN&amp;PTNT đã trả lời tại Mục 8 Phần I Công văn số 2619/BC-SNN ngày 19/11/2022</w:t>
            </w:r>
          </w:p>
        </w:tc>
      </w:tr>
      <w:tr w:rsidR="0042415F" w:rsidRPr="0002417C" w14:paraId="70BC641F" w14:textId="77777777" w:rsidTr="0042415F">
        <w:tc>
          <w:tcPr>
            <w:tcW w:w="288" w:type="pct"/>
            <w:tcBorders>
              <w:top w:val="dashSmallGap" w:sz="4" w:space="0" w:color="auto"/>
              <w:bottom w:val="dashSmallGap" w:sz="4" w:space="0" w:color="auto"/>
            </w:tcBorders>
            <w:vAlign w:val="center"/>
          </w:tcPr>
          <w:p w14:paraId="58BE4F9F"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2</w:t>
            </w:r>
          </w:p>
        </w:tc>
        <w:tc>
          <w:tcPr>
            <w:tcW w:w="1345" w:type="pct"/>
            <w:tcBorders>
              <w:top w:val="dashSmallGap" w:sz="4" w:space="0" w:color="auto"/>
              <w:bottom w:val="dashSmallGap" w:sz="4" w:space="0" w:color="auto"/>
            </w:tcBorders>
          </w:tcPr>
          <w:p w14:paraId="18017A87" w14:textId="77777777" w:rsidR="0042415F" w:rsidRPr="0002417C" w:rsidRDefault="0042415F" w:rsidP="0042415F">
            <w:pPr>
              <w:spacing w:before="40"/>
              <w:jc w:val="both"/>
              <w:rPr>
                <w:rFonts w:cs="Times New Roman"/>
                <w:spacing w:val="-2"/>
                <w:sz w:val="20"/>
                <w:szCs w:val="20"/>
                <w:lang w:eastAsia="vi-VN"/>
              </w:rPr>
            </w:pPr>
            <w:r w:rsidRPr="0002417C">
              <w:rPr>
                <w:rFonts w:cs="Times New Roman"/>
                <w:spacing w:val="-2"/>
                <w:sz w:val="20"/>
                <w:szCs w:val="20"/>
                <w:lang w:eastAsia="vi-VN"/>
              </w:rPr>
              <w:t xml:space="preserve">Cử tri xã Cam Tuyền (Cam Lộ) kiến nghị: </w:t>
            </w:r>
          </w:p>
          <w:p w14:paraId="0BC658E0" w14:textId="77777777" w:rsidR="0042415F" w:rsidRPr="0002417C" w:rsidRDefault="0042415F" w:rsidP="0042415F">
            <w:pPr>
              <w:spacing w:before="40"/>
              <w:jc w:val="both"/>
              <w:rPr>
                <w:rFonts w:cs="Times New Roman"/>
                <w:spacing w:val="-2"/>
                <w:sz w:val="20"/>
                <w:szCs w:val="20"/>
                <w:lang w:val="nl-NL"/>
              </w:rPr>
            </w:pPr>
            <w:r w:rsidRPr="0002417C">
              <w:rPr>
                <w:rFonts w:cs="Times New Roman"/>
                <w:spacing w:val="-2"/>
                <w:sz w:val="20"/>
                <w:szCs w:val="20"/>
                <w:lang w:eastAsia="vi-VN"/>
              </w:rPr>
              <w:t xml:space="preserve">+ </w:t>
            </w:r>
            <w:r w:rsidRPr="0002417C">
              <w:rPr>
                <w:rFonts w:cs="Times New Roman"/>
                <w:spacing w:val="-2"/>
                <w:sz w:val="20"/>
                <w:szCs w:val="20"/>
                <w:lang w:val="nl-NL"/>
              </w:rPr>
              <w:t>Dự án thủy lợi Ba Hồ - Bản Chùa triển khai thi công đến nay các hạng mục cơ bản hoàn thành, tuy nhiên vẫn chưa được bàn giao cho địa phương để đưa vào quản lý và sử dụng, đề nghị Ban Quản lý dự án Sở nông nghiệp và phát triển nông thôn tỉnh đẩy nhanh tiến độ để tránh lãng phí, phục vụ kịp thời cho việc tưới cây trồng cạn vùng lân cận;</w:t>
            </w:r>
          </w:p>
          <w:p w14:paraId="534C35F5" w14:textId="77777777" w:rsidR="0042415F" w:rsidRPr="0002417C" w:rsidRDefault="0042415F" w:rsidP="0042415F">
            <w:pPr>
              <w:spacing w:before="40"/>
              <w:jc w:val="both"/>
              <w:rPr>
                <w:rFonts w:cs="Times New Roman"/>
                <w:spacing w:val="-2"/>
                <w:sz w:val="20"/>
                <w:szCs w:val="20"/>
                <w:lang w:val="nl-NL"/>
              </w:rPr>
            </w:pPr>
            <w:r w:rsidRPr="0002417C">
              <w:rPr>
                <w:rFonts w:cs="Times New Roman"/>
                <w:spacing w:val="-2"/>
                <w:sz w:val="20"/>
                <w:szCs w:val="20"/>
                <w:lang w:val="nl-NL"/>
              </w:rPr>
              <w:t xml:space="preserve">+ Hệ thống đập tràn ở sông Hiếu nối từ xã Cam Tuyền sang xã Cam Thành nằm trong dự án thủy lợi Ba Hồ - Bản chùa thiết kế chưa phù hợp, trong thiết kế tràn đặt các rọ đá, tuy nhiên sau 1 thời gian sử dụng các rọ đá bung, đứt vì vậy lưới sắt của các rọ đá lởm chởm nguy hiểm </w:t>
            </w:r>
            <w:r w:rsidRPr="0002417C">
              <w:rPr>
                <w:rFonts w:cs="Times New Roman"/>
                <w:spacing w:val="-2"/>
                <w:sz w:val="20"/>
                <w:szCs w:val="20"/>
                <w:lang w:val="nl-NL"/>
              </w:rPr>
              <w:lastRenderedPageBreak/>
              <w:t>cho người dân và phương tiện khi đi qua tràn này, đề nghị các cơ quan chức năng nghiên cứu phương án phù hợp nhằm hạn chế việc lưu thông qua lại của phương tiện và người dân; hiện nay còn 05 hộ dân thôn Bản Chùa chưa nhận được kinh phí hỗ trợ đền bù từ dự án (mặc dù các hộ này đã có quyết định thu hồi đất nằm trong vùng dự án), đề nghị Ban Quản lý dự án Sở nông nghiệp và phát triển nông thôn tỉnh bố trí kinh phí để hỗ trợ cho bà con nhân dân.</w:t>
            </w:r>
          </w:p>
        </w:tc>
        <w:tc>
          <w:tcPr>
            <w:tcW w:w="913" w:type="pct"/>
            <w:tcBorders>
              <w:top w:val="dashSmallGap" w:sz="4" w:space="0" w:color="auto"/>
              <w:bottom w:val="dashSmallGap" w:sz="4" w:space="0" w:color="auto"/>
            </w:tcBorders>
          </w:tcPr>
          <w:p w14:paraId="2DBED4C4"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 xml:space="preserve">Sở NN&amp;PTNT; UBND huyện Cam Lộ </w:t>
            </w:r>
          </w:p>
          <w:p w14:paraId="0CF5381A" w14:textId="77777777" w:rsidR="0042415F" w:rsidRPr="0002417C" w:rsidRDefault="0042415F" w:rsidP="0042415F">
            <w:pPr>
              <w:spacing w:before="40"/>
              <w:rPr>
                <w:rFonts w:cs="Times New Roman"/>
                <w:spacing w:val="-2"/>
                <w:sz w:val="20"/>
                <w:szCs w:val="20"/>
              </w:rPr>
            </w:pPr>
          </w:p>
          <w:p w14:paraId="3675E934"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lang w:val="da-DK"/>
              </w:rPr>
            </w:pPr>
            <w:r w:rsidRPr="0002417C">
              <w:rPr>
                <w:rFonts w:cs="Times New Roman"/>
                <w:spacing w:val="-2"/>
                <w:sz w:val="20"/>
                <w:szCs w:val="20"/>
              </w:rPr>
              <w:t>(Mục 14 Phần I Công văn số 2619/BC-SNN ngày 19/11/2022 của Sở NN&amp;PTNT; Mục 1, 2 Phụ lục Báo cáo 276/BC-UBND ngày 09/11/2022 của UBND huyện Cam Lộ)</w:t>
            </w:r>
          </w:p>
        </w:tc>
        <w:tc>
          <w:tcPr>
            <w:tcW w:w="2453" w:type="pct"/>
            <w:tcBorders>
              <w:top w:val="dashSmallGap" w:sz="4" w:space="0" w:color="auto"/>
              <w:bottom w:val="dashSmallGap" w:sz="4" w:space="0" w:color="auto"/>
            </w:tcBorders>
          </w:tcPr>
          <w:p w14:paraId="64804CBA"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t>Mục 14 Phần I Công văn số 2619/BC-SNN ngày 19/11/2022 của Sở NN&amp;PTNT:</w:t>
            </w:r>
          </w:p>
          <w:p w14:paraId="290C576F"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b/>
                <w:sz w:val="20"/>
                <w:szCs w:val="20"/>
              </w:rPr>
            </w:pPr>
            <w:r w:rsidRPr="0002417C">
              <w:rPr>
                <w:rFonts w:cs="Times New Roman"/>
                <w:b/>
                <w:sz w:val="20"/>
                <w:szCs w:val="20"/>
              </w:rPr>
              <w:t>Sở Nông nghiệp và PTNT trả lời như sau:</w:t>
            </w:r>
          </w:p>
          <w:p w14:paraId="59830B53" w14:textId="77777777" w:rsidR="0042415F"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i/>
                <w:color w:val="FF0000"/>
                <w:sz w:val="20"/>
                <w:szCs w:val="20"/>
                <w:highlight w:val="white"/>
                <w:lang w:val="nl-NL"/>
              </w:rPr>
            </w:pPr>
            <w:r w:rsidRPr="0002417C">
              <w:rPr>
                <w:rFonts w:cs="Times New Roman"/>
                <w:color w:val="FF0000"/>
                <w:sz w:val="20"/>
                <w:szCs w:val="20"/>
                <w:lang w:val="pt-BR"/>
              </w:rPr>
              <w:t xml:space="preserve">Dự án Ba Hồ - Bản Chùa được UBND tỉnh phê duyệt Báo cáo NCKT tại Quyết định số 2517/QĐ-UBND ngày 30/10/2018 </w:t>
            </w:r>
            <w:r w:rsidRPr="0002417C">
              <w:rPr>
                <w:rFonts w:cs="Times New Roman"/>
                <w:i/>
                <w:color w:val="FF0000"/>
                <w:sz w:val="20"/>
                <w:szCs w:val="20"/>
                <w:lang w:val="pt-BR"/>
              </w:rPr>
              <w:t>(điều chỉnh bổ sung tại Quyết định số (2839/QĐ-UBND ngày 01/10/2020)</w:t>
            </w:r>
            <w:r w:rsidRPr="0002417C">
              <w:rPr>
                <w:rFonts w:cs="Times New Roman"/>
                <w:color w:val="FF0000"/>
                <w:sz w:val="20"/>
                <w:szCs w:val="20"/>
                <w:lang w:val="pt-BR"/>
              </w:rPr>
              <w:t xml:space="preserve"> triển khai đầu tư nâng cấp, kiên cố hóa các công trình thủy lợi phục vụ sản xuất, sinh hoạt, phát triển kinh tế xã hội kết hợp phòng chống thiên tai, bảo vệ, cải thiện môi trường trên địa bàn huyện Cam Lộ và thành phố Đông Hà; dự án có tổng mức đầu tư 262,733 tỷ đồng, sử dụng nguồn vốn trung ương hỗ trợ theo chương trình mục tiêu ứng phó với BĐKH và tăng trưởng xanh và vốn đối ứng ngân sách tỉnh, thời gian thực hiện 2018-2020 </w:t>
            </w:r>
            <w:r w:rsidRPr="0002417C">
              <w:rPr>
                <w:rFonts w:cs="Times New Roman"/>
                <w:i/>
                <w:color w:val="FF0000"/>
                <w:sz w:val="20"/>
                <w:szCs w:val="20"/>
                <w:lang w:val="pt-BR"/>
              </w:rPr>
              <w:t>(dự án do Ban QLDA ĐTXD CTT Nông nghiệp và PTNT tỉnh Quảng Trị làm chủ đầu tư, hiện nay là Ban QLDA Đầu tư xây dựng tỉnh)</w:t>
            </w:r>
            <w:r w:rsidRPr="0002417C">
              <w:rPr>
                <w:rFonts w:cs="Times New Roman"/>
                <w:color w:val="FF0000"/>
                <w:sz w:val="20"/>
                <w:szCs w:val="20"/>
                <w:lang w:val="pt-BR"/>
              </w:rPr>
              <w:t xml:space="preserve">. Qua rà soát, đến nay dự án đã triển khai thi công cơ bản hoàn thành các hạng mục, căn cứ tình hình thực tế, nhằm kịp thời phục vụ sản xuất, phòng chống thiên tai, chủ đầu tư </w:t>
            </w:r>
            <w:r w:rsidRPr="0002417C">
              <w:rPr>
                <w:rFonts w:cs="Times New Roman"/>
                <w:color w:val="FF0000"/>
                <w:sz w:val="20"/>
                <w:szCs w:val="20"/>
                <w:highlight w:val="white"/>
                <w:lang w:val="nl-NL"/>
              </w:rPr>
              <w:t xml:space="preserve">đã tổ chức nghiệm thu, bàn giao cho một số địa phương, đơn vị tiếp nhận quản lý, sử dụng </w:t>
            </w:r>
            <w:r w:rsidRPr="0002417C">
              <w:rPr>
                <w:rFonts w:cs="Times New Roman"/>
                <w:i/>
                <w:color w:val="FF0000"/>
                <w:sz w:val="20"/>
                <w:szCs w:val="20"/>
                <w:highlight w:val="white"/>
                <w:lang w:val="nl-NL"/>
              </w:rPr>
              <w:t xml:space="preserve">(chính thức, tạm thời) </w:t>
            </w:r>
            <w:r w:rsidRPr="0002417C">
              <w:rPr>
                <w:rFonts w:cs="Times New Roman"/>
                <w:color w:val="FF0000"/>
                <w:sz w:val="20"/>
                <w:szCs w:val="20"/>
                <w:highlight w:val="white"/>
                <w:lang w:val="nl-NL"/>
              </w:rPr>
              <w:t xml:space="preserve">đối với các hạng mục, công trình đã thi </w:t>
            </w:r>
            <w:r w:rsidRPr="0002417C">
              <w:rPr>
                <w:rFonts w:cs="Times New Roman"/>
                <w:color w:val="FF0000"/>
                <w:sz w:val="20"/>
                <w:szCs w:val="20"/>
                <w:highlight w:val="white"/>
                <w:lang w:val="nl-NL"/>
              </w:rPr>
              <w:lastRenderedPageBreak/>
              <w:t xml:space="preserve">công hoàn thành hoặc đã được Sở có văn bản chấp thuận, bao gồm: 06/07 công trình đập, hồ chứa nước; 12/19 trạm bơm và hệ thống kênh mương </w:t>
            </w:r>
            <w:r w:rsidRPr="0002417C">
              <w:rPr>
                <w:rFonts w:cs="Times New Roman"/>
                <w:i/>
                <w:color w:val="FF0000"/>
                <w:sz w:val="20"/>
                <w:szCs w:val="20"/>
                <w:highlight w:val="white"/>
                <w:lang w:val="nl-NL"/>
              </w:rPr>
              <w:t>(trong đó có 03 trạm bơm đã được Sở chấp thuận)</w:t>
            </w:r>
            <w:r w:rsidRPr="0002417C">
              <w:rPr>
                <w:rFonts w:cs="Times New Roman"/>
                <w:color w:val="FF0000"/>
                <w:sz w:val="20"/>
                <w:szCs w:val="20"/>
                <w:highlight w:val="white"/>
                <w:lang w:val="nl-NL"/>
              </w:rPr>
              <w:t xml:space="preserve">. Còn lại 01 hồ chứa </w:t>
            </w:r>
            <w:r w:rsidRPr="0002417C">
              <w:rPr>
                <w:rFonts w:cs="Times New Roman"/>
                <w:i/>
                <w:color w:val="FF0000"/>
                <w:sz w:val="20"/>
                <w:szCs w:val="20"/>
                <w:highlight w:val="white"/>
                <w:lang w:val="nl-NL"/>
              </w:rPr>
              <w:t>(hồ Khe Lau)</w:t>
            </w:r>
            <w:r w:rsidRPr="0002417C">
              <w:rPr>
                <w:rFonts w:cs="Times New Roman"/>
                <w:color w:val="FF0000"/>
                <w:sz w:val="20"/>
                <w:szCs w:val="20"/>
                <w:highlight w:val="white"/>
                <w:lang w:val="nl-NL"/>
              </w:rPr>
              <w:t xml:space="preserve">, 07 trạm bơm và hệ thống kênh mương chưa bàn giao đưa vào sử dụng </w:t>
            </w:r>
            <w:r w:rsidRPr="0002417C">
              <w:rPr>
                <w:rFonts w:cs="Times New Roman"/>
                <w:i/>
                <w:color w:val="FF0000"/>
                <w:sz w:val="20"/>
                <w:szCs w:val="20"/>
                <w:highlight w:val="white"/>
                <w:lang w:val="nl-NL"/>
              </w:rPr>
              <w:t>(Theo báo cáo của chủ đầu tư, các công trình này còn một số vướng mắc, tồn tại: mặt bằng thi công; khắc phục, sửa chữa đảm bảo yêu cầu kỹ thuật; gia hạn tiến độ dự án, hợp đồng;...).</w:t>
            </w:r>
          </w:p>
          <w:p w14:paraId="13564C5E"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pacing w:val="-2"/>
                <w:sz w:val="20"/>
                <w:szCs w:val="20"/>
              </w:rPr>
            </w:pPr>
            <w:r w:rsidRPr="0002417C">
              <w:rPr>
                <w:rFonts w:cs="Times New Roman"/>
                <w:color w:val="FF0000"/>
                <w:sz w:val="20"/>
                <w:szCs w:val="20"/>
                <w:highlight w:val="white"/>
                <w:lang w:val="nl-NL"/>
              </w:rPr>
              <w:t xml:space="preserve">Trong quá trình thực hiện dự án của chủ đầu tư, Sở đã triển khai các nội dung thuộc chức năng quản lý nhà nước được giao, đồng thời phối hợp giải quyết những khó khăn, tồn tại nhằm đẩy nhanh tiến độ thi công hoàn thành và kịp thời bàn giao đưa vào sử dụng phục vụ sản xuất, phòng chống thiên tai. Bên cạnh đó, đề nghị chủ đầu tư khẩn trương phối hợp, làm việc với các cơ quan, đơn vị liên quan, cũng như đôn đốc, chỉ đạo, quản lý công tác thi công để sớm hoàn thành dự án, kịp thời bàn giao đưa vào khai thác, sử dụng. Ngoài ra, tổ chức tập huấn, đào tạo, chuyển giao quy trình vận hành, khai thác, duy tu, bảo dưỡng công trình cho các đơn vị trực tiếp quản lý, đặc biệt là các công trình có ứng dụng khoa học, công nghệ mới, tiên tiến, lần đầu áp dụng trên địa bàn tỉnh. Đồng thời, đề nghị UBND huyện Cam Lộ, và thành phố Đông Hà quan tâm, chỉ đạo các địa phương, đơn vị được giao quản lý các công trình có trách nhiệm triển khai thực hiện đảm bảo các nội dung đã cam kết với chủ đầu tư và các đơn vị liên quan; chủ động cân đối, bố trí nguồn ngân sách địa phương hàng năm </w:t>
            </w:r>
            <w:r w:rsidRPr="0002417C">
              <w:rPr>
                <w:rFonts w:cs="Times New Roman"/>
                <w:i/>
                <w:color w:val="FF0000"/>
                <w:sz w:val="20"/>
                <w:szCs w:val="20"/>
                <w:highlight w:val="white"/>
                <w:lang w:val="nl-NL"/>
              </w:rPr>
              <w:t xml:space="preserve">(huyện, thành phố, xã, phường, thị trấn) </w:t>
            </w:r>
            <w:r w:rsidRPr="0002417C">
              <w:rPr>
                <w:rFonts w:cs="Times New Roman"/>
                <w:color w:val="FF0000"/>
                <w:sz w:val="20"/>
                <w:szCs w:val="20"/>
                <w:highlight w:val="white"/>
                <w:lang w:val="nl-NL"/>
              </w:rPr>
              <w:t>để duy tu, bảo dưỡng, vận hành, phát huy tối đa hiệu quả đầu tư, kéo dài tuổi thọ các công trình</w:t>
            </w:r>
            <w:r>
              <w:rPr>
                <w:rFonts w:cs="Times New Roman"/>
                <w:color w:val="FF0000"/>
                <w:sz w:val="20"/>
                <w:szCs w:val="20"/>
                <w:lang w:val="nl-NL"/>
              </w:rPr>
              <w:t>.</w:t>
            </w:r>
          </w:p>
        </w:tc>
      </w:tr>
      <w:tr w:rsidR="0042415F" w:rsidRPr="0002417C" w14:paraId="6053E6E1" w14:textId="77777777" w:rsidTr="0042415F">
        <w:tc>
          <w:tcPr>
            <w:tcW w:w="288" w:type="pct"/>
            <w:tcBorders>
              <w:top w:val="dashSmallGap" w:sz="4" w:space="0" w:color="auto"/>
              <w:bottom w:val="dashSmallGap" w:sz="4" w:space="0" w:color="auto"/>
            </w:tcBorders>
            <w:vAlign w:val="center"/>
          </w:tcPr>
          <w:p w14:paraId="0659FF63"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3</w:t>
            </w:r>
          </w:p>
        </w:tc>
        <w:tc>
          <w:tcPr>
            <w:tcW w:w="1345" w:type="pct"/>
            <w:tcBorders>
              <w:top w:val="dashSmallGap" w:sz="4" w:space="0" w:color="auto"/>
              <w:bottom w:val="dashSmallGap" w:sz="4" w:space="0" w:color="auto"/>
            </w:tcBorders>
          </w:tcPr>
          <w:p w14:paraId="45A731D6" w14:textId="77777777" w:rsidR="0042415F" w:rsidRPr="0002417C" w:rsidRDefault="0042415F" w:rsidP="0042415F">
            <w:pPr>
              <w:spacing w:before="40"/>
              <w:jc w:val="both"/>
              <w:rPr>
                <w:rFonts w:cs="Times New Roman"/>
                <w:spacing w:val="-2"/>
                <w:sz w:val="20"/>
                <w:szCs w:val="20"/>
                <w:lang w:eastAsia="vi-VN"/>
              </w:rPr>
            </w:pPr>
            <w:r w:rsidRPr="0002417C">
              <w:rPr>
                <w:rFonts w:cs="Times New Roman"/>
                <w:spacing w:val="-2"/>
                <w:sz w:val="20"/>
                <w:szCs w:val="20"/>
                <w:lang w:eastAsia="vi-VN"/>
              </w:rPr>
              <w:t>Cử tri xã Cam Nghĩa (Cam Lộ) kiến nghị: Trong thời gian vừa qua trên địa bàn huyện Cam Lộ xảy ra một số vụ đuối nước rất thương tâm, tuy nhiên trong điều kiện ngân sách của huyện còn nhều khó khăn chưa có kinh phí đầu tư xây dựng bể bơi để dạy cho các cháu học sinh kỹ năng bơi lội. Đề nghị tỉnh quan tâm cân đối ngân sách hỗ trợ cho địa phương xây dựng bể bơi để dạy bơi cho các cháu học sinh nhằm hạn chế tình trạng đuối nước.</w:t>
            </w:r>
          </w:p>
        </w:tc>
        <w:tc>
          <w:tcPr>
            <w:tcW w:w="913" w:type="pct"/>
            <w:tcBorders>
              <w:top w:val="dashSmallGap" w:sz="4" w:space="0" w:color="auto"/>
              <w:bottom w:val="dashSmallGap" w:sz="4" w:space="0" w:color="auto"/>
            </w:tcBorders>
          </w:tcPr>
          <w:p w14:paraId="3A2FB369"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UBND huyện Cam Lộ </w:t>
            </w:r>
          </w:p>
          <w:p w14:paraId="5302A6B9" w14:textId="77777777" w:rsidR="0042415F" w:rsidRPr="0002417C" w:rsidRDefault="0042415F" w:rsidP="0042415F">
            <w:pPr>
              <w:spacing w:before="40"/>
              <w:rPr>
                <w:rFonts w:cs="Times New Roman"/>
                <w:spacing w:val="-2"/>
                <w:sz w:val="20"/>
                <w:szCs w:val="20"/>
              </w:rPr>
            </w:pPr>
          </w:p>
          <w:p w14:paraId="27C2F068"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2 Phụ lục Báo cáo 276/BC-UBND ngày 09/11/2022 của UBND huyện Cam Lộ)</w:t>
            </w:r>
          </w:p>
        </w:tc>
        <w:tc>
          <w:tcPr>
            <w:tcW w:w="2453" w:type="pct"/>
            <w:tcBorders>
              <w:top w:val="dashSmallGap" w:sz="4" w:space="0" w:color="auto"/>
              <w:bottom w:val="dashSmallGap" w:sz="4" w:space="0" w:color="auto"/>
            </w:tcBorders>
          </w:tcPr>
          <w:p w14:paraId="7C8DA084" w14:textId="77777777" w:rsidR="0042415F" w:rsidRPr="0002417C" w:rsidRDefault="0042415F" w:rsidP="0042415F">
            <w:pPr>
              <w:spacing w:before="40"/>
              <w:jc w:val="both"/>
              <w:rPr>
                <w:rFonts w:cs="Times New Roman"/>
                <w:spacing w:val="-2"/>
                <w:sz w:val="20"/>
                <w:szCs w:val="20"/>
              </w:rPr>
            </w:pPr>
          </w:p>
        </w:tc>
      </w:tr>
      <w:tr w:rsidR="0042415F" w:rsidRPr="0002417C" w14:paraId="1B98752D" w14:textId="77777777" w:rsidTr="0042415F">
        <w:tc>
          <w:tcPr>
            <w:tcW w:w="288" w:type="pct"/>
            <w:tcBorders>
              <w:top w:val="dashSmallGap" w:sz="4" w:space="0" w:color="auto"/>
              <w:bottom w:val="dashSmallGap" w:sz="4" w:space="0" w:color="auto"/>
            </w:tcBorders>
            <w:vAlign w:val="center"/>
          </w:tcPr>
          <w:p w14:paraId="0DCD3A8E"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4</w:t>
            </w:r>
          </w:p>
        </w:tc>
        <w:tc>
          <w:tcPr>
            <w:tcW w:w="1345" w:type="pct"/>
            <w:tcBorders>
              <w:top w:val="dashSmallGap" w:sz="4" w:space="0" w:color="auto"/>
              <w:bottom w:val="dashSmallGap" w:sz="4" w:space="0" w:color="auto"/>
            </w:tcBorders>
          </w:tcPr>
          <w:p w14:paraId="154C13E2"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color w:val="FF0000"/>
                <w:spacing w:val="-2"/>
                <w:sz w:val="20"/>
                <w:szCs w:val="20"/>
              </w:rPr>
            </w:pPr>
            <w:r w:rsidRPr="0002417C">
              <w:rPr>
                <w:rFonts w:cs="Times New Roman"/>
                <w:color w:val="FF0000"/>
                <w:spacing w:val="-2"/>
                <w:sz w:val="20"/>
                <w:szCs w:val="20"/>
                <w:lang w:eastAsia="vi-VN"/>
              </w:rPr>
              <w:t xml:space="preserve">Cử tri xã Cam Tuyền (Cam Lộ) kiến nghị: Chủ </w:t>
            </w:r>
            <w:r w:rsidRPr="0002417C">
              <w:rPr>
                <w:rFonts w:cs="Times New Roman"/>
                <w:color w:val="FF0000"/>
                <w:spacing w:val="-2"/>
                <w:sz w:val="20"/>
                <w:szCs w:val="20"/>
                <w:lang w:val="nl-NL"/>
              </w:rPr>
              <w:t>Dự án đường cao tốc Cam Lộ - Vạn Ninh</w:t>
            </w:r>
            <w:r w:rsidRPr="0002417C">
              <w:rPr>
                <w:rFonts w:cs="Times New Roman"/>
                <w:color w:val="FF0000"/>
                <w:spacing w:val="-2"/>
                <w:sz w:val="20"/>
                <w:szCs w:val="20"/>
              </w:rPr>
              <w:t xml:space="preserve"> cần tham vấn ý kiến cộng đồng, để bố trí phù hợp</w:t>
            </w:r>
            <w:r w:rsidRPr="0002417C">
              <w:rPr>
                <w:rFonts w:cs="Times New Roman"/>
                <w:color w:val="FF0000"/>
                <w:spacing w:val="-2"/>
                <w:sz w:val="20"/>
                <w:szCs w:val="20"/>
                <w:lang w:val="nl-NL"/>
              </w:rPr>
              <w:t xml:space="preserve"> </w:t>
            </w:r>
            <w:r w:rsidRPr="0002417C">
              <w:rPr>
                <w:rFonts w:cs="Times New Roman"/>
                <w:color w:val="FF0000"/>
                <w:spacing w:val="-2"/>
                <w:sz w:val="20"/>
                <w:szCs w:val="20"/>
              </w:rPr>
              <w:t xml:space="preserve">hệ thống cống thoát nước, đường gom dân sinh, hầm chui và số lượng cống thoát nước cần bố trí nhiều hơn so với số lượng Ban quản lý dự án đường HCM báo cáo tại hội nghị tham vấn cộng đồng, đảm bảo thoát nước trong mùa mưa lũ, tránh gây ngập lụt cho bà con sinh sống ở khu vực, đồng thời thuận lợi trong việc đi lại của Nhân dân.   </w:t>
            </w:r>
          </w:p>
        </w:tc>
        <w:tc>
          <w:tcPr>
            <w:tcW w:w="913" w:type="pct"/>
            <w:tcBorders>
              <w:top w:val="dashSmallGap" w:sz="4" w:space="0" w:color="auto"/>
              <w:bottom w:val="dashSmallGap" w:sz="4" w:space="0" w:color="auto"/>
            </w:tcBorders>
          </w:tcPr>
          <w:p w14:paraId="22A384B8"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Sở GTVT; UBND huyện Cam Lộ </w:t>
            </w:r>
          </w:p>
          <w:p w14:paraId="7627427C" w14:textId="77777777" w:rsidR="0042415F" w:rsidRPr="0002417C" w:rsidRDefault="0042415F" w:rsidP="0042415F">
            <w:pPr>
              <w:spacing w:before="40"/>
              <w:rPr>
                <w:rFonts w:cs="Times New Roman"/>
                <w:spacing w:val="-2"/>
                <w:sz w:val="20"/>
                <w:szCs w:val="20"/>
              </w:rPr>
            </w:pPr>
          </w:p>
          <w:p w14:paraId="5B2E7F5D"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rPr>
                <w:rFonts w:cs="Times New Roman"/>
                <w:spacing w:val="-2"/>
                <w:sz w:val="20"/>
                <w:szCs w:val="20"/>
              </w:rPr>
            </w:pPr>
            <w:r w:rsidRPr="0002417C">
              <w:rPr>
                <w:rFonts w:cs="Times New Roman"/>
                <w:spacing w:val="-2"/>
                <w:sz w:val="20"/>
                <w:szCs w:val="20"/>
              </w:rPr>
              <w:t>(Mục 9 Báo cáo số 191/BC-SGTVT ngày 09/11/2022 của Sở GTVT; Mục 3 Phụ lục Báo cáo 276/BC-UBND ngày 09/11/2022 của UBND huyện Cam Lộ)</w:t>
            </w:r>
          </w:p>
        </w:tc>
        <w:tc>
          <w:tcPr>
            <w:tcW w:w="2453" w:type="pct"/>
            <w:tcBorders>
              <w:top w:val="dashSmallGap" w:sz="4" w:space="0" w:color="auto"/>
              <w:bottom w:val="dashSmallGap" w:sz="4" w:space="0" w:color="auto"/>
            </w:tcBorders>
          </w:tcPr>
          <w:p w14:paraId="21D8F76B"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eastAsia="Times New Roman" w:cs="Times New Roman"/>
                <w:spacing w:val="-2"/>
                <w:sz w:val="20"/>
                <w:szCs w:val="20"/>
              </w:rPr>
            </w:pPr>
            <w:r w:rsidRPr="0002417C">
              <w:rPr>
                <w:rFonts w:cs="Times New Roman"/>
                <w:sz w:val="20"/>
                <w:szCs w:val="20"/>
                <w:shd w:val="clear" w:color="auto" w:fill="FFFFFF"/>
              </w:rPr>
              <w:t>Dự án xây dựng công trình đường bộ cao tốc Bắc -Nam phía Đông, giai đoạn 2021 -2025 (Dự án) đã được  Quốc  hội  thông  qua  chủ  trương  đầu  tư  tại Nghị quyết số 44/2022/QH15 ngày 11/01/2022và được Bộ GTVT phê duyệt dự án tại tại Quyết định số 905/QĐ-BGTVT  ngày  13/7/2022. Thực hiện sự chỉ đạo của UBND tỉnh; trong quá trình triển khai thiết kế của dự án, Sở GTVT đã phối hợp cùng với các cơ quan đơn vị và địa phương có tuyến cao tốc đi quatổ chức các cuộc kiểm tra hiện trường để có cơsở tham mưu UBND tỉnh đối với việc phê duyệt hồ sơ thiết kế; UBND tỉnh đãcó  các  văn bản số 792/UBND-KT  ngày  02/3/2022,  số  2610/UBND-KT  ngày  09/6/2022  và  số  3457/UBND-KT  ngày 22/7/2022 gửi Bộ GTVT về các ý kiến đề xuất đề xuất bổ sung hầm chui, đường gom, hệ thống thoát nước... của Dự án. Hiện tại tuyến cao tốc đang được triển khai thi công, trong quá trình triển khai đã có những đề xuất kiến nghị của người dân; UBND tỉnh đã có các cuộc họp và đã  giao  nhiệm vụ  Ban QLDA đường Hồ Chí Minh phối hợp với các cơ quan địa phương liên quan rà soát, tổng hợp các kiến nghị của người dân để thực hiện công tác kiểm tra, đề xuất phương án thiết kế bổ sung, điều chỉnh phù hợp với tình hình thực tế hiện tại của khu vực có tuyếncao tốc đi qua. Sau khi có kết quả kiểm tra, đề xuất phương án xử lý, Sở GTVT sẽ tham mưu UBND tỉnh có văn bản kiến nghị Bộ GTVT điều chỉnh, bổ sung các hạng mục kỹ thuật phù hợp, đảm bảo lợi ích của người dân bị ảnh hưởng, an sinh xã hội.</w:t>
            </w:r>
          </w:p>
        </w:tc>
      </w:tr>
      <w:tr w:rsidR="0042415F" w:rsidRPr="0002417C" w14:paraId="16FFD7F0" w14:textId="77777777" w:rsidTr="0042415F">
        <w:tc>
          <w:tcPr>
            <w:tcW w:w="288" w:type="pct"/>
            <w:tcBorders>
              <w:top w:val="dashSmallGap" w:sz="4" w:space="0" w:color="auto"/>
              <w:bottom w:val="dashSmallGap" w:sz="4" w:space="0" w:color="auto"/>
            </w:tcBorders>
            <w:vAlign w:val="center"/>
          </w:tcPr>
          <w:p w14:paraId="42D406C1"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5</w:t>
            </w:r>
          </w:p>
        </w:tc>
        <w:tc>
          <w:tcPr>
            <w:tcW w:w="1345" w:type="pct"/>
            <w:tcBorders>
              <w:top w:val="dashSmallGap" w:sz="4" w:space="0" w:color="auto"/>
              <w:bottom w:val="dashSmallGap" w:sz="4" w:space="0" w:color="auto"/>
            </w:tcBorders>
          </w:tcPr>
          <w:p w14:paraId="5B13F7EC"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bCs/>
                <w:spacing w:val="-2"/>
                <w:sz w:val="20"/>
                <w:szCs w:val="20"/>
                <w:lang w:val="nl-NL"/>
              </w:rPr>
            </w:pPr>
            <w:r w:rsidRPr="0002417C">
              <w:rPr>
                <w:rFonts w:cs="Times New Roman"/>
                <w:spacing w:val="-2"/>
                <w:sz w:val="20"/>
                <w:szCs w:val="20"/>
                <w:lang w:eastAsia="vi-VN"/>
              </w:rPr>
              <w:t>Cử tri xã Cam Nghĩa (Cam Lộ) kiến nghị: UBND tỉnh chỉ đạo các ngành chức năng hướng dẫn, giúp cho bà con nhân dân thôn Hoàn Cát và Quật Xá sớm được cấp giấy chứng nhận quyền sử dụng đất đối với diện tích 92,3ha bà con đã mua của Công ty Cổ phần Nông sản Tân Lâm trước đây quản lý; kiến nghị HĐND và UBND tỉnh nghiên cứu, có chính sách hỗ trợ cho các hộ dân được phân công quản lý, chăm sóc, bảo vệ rừng tự nhiên trên địa bàn.</w:t>
            </w:r>
          </w:p>
        </w:tc>
        <w:tc>
          <w:tcPr>
            <w:tcW w:w="913" w:type="pct"/>
            <w:tcBorders>
              <w:top w:val="dashSmallGap" w:sz="4" w:space="0" w:color="auto"/>
              <w:bottom w:val="dashSmallGap" w:sz="4" w:space="0" w:color="auto"/>
            </w:tcBorders>
          </w:tcPr>
          <w:p w14:paraId="281B0276"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TNMT</w:t>
            </w:r>
          </w:p>
          <w:p w14:paraId="2F3A27A9" w14:textId="77777777" w:rsidR="0042415F" w:rsidRPr="0002417C" w:rsidRDefault="0042415F" w:rsidP="0042415F">
            <w:pPr>
              <w:spacing w:before="40"/>
              <w:rPr>
                <w:rFonts w:cs="Times New Roman"/>
                <w:spacing w:val="-2"/>
                <w:sz w:val="20"/>
                <w:szCs w:val="20"/>
              </w:rPr>
            </w:pPr>
          </w:p>
          <w:p w14:paraId="65103A1C"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(Công văn số 4022/STNMT-TTr ngày 09/11/2022 của Sở TNMT)</w:t>
            </w:r>
          </w:p>
        </w:tc>
        <w:tc>
          <w:tcPr>
            <w:tcW w:w="2453" w:type="pct"/>
            <w:tcBorders>
              <w:top w:val="dashSmallGap" w:sz="4" w:space="0" w:color="auto"/>
              <w:bottom w:val="dashSmallGap" w:sz="4" w:space="0" w:color="auto"/>
            </w:tcBorders>
          </w:tcPr>
          <w:p w14:paraId="3A923B75"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highlight w:val="yellow"/>
              </w:rPr>
              <w:t>Chưa có Phụ lục theo CV số 4022/STNMT-TTr ngày 09/11/2022 của Sở TNMT</w:t>
            </w:r>
          </w:p>
        </w:tc>
      </w:tr>
      <w:tr w:rsidR="0042415F" w:rsidRPr="0002417C" w14:paraId="114E8A4A" w14:textId="77777777" w:rsidTr="0042415F">
        <w:tc>
          <w:tcPr>
            <w:tcW w:w="288" w:type="pct"/>
            <w:tcBorders>
              <w:top w:val="dashSmallGap" w:sz="4" w:space="0" w:color="auto"/>
              <w:bottom w:val="dashSmallGap" w:sz="4" w:space="0" w:color="auto"/>
            </w:tcBorders>
            <w:vAlign w:val="center"/>
          </w:tcPr>
          <w:p w14:paraId="700BE342"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6</w:t>
            </w:r>
          </w:p>
        </w:tc>
        <w:tc>
          <w:tcPr>
            <w:tcW w:w="1345" w:type="pct"/>
            <w:tcBorders>
              <w:top w:val="dashSmallGap" w:sz="4" w:space="0" w:color="auto"/>
              <w:bottom w:val="dashSmallGap" w:sz="4" w:space="0" w:color="auto"/>
            </w:tcBorders>
          </w:tcPr>
          <w:p w14:paraId="131A4959"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color w:val="FF0000"/>
                <w:spacing w:val="-2"/>
                <w:sz w:val="20"/>
                <w:szCs w:val="20"/>
                <w:lang w:val="nl-NL"/>
              </w:rPr>
            </w:pPr>
            <w:r w:rsidRPr="0002417C">
              <w:rPr>
                <w:rFonts w:cs="Times New Roman"/>
                <w:color w:val="FF0000"/>
                <w:spacing w:val="-2"/>
                <w:sz w:val="20"/>
                <w:szCs w:val="20"/>
                <w:lang w:eastAsia="vi-VN"/>
              </w:rPr>
              <w:t xml:space="preserve">Cử tri xã Cam Tuyền (Cam Lộ) kiến nghị: </w:t>
            </w:r>
            <w:r w:rsidRPr="0002417C">
              <w:rPr>
                <w:rFonts w:cs="Times New Roman"/>
                <w:color w:val="FF0000"/>
                <w:spacing w:val="-2"/>
                <w:sz w:val="20"/>
                <w:szCs w:val="20"/>
                <w:lang w:eastAsia="vi-VN"/>
              </w:rPr>
              <w:lastRenderedPageBreak/>
              <w:t xml:space="preserve">Tuyến đường Gio Linh - Cam Lộ đang thi công trong đó có đoạn </w:t>
            </w:r>
            <w:r w:rsidRPr="0002417C">
              <w:rPr>
                <w:rFonts w:cs="Times New Roman"/>
                <w:color w:val="FF0000"/>
                <w:spacing w:val="-2"/>
                <w:sz w:val="20"/>
                <w:szCs w:val="20"/>
                <w:lang w:val="nl-NL"/>
              </w:rPr>
              <w:t xml:space="preserve">đường từ cổng chào Thôn Tân Hòa đến Thôn Bản Chùa. Chủ đầu tư là Sở kế hoạch và đơn vị thi công là tập đoàn Trường Thịnh, tuy nhiên tiến độ thi công rất chậm, ảnh hưởng lớn đến sự đi lại của nhân dân, đặc biệt trong mùa mưa lũ. Đề nghị Sở kế hoạch đầu tư triển khai công trình đúng tiến độ, đảm bảo thuận lợi cho nhân dân thôn Bản Chùa, thôn Tân Hòa. </w:t>
            </w:r>
          </w:p>
        </w:tc>
        <w:tc>
          <w:tcPr>
            <w:tcW w:w="913" w:type="pct"/>
            <w:tcBorders>
              <w:top w:val="dashSmallGap" w:sz="4" w:space="0" w:color="auto"/>
              <w:bottom w:val="dashSmallGap" w:sz="4" w:space="0" w:color="auto"/>
            </w:tcBorders>
          </w:tcPr>
          <w:p w14:paraId="727CA43C" w14:textId="77777777" w:rsidR="0042415F" w:rsidRPr="0002417C" w:rsidRDefault="0042415F" w:rsidP="0042415F">
            <w:pPr>
              <w:spacing w:before="40"/>
              <w:rPr>
                <w:rFonts w:cs="Times New Roman"/>
                <w:spacing w:val="-2"/>
                <w:sz w:val="20"/>
                <w:szCs w:val="20"/>
              </w:rPr>
            </w:pPr>
            <w:r w:rsidRPr="0002417C">
              <w:rPr>
                <w:rFonts w:cs="Times New Roman"/>
                <w:color w:val="FF0000"/>
                <w:spacing w:val="-2"/>
                <w:sz w:val="20"/>
                <w:szCs w:val="20"/>
              </w:rPr>
              <w:lastRenderedPageBreak/>
              <w:t>Sở KH&amp;ĐT</w:t>
            </w:r>
            <w:r w:rsidRPr="0002417C">
              <w:rPr>
                <w:rFonts w:cs="Times New Roman"/>
                <w:spacing w:val="-2"/>
                <w:sz w:val="20"/>
                <w:szCs w:val="20"/>
              </w:rPr>
              <w:t xml:space="preserve">; UBND huyện </w:t>
            </w:r>
            <w:r w:rsidRPr="0002417C">
              <w:rPr>
                <w:rFonts w:cs="Times New Roman"/>
                <w:spacing w:val="-2"/>
                <w:sz w:val="20"/>
                <w:szCs w:val="20"/>
              </w:rPr>
              <w:lastRenderedPageBreak/>
              <w:t xml:space="preserve">Cam Lộ </w:t>
            </w:r>
          </w:p>
          <w:p w14:paraId="32B587E3" w14:textId="77777777" w:rsidR="0042415F" w:rsidRPr="0002417C" w:rsidRDefault="0042415F" w:rsidP="0042415F">
            <w:pPr>
              <w:spacing w:before="40"/>
              <w:rPr>
                <w:rFonts w:cs="Times New Roman"/>
                <w:spacing w:val="-2"/>
                <w:sz w:val="20"/>
                <w:szCs w:val="20"/>
              </w:rPr>
            </w:pPr>
          </w:p>
          <w:p w14:paraId="792ACD21"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4 Phụ lục Báo cáo 276/BC-UBND ngày 09/11/2022 của UBND huyện Cam Lộ)</w:t>
            </w:r>
          </w:p>
        </w:tc>
        <w:tc>
          <w:tcPr>
            <w:tcW w:w="2453" w:type="pct"/>
            <w:tcBorders>
              <w:top w:val="dashSmallGap" w:sz="4" w:space="0" w:color="auto"/>
              <w:bottom w:val="dashSmallGap" w:sz="4" w:space="0" w:color="auto"/>
            </w:tcBorders>
          </w:tcPr>
          <w:p w14:paraId="7A0C57A2" w14:textId="77777777" w:rsidR="0042415F" w:rsidRPr="0002417C" w:rsidRDefault="0042415F" w:rsidP="0042415F">
            <w:pPr>
              <w:spacing w:before="40"/>
              <w:jc w:val="both"/>
              <w:rPr>
                <w:rFonts w:eastAsia="Calibri" w:cs="Times New Roman"/>
                <w:kern w:val="2"/>
                <w:sz w:val="20"/>
                <w:szCs w:val="20"/>
              </w:rPr>
            </w:pPr>
            <w:r w:rsidRPr="0002417C">
              <w:rPr>
                <w:rFonts w:eastAsia="Calibri" w:cs="Times New Roman"/>
                <w:kern w:val="2"/>
                <w:sz w:val="20"/>
                <w:szCs w:val="20"/>
              </w:rPr>
              <w:lastRenderedPageBreak/>
              <w:t>Sở Kế hoạch và Đầu tư trả lời tại Công văn số 1093/SKHĐT-TH ngày 23/5/2023:</w:t>
            </w:r>
          </w:p>
          <w:p w14:paraId="468ACA60" w14:textId="77777777" w:rsidR="0042415F" w:rsidRPr="0002417C" w:rsidRDefault="0042415F" w:rsidP="0042415F">
            <w:pPr>
              <w:spacing w:before="40"/>
              <w:jc w:val="both"/>
              <w:rPr>
                <w:rFonts w:cs="Times New Roman"/>
                <w:spacing w:val="-2"/>
                <w:sz w:val="20"/>
                <w:szCs w:val="20"/>
              </w:rPr>
            </w:pPr>
            <w:r w:rsidRPr="0002417C">
              <w:rPr>
                <w:rFonts w:eastAsia="Calibri" w:cs="Times New Roman"/>
                <w:kern w:val="2"/>
                <w:sz w:val="20"/>
                <w:szCs w:val="20"/>
              </w:rPr>
              <w:lastRenderedPageBreak/>
              <w:t>Tuyến đường Gio Linh - Cam Lộ, đọa</w:t>
            </w:r>
            <w:r w:rsidRPr="0002417C">
              <w:rPr>
                <w:rFonts w:eastAsia="Calibri" w:cs="Times New Roman"/>
                <w:kern w:val="2"/>
                <w:sz w:val="20"/>
                <w:szCs w:val="20"/>
                <w:lang w:val="vi-VN"/>
              </w:rPr>
              <w:t>n</w:t>
            </w:r>
            <w:r w:rsidRPr="0002417C">
              <w:rPr>
                <w:rFonts w:eastAsia="Calibri" w:cs="Times New Roman"/>
                <w:kern w:val="2"/>
                <w:sz w:val="20"/>
                <w:szCs w:val="20"/>
              </w:rPr>
              <w:t xml:space="preserve"> Từ Cổng chào thôn Tân Hòa đi thôn bản Chùa dài khoảng 5,0Km hiện đã thi công hoàn thành 4/5Km CPĐD lớp 1, đang thi công nền đường 1,0km còn lại</w:t>
            </w:r>
            <w:r w:rsidRPr="0002417C">
              <w:rPr>
                <w:rFonts w:eastAsia="Calibri" w:cs="Times New Roman"/>
                <w:kern w:val="2"/>
                <w:sz w:val="20"/>
                <w:szCs w:val="20"/>
                <w:lang w:val="vi-VN"/>
              </w:rPr>
              <w:t>. Kế hoạch thi công thời gian tới: Hoàn thành CPĐD 5 km trong tháng 6, trong tháng 7 thi công thảm BTN 5km đoạn tuyến này</w:t>
            </w:r>
          </w:p>
          <w:p w14:paraId="5582ADB3" w14:textId="77777777" w:rsidR="0042415F" w:rsidRPr="0002417C" w:rsidRDefault="0042415F" w:rsidP="0042415F">
            <w:pPr>
              <w:spacing w:before="40"/>
              <w:jc w:val="both"/>
              <w:rPr>
                <w:rFonts w:cs="Times New Roman"/>
                <w:spacing w:val="-2"/>
                <w:sz w:val="20"/>
                <w:szCs w:val="20"/>
              </w:rPr>
            </w:pPr>
          </w:p>
        </w:tc>
      </w:tr>
      <w:tr w:rsidR="0042415F" w:rsidRPr="0002417C" w14:paraId="5B1D8DB6" w14:textId="77777777" w:rsidTr="0042415F">
        <w:tc>
          <w:tcPr>
            <w:tcW w:w="288" w:type="pct"/>
            <w:tcBorders>
              <w:bottom w:val="single" w:sz="4" w:space="0" w:color="auto"/>
            </w:tcBorders>
          </w:tcPr>
          <w:p w14:paraId="0D1BFFB2"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b/>
                <w:spacing w:val="-2"/>
                <w:sz w:val="20"/>
                <w:szCs w:val="20"/>
              </w:rPr>
            </w:pPr>
            <w:r w:rsidRPr="0002417C">
              <w:rPr>
                <w:rFonts w:eastAsia="Times New Roman" w:cs="Times New Roman"/>
                <w:b/>
                <w:spacing w:val="-2"/>
                <w:sz w:val="20"/>
                <w:szCs w:val="20"/>
              </w:rPr>
              <w:lastRenderedPageBreak/>
              <w:t>VIII</w:t>
            </w:r>
          </w:p>
        </w:tc>
        <w:tc>
          <w:tcPr>
            <w:tcW w:w="2259" w:type="pct"/>
            <w:gridSpan w:val="2"/>
            <w:tcBorders>
              <w:bottom w:val="single" w:sz="4" w:space="0" w:color="auto"/>
            </w:tcBorders>
          </w:tcPr>
          <w:p w14:paraId="062CF5BB" w14:textId="77777777" w:rsidR="0042415F" w:rsidRPr="0002417C" w:rsidRDefault="0042415F" w:rsidP="0042415F">
            <w:pPr>
              <w:spacing w:before="40"/>
              <w:rPr>
                <w:rFonts w:cs="Times New Roman"/>
                <w:spacing w:val="-2"/>
                <w:sz w:val="20"/>
                <w:szCs w:val="20"/>
              </w:rPr>
            </w:pPr>
            <w:r w:rsidRPr="0002417C">
              <w:rPr>
                <w:rFonts w:cs="Times New Roman"/>
                <w:b/>
                <w:spacing w:val="-2"/>
                <w:sz w:val="20"/>
                <w:szCs w:val="20"/>
              </w:rPr>
              <w:t xml:space="preserve">NHÓM KIẾN NGHỊ CỦA CỬ TRI HUYỆN </w:t>
            </w:r>
            <w:r w:rsidRPr="0002417C">
              <w:rPr>
                <w:rFonts w:eastAsia="Times New Roman" w:cs="Times New Roman"/>
                <w:b/>
                <w:spacing w:val="-2"/>
                <w:sz w:val="20"/>
                <w:szCs w:val="20"/>
              </w:rPr>
              <w:t>ĐAKRÔNG</w:t>
            </w:r>
            <w:r>
              <w:rPr>
                <w:rFonts w:eastAsia="Times New Roman" w:cs="Times New Roman"/>
                <w:b/>
                <w:spacing w:val="-2"/>
                <w:sz w:val="20"/>
                <w:szCs w:val="20"/>
              </w:rPr>
              <w:t xml:space="preserve">: </w:t>
            </w:r>
            <w:r>
              <w:rPr>
                <w:rFonts w:eastAsia="Times New Roman" w:cs="Times New Roman"/>
                <w:b/>
                <w:color w:val="FF0000"/>
                <w:spacing w:val="-2"/>
                <w:sz w:val="20"/>
                <w:szCs w:val="20"/>
              </w:rPr>
              <w:t>04 nội dung</w:t>
            </w:r>
          </w:p>
        </w:tc>
        <w:tc>
          <w:tcPr>
            <w:tcW w:w="2453" w:type="pct"/>
            <w:tcBorders>
              <w:bottom w:val="single" w:sz="4" w:space="0" w:color="auto"/>
            </w:tcBorders>
          </w:tcPr>
          <w:p w14:paraId="05DBC4E7" w14:textId="77777777" w:rsidR="0042415F" w:rsidRPr="0002417C" w:rsidRDefault="0042415F" w:rsidP="0042415F">
            <w:pPr>
              <w:spacing w:before="40"/>
              <w:rPr>
                <w:rFonts w:cs="Times New Roman"/>
                <w:spacing w:val="-2"/>
                <w:sz w:val="20"/>
                <w:szCs w:val="20"/>
              </w:rPr>
            </w:pPr>
          </w:p>
        </w:tc>
      </w:tr>
      <w:tr w:rsidR="0042415F" w:rsidRPr="0002417C" w14:paraId="10AAF917" w14:textId="77777777" w:rsidTr="0042415F">
        <w:tc>
          <w:tcPr>
            <w:tcW w:w="288" w:type="pct"/>
            <w:tcBorders>
              <w:bottom w:val="dashSmallGap" w:sz="4" w:space="0" w:color="auto"/>
            </w:tcBorders>
            <w:vAlign w:val="center"/>
          </w:tcPr>
          <w:p w14:paraId="17D25703"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1</w:t>
            </w:r>
          </w:p>
        </w:tc>
        <w:tc>
          <w:tcPr>
            <w:tcW w:w="1345" w:type="pct"/>
            <w:tcBorders>
              <w:bottom w:val="dashSmallGap" w:sz="4" w:space="0" w:color="auto"/>
            </w:tcBorders>
          </w:tcPr>
          <w:p w14:paraId="7B60C409"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t xml:space="preserve">Cử tri xã Đakrông (huyện Đakrông) kiến nghị: </w:t>
            </w:r>
          </w:p>
          <w:p w14:paraId="4A4D8514"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t>+ Tại các thôn Chân Rò, Xa Lăng và Bản Cu Pua thuộc thôn Vùng Kho, xã Đakrông, mùa khô thiếu nước trầm trọng, người dân phải lấy nước từ lòng hồ thủy điện Đakrông 3 để sử dụng, không đảm bảo sức khỏe cho người dân. Vấn đề này cử tri đã kiến nghị nhiều lần nhưng chưa được giải quyết, đề nghị tỉnh quan tâm sớm phân bổ nguồn vốn để khắc phục các công trình nước sinh hoạt hư hỏng hoặc đầu tư hỗ trợ giếng khoan cho người dân để có nước sử dụng;</w:t>
            </w:r>
          </w:p>
          <w:p w14:paraId="1AF73B31"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t xml:space="preserve">+ Công trình điện gió ở xã Húc, huyện Hướng Hóa giáp với thôn Làng Cát, xã Đakrông đã vận hành, khi trời mưa lũ, đất đá từ công trình điện gió đổ về đầu nguồn công trình nước sinh hoạt của thôn Làng Cát, gây đục, bẩn nguồn nước nên người dân không sử dụng được. Kính đề nghị tỉnh chỉ đạo các cơ quan chức năng phối hợp với Công ty có phương án khắc phục </w:t>
            </w:r>
            <w:r w:rsidRPr="0002417C">
              <w:rPr>
                <w:rFonts w:cs="Times New Roman"/>
                <w:spacing w:val="-2"/>
                <w:sz w:val="20"/>
                <w:szCs w:val="20"/>
              </w:rPr>
              <w:lastRenderedPageBreak/>
              <w:t xml:space="preserve">tình trạng nói trên; </w:t>
            </w:r>
          </w:p>
          <w:p w14:paraId="19A681FF"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t>+ Kiến nghị tỉnh quan tâm, khảo sát cho đầu tư xây dựng nhà máy nước tại xã Tà Rụt để phục vụ sinh hoạt cho người dân, nhằm từng bước đáp ứng nhu cầu sử dụng nước của Trung tâm chợ Tà Rụt, thị tứ Tà Rụt trong tương lai.</w:t>
            </w:r>
          </w:p>
        </w:tc>
        <w:tc>
          <w:tcPr>
            <w:tcW w:w="913" w:type="pct"/>
            <w:tcBorders>
              <w:bottom w:val="dashSmallGap" w:sz="4" w:space="0" w:color="auto"/>
            </w:tcBorders>
          </w:tcPr>
          <w:p w14:paraId="23D5DA25"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 xml:space="preserve">Sở NN&amp;PTNT; UBND huyện Đakrông </w:t>
            </w:r>
          </w:p>
          <w:p w14:paraId="5E1E945B" w14:textId="77777777" w:rsidR="0042415F" w:rsidRPr="0002417C" w:rsidRDefault="0042415F" w:rsidP="0042415F">
            <w:pPr>
              <w:spacing w:before="40"/>
              <w:rPr>
                <w:rFonts w:cs="Times New Roman"/>
                <w:spacing w:val="-2"/>
                <w:sz w:val="20"/>
                <w:szCs w:val="20"/>
              </w:rPr>
            </w:pPr>
          </w:p>
          <w:p w14:paraId="562E5BDF"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(Mục 8 Phần I Công văn số 2619/BC-SNN ngày 19/11/2022 của Sở NN&amp;PTNT; Phụ lục Báo cáo 402/BC-UBND ngày 14/11/2022 của UBND huyện Đakrông)</w:t>
            </w:r>
          </w:p>
        </w:tc>
        <w:tc>
          <w:tcPr>
            <w:tcW w:w="2453" w:type="pct"/>
            <w:tcBorders>
              <w:bottom w:val="dashSmallGap" w:sz="4" w:space="0" w:color="auto"/>
            </w:tcBorders>
          </w:tcPr>
          <w:p w14:paraId="4B875AAB"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t>- Nội dung về nước sạch Sở NN và PTNT đã trả lời tại Mục 8 Phần I Công văn số 2619/BC-SNN ngày 19/11/2022 của Sở NN&amp;PTNT.</w:t>
            </w:r>
          </w:p>
          <w:p w14:paraId="22AE381A" w14:textId="77777777" w:rsidR="0042415F" w:rsidRPr="0002417C" w:rsidRDefault="0042415F" w:rsidP="0042415F">
            <w:pPr>
              <w:spacing w:before="40"/>
              <w:jc w:val="both"/>
              <w:rPr>
                <w:rFonts w:cs="Times New Roman"/>
                <w:spacing w:val="-2"/>
                <w:sz w:val="20"/>
                <w:szCs w:val="20"/>
              </w:rPr>
            </w:pPr>
            <w:r w:rsidRPr="0002417C">
              <w:rPr>
                <w:rFonts w:cs="Times New Roman"/>
                <w:sz w:val="20"/>
                <w:szCs w:val="20"/>
                <w:shd w:val="clear" w:color="auto" w:fill="FFFFFF"/>
              </w:rPr>
              <w:t>Hiện nay, UBND huyện Đakrông đã  bố trí kinh phí 2.014 triệu dồng để sửa chữa, nâng cấp công trình nước sinh hoạt thôn khe Ngài, xã Đakrông. Đối với các công trình  còn lại, UBND huyện sẽ ân đối, bố trí kinh phí trong giai đoạn tiếp theo.</w:t>
            </w:r>
          </w:p>
        </w:tc>
      </w:tr>
      <w:tr w:rsidR="0042415F" w:rsidRPr="0002417C" w14:paraId="3347B596" w14:textId="77777777" w:rsidTr="0042415F">
        <w:tc>
          <w:tcPr>
            <w:tcW w:w="288" w:type="pct"/>
            <w:tcBorders>
              <w:top w:val="dashSmallGap" w:sz="4" w:space="0" w:color="auto"/>
              <w:bottom w:val="dashSmallGap" w:sz="4" w:space="0" w:color="auto"/>
            </w:tcBorders>
            <w:vAlign w:val="center"/>
          </w:tcPr>
          <w:p w14:paraId="0A22B150"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lastRenderedPageBreak/>
              <w:t>2</w:t>
            </w:r>
          </w:p>
        </w:tc>
        <w:tc>
          <w:tcPr>
            <w:tcW w:w="1345" w:type="pct"/>
            <w:tcBorders>
              <w:top w:val="dashSmallGap" w:sz="4" w:space="0" w:color="auto"/>
              <w:bottom w:val="dashSmallGap" w:sz="4" w:space="0" w:color="auto"/>
            </w:tcBorders>
          </w:tcPr>
          <w:p w14:paraId="6FF90840" w14:textId="77777777" w:rsidR="0042415F" w:rsidRPr="0002417C" w:rsidRDefault="0042415F" w:rsidP="0042415F">
            <w:pPr>
              <w:spacing w:before="40"/>
              <w:jc w:val="both"/>
              <w:rPr>
                <w:rFonts w:cs="Times New Roman"/>
                <w:color w:val="FF0000"/>
                <w:spacing w:val="-2"/>
                <w:sz w:val="20"/>
                <w:szCs w:val="20"/>
              </w:rPr>
            </w:pPr>
            <w:r w:rsidRPr="0002417C">
              <w:rPr>
                <w:rFonts w:cs="Times New Roman"/>
                <w:color w:val="FF0000"/>
                <w:spacing w:val="-2"/>
                <w:sz w:val="20"/>
                <w:szCs w:val="20"/>
              </w:rPr>
              <w:t>Cử tri xã Hướng Hiệp (Đakrông) kiến nghị: Tuyến đường Quốc lộ 9 có lưu lượng xe qua lại rất đông, nhất là vào các giờ cao điểm. Tuy nhiên, tại các đoạn đường đi qua các trường học, công sở lại không có biển báo hiệu giảm tốc độ nên dễ xảy ra mất an toàn, nhất là nguy hiểm đối với các cháu học sinh. Kính đề nghị Tỉnh chỉ đạo các lực lượng chức năng sớm lắp đặt biển báo tại các vị trí nêu trên.</w:t>
            </w:r>
          </w:p>
        </w:tc>
        <w:tc>
          <w:tcPr>
            <w:tcW w:w="913" w:type="pct"/>
            <w:tcBorders>
              <w:top w:val="dashSmallGap" w:sz="4" w:space="0" w:color="auto"/>
              <w:bottom w:val="dashSmallGap" w:sz="4" w:space="0" w:color="auto"/>
            </w:tcBorders>
          </w:tcPr>
          <w:p w14:paraId="3FBE7650"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Sở GTVT; UBND huyện Đakrông </w:t>
            </w:r>
          </w:p>
          <w:p w14:paraId="08CDA6AB" w14:textId="77777777" w:rsidR="0042415F" w:rsidRPr="0002417C" w:rsidRDefault="0042415F" w:rsidP="0042415F">
            <w:pPr>
              <w:spacing w:before="40"/>
              <w:rPr>
                <w:rFonts w:cs="Times New Roman"/>
                <w:spacing w:val="-2"/>
                <w:sz w:val="20"/>
                <w:szCs w:val="20"/>
              </w:rPr>
            </w:pPr>
          </w:p>
          <w:p w14:paraId="547FAC29"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(Phụ lục Báo cáo 402/BC-UBND ngày 14/11/2022 của UBND huyện Đakrông)</w:t>
            </w:r>
          </w:p>
        </w:tc>
        <w:tc>
          <w:tcPr>
            <w:tcW w:w="2453" w:type="pct"/>
            <w:tcBorders>
              <w:top w:val="dashSmallGap" w:sz="4" w:space="0" w:color="auto"/>
              <w:bottom w:val="dashSmallGap" w:sz="4" w:space="0" w:color="auto"/>
            </w:tcBorders>
          </w:tcPr>
          <w:p w14:paraId="40FC8A05" w14:textId="77777777" w:rsidR="0042415F" w:rsidRPr="0002417C" w:rsidRDefault="0042415F" w:rsidP="0042415F">
            <w:pPr>
              <w:spacing w:before="40"/>
              <w:jc w:val="both"/>
              <w:rPr>
                <w:rFonts w:cs="Times New Roman"/>
                <w:spacing w:val="-2"/>
                <w:sz w:val="20"/>
                <w:szCs w:val="20"/>
              </w:rPr>
            </w:pPr>
            <w:r w:rsidRPr="0002417C">
              <w:rPr>
                <w:rFonts w:cs="Times New Roman"/>
                <w:sz w:val="20"/>
                <w:szCs w:val="20"/>
                <w:shd w:val="clear" w:color="auto" w:fill="FFFFFF"/>
              </w:rPr>
              <w:t>Tuyến  đường  Quốc  lộ  9  (đoạn  Đông  Hà  đi  Lao Bảo) hiện tại do Khu Quản lý đường bộ II-Cục Đường bộ Việt Nam thực hiện công tác quản lý. Trên cơ sở nội dung kiến nghị của cử tri; Sở GTVT sẽ có văn bản gửi Cục Đường bộ Việt Nam, Khu Quản lý đường bộ II có giải pháp xử lý những vấn đề nêu trên nhằm đảm bảo an toàn giao thông cho người và phương tiện lưu thông trên tuyến cũng như đảm bảo mỹ quan cho tuyến đường.</w:t>
            </w:r>
          </w:p>
        </w:tc>
      </w:tr>
      <w:tr w:rsidR="0042415F" w:rsidRPr="0002417C" w14:paraId="75A3461A" w14:textId="77777777" w:rsidTr="0042415F">
        <w:tc>
          <w:tcPr>
            <w:tcW w:w="288" w:type="pct"/>
            <w:tcBorders>
              <w:top w:val="dashSmallGap" w:sz="4" w:space="0" w:color="auto"/>
              <w:bottom w:val="dashSmallGap" w:sz="4" w:space="0" w:color="auto"/>
            </w:tcBorders>
            <w:vAlign w:val="center"/>
          </w:tcPr>
          <w:p w14:paraId="610E182D"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3</w:t>
            </w:r>
          </w:p>
        </w:tc>
        <w:tc>
          <w:tcPr>
            <w:tcW w:w="1345" w:type="pct"/>
            <w:tcBorders>
              <w:top w:val="dashSmallGap" w:sz="4" w:space="0" w:color="auto"/>
              <w:bottom w:val="dashSmallGap" w:sz="4" w:space="0" w:color="auto"/>
            </w:tcBorders>
          </w:tcPr>
          <w:p w14:paraId="74C26AA2"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Cử tri xã A Vao (Đakrông) kiến nghị:</w:t>
            </w:r>
            <w:r w:rsidRPr="0002417C">
              <w:rPr>
                <w:rFonts w:cs="Times New Roman"/>
                <w:b/>
                <w:spacing w:val="-2"/>
                <w:sz w:val="20"/>
                <w:szCs w:val="20"/>
              </w:rPr>
              <w:t xml:space="preserve"> </w:t>
            </w:r>
            <w:r w:rsidRPr="0002417C">
              <w:rPr>
                <w:rFonts w:cs="Times New Roman"/>
                <w:spacing w:val="-2"/>
                <w:sz w:val="20"/>
                <w:szCs w:val="20"/>
              </w:rPr>
              <w:t>Theo Quyết định số 392/QĐ-UBND ngày 26/01/2022 của UBND tỉnh Quảng Trị về việc giao số lượng cán bộ, công chức xã, phường, thị trấn năm 2022, xã A Vao là xã loại I được bố trí không quá 22 người, gồm 11 cán bộ và 11 công chức. Hiện nay, xã A Vao có 11 cán bộ, trong đó có 01 sĩ quan biên phòng tăng cường (không hưởng lương tại ngân sách xã). Kính đề nghị UBND tỉnh xem xét, không tính đồng chí biên phòng tăng cường vào biên chế chung của xã</w:t>
            </w:r>
          </w:p>
        </w:tc>
        <w:tc>
          <w:tcPr>
            <w:tcW w:w="913" w:type="pct"/>
            <w:tcBorders>
              <w:top w:val="dashSmallGap" w:sz="4" w:space="0" w:color="auto"/>
              <w:bottom w:val="dashSmallGap" w:sz="4" w:space="0" w:color="auto"/>
            </w:tcBorders>
          </w:tcPr>
          <w:p w14:paraId="6181C575"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Nội vụ</w:t>
            </w:r>
          </w:p>
          <w:p w14:paraId="4A80F60A" w14:textId="77777777" w:rsidR="0042415F" w:rsidRPr="0002417C" w:rsidRDefault="0042415F" w:rsidP="0042415F">
            <w:pPr>
              <w:spacing w:before="40"/>
              <w:rPr>
                <w:rFonts w:cs="Times New Roman"/>
                <w:spacing w:val="-2"/>
                <w:sz w:val="20"/>
                <w:szCs w:val="20"/>
              </w:rPr>
            </w:pPr>
          </w:p>
          <w:p w14:paraId="506BC3FC"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rPr>
                <w:rFonts w:eastAsia="Times New Roman" w:cs="Times New Roman"/>
                <w:spacing w:val="-2"/>
                <w:sz w:val="20"/>
                <w:szCs w:val="20"/>
              </w:rPr>
            </w:pPr>
            <w:r w:rsidRPr="0002417C">
              <w:rPr>
                <w:rFonts w:cs="Times New Roman"/>
                <w:spacing w:val="-2"/>
                <w:sz w:val="20"/>
                <w:szCs w:val="20"/>
              </w:rPr>
              <w:t>(Mục 4 Báo cáo số 162/BC-SNV ngày 08/11/2022 của Sở Nội vụ)</w:t>
            </w:r>
          </w:p>
        </w:tc>
        <w:tc>
          <w:tcPr>
            <w:tcW w:w="2453" w:type="pct"/>
            <w:tcBorders>
              <w:top w:val="dashSmallGap" w:sz="4" w:space="0" w:color="auto"/>
              <w:bottom w:val="dashSmallGap" w:sz="4" w:space="0" w:color="auto"/>
            </w:tcBorders>
          </w:tcPr>
          <w:p w14:paraId="514A7908"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cs="Times New Roman"/>
                <w:sz w:val="20"/>
                <w:szCs w:val="20"/>
              </w:rPr>
            </w:pPr>
            <w:r w:rsidRPr="0002417C">
              <w:rPr>
                <w:rFonts w:cs="Times New Roman"/>
                <w:sz w:val="20"/>
                <w:szCs w:val="20"/>
              </w:rPr>
              <w:t>Nội dung này đã được giải trình tại báo cáo 162/BC-SNV ngày 08/11/2022 của Sở Nội vụ:</w:t>
            </w:r>
          </w:p>
          <w:p w14:paraId="3112039F"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r w:rsidRPr="0002417C">
              <w:rPr>
                <w:rFonts w:eastAsia="Calibri" w:cs="Times New Roman"/>
                <w:color w:val="000000"/>
                <w:sz w:val="20"/>
                <w:szCs w:val="20"/>
              </w:rPr>
              <w:t>Theo quy định tại Khoản 1 Điều 2 Nghị định số 34/2019/NĐ-CP ngày 24/4/2019 của Chính phủ thì số lượng cán bộ, công chức cấp xã được giao bao gồm cả cán bộ, công chức  luân chuyển, điều động, biệt phái về xã. Vì vậy cán bộ Biên phòng điều động về làm Phó Bí thư Đảng ủy đều phải được tính trong tổng biên chế cán bộ, công chức được giao.</w:t>
            </w:r>
            <w:r w:rsidRPr="0002417C">
              <w:rPr>
                <w:rFonts w:cs="Times New Roman"/>
                <w:color w:val="000000"/>
                <w:sz w:val="20"/>
                <w:szCs w:val="20"/>
              </w:rPr>
              <w:t xml:space="preserve"> (Mục 4 Báo cáo số 162/BC-SNV ngày 08/11/2022)</w:t>
            </w:r>
          </w:p>
          <w:p w14:paraId="1B21AAD4"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both"/>
              <w:rPr>
                <w:rFonts w:eastAsia="Times New Roman" w:cs="Times New Roman"/>
                <w:spacing w:val="-2"/>
                <w:sz w:val="20"/>
                <w:szCs w:val="20"/>
              </w:rPr>
            </w:pPr>
          </w:p>
        </w:tc>
      </w:tr>
      <w:tr w:rsidR="0042415F" w:rsidRPr="0002417C" w14:paraId="0744D1BC" w14:textId="77777777" w:rsidTr="0042415F">
        <w:tc>
          <w:tcPr>
            <w:tcW w:w="288" w:type="pct"/>
            <w:tcBorders>
              <w:top w:val="dashSmallGap" w:sz="4" w:space="0" w:color="auto"/>
              <w:bottom w:val="dashSmallGap" w:sz="4" w:space="0" w:color="auto"/>
            </w:tcBorders>
            <w:vAlign w:val="center"/>
          </w:tcPr>
          <w:p w14:paraId="13C55167" w14:textId="77777777" w:rsidR="0042415F" w:rsidRPr="0002417C" w:rsidRDefault="0042415F" w:rsidP="0042415F">
            <w:pPr>
              <w:spacing w:before="40"/>
              <w:jc w:val="center"/>
              <w:rPr>
                <w:rFonts w:cs="Times New Roman"/>
                <w:spacing w:val="-2"/>
                <w:sz w:val="20"/>
                <w:szCs w:val="20"/>
              </w:rPr>
            </w:pPr>
            <w:r w:rsidRPr="0002417C">
              <w:rPr>
                <w:rFonts w:cs="Times New Roman"/>
                <w:spacing w:val="-2"/>
                <w:sz w:val="20"/>
                <w:szCs w:val="20"/>
              </w:rPr>
              <w:t>4</w:t>
            </w:r>
          </w:p>
        </w:tc>
        <w:tc>
          <w:tcPr>
            <w:tcW w:w="1345" w:type="pct"/>
            <w:tcBorders>
              <w:top w:val="dashSmallGap" w:sz="4" w:space="0" w:color="auto"/>
              <w:bottom w:val="dashSmallGap" w:sz="4" w:space="0" w:color="auto"/>
            </w:tcBorders>
          </w:tcPr>
          <w:p w14:paraId="13D09CEF"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 xml:space="preserve">Cử tri xã A Bung (Đakrông) kiến nghị: Tình trạng khai thác vàng trái phép ở đầu nguồn khe Ly Leng đã diễn ra nhiều lần trước đây, gây ô nhiễm nguồn nước sinh hoạt của Nhân dân các xã tuyến đường 14 nói chung và xã A Bung nói riêng. Mặc dù nhiều lần kiến nghị lên cấp có </w:t>
            </w:r>
            <w:r w:rsidRPr="0002417C">
              <w:rPr>
                <w:rFonts w:cs="Times New Roman"/>
                <w:spacing w:val="-2"/>
                <w:sz w:val="20"/>
                <w:szCs w:val="20"/>
              </w:rPr>
              <w:lastRenderedPageBreak/>
              <w:t>thẩm quyền, tuy nhiên tình trạng trên đến nay vẫn còn tiếp diễn. Kính đề UBND tỉnh làm việc với UBND tỉnh Thừa Thiên Huế chỉ đạo các cơ quan chức năng giải quyết dứt điểm tình trạng trên.</w:t>
            </w:r>
          </w:p>
        </w:tc>
        <w:tc>
          <w:tcPr>
            <w:tcW w:w="913" w:type="pct"/>
            <w:tcBorders>
              <w:top w:val="dashSmallGap" w:sz="4" w:space="0" w:color="auto"/>
              <w:bottom w:val="dashSmallGap" w:sz="4" w:space="0" w:color="auto"/>
            </w:tcBorders>
          </w:tcPr>
          <w:p w14:paraId="45213F5C"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 xml:space="preserve">UBND tỉnh; UBND huyện Đakrông </w:t>
            </w:r>
          </w:p>
          <w:p w14:paraId="278891A7" w14:textId="77777777" w:rsidR="0042415F" w:rsidRPr="0002417C" w:rsidRDefault="0042415F" w:rsidP="0042415F">
            <w:pPr>
              <w:spacing w:before="40"/>
              <w:rPr>
                <w:rFonts w:cs="Times New Roman"/>
                <w:spacing w:val="-2"/>
                <w:sz w:val="20"/>
                <w:szCs w:val="20"/>
              </w:rPr>
            </w:pPr>
          </w:p>
          <w:p w14:paraId="3D48765B"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(Mục 4 Phần II </w:t>
            </w:r>
            <w:r w:rsidRPr="0002417C">
              <w:rPr>
                <w:rFonts w:eastAsia="Calibri" w:cs="Times New Roman"/>
                <w:spacing w:val="-2"/>
                <w:sz w:val="20"/>
                <w:szCs w:val="20"/>
              </w:rPr>
              <w:t xml:space="preserve">Báo cáo số 243/BC-UBND </w:t>
            </w:r>
            <w:r w:rsidRPr="0002417C">
              <w:rPr>
                <w:rFonts w:cs="Times New Roman"/>
                <w:spacing w:val="-2"/>
                <w:sz w:val="20"/>
                <w:szCs w:val="20"/>
              </w:rPr>
              <w:t xml:space="preserve">ngày 21/11/2022 của UBND tỉnh; </w:t>
            </w:r>
            <w:r w:rsidRPr="0002417C">
              <w:rPr>
                <w:rFonts w:cs="Times New Roman"/>
                <w:spacing w:val="-2"/>
                <w:sz w:val="20"/>
                <w:szCs w:val="20"/>
              </w:rPr>
              <w:lastRenderedPageBreak/>
              <w:t>Phụ lục Báo cáo 402/BC-UBND ngày 14/11/2022 của UBND huyện Đakrông)</w:t>
            </w:r>
          </w:p>
        </w:tc>
        <w:tc>
          <w:tcPr>
            <w:tcW w:w="2453" w:type="pct"/>
            <w:tcBorders>
              <w:top w:val="dashSmallGap" w:sz="4" w:space="0" w:color="auto"/>
              <w:bottom w:val="dashSmallGap" w:sz="4" w:space="0" w:color="auto"/>
            </w:tcBorders>
          </w:tcPr>
          <w:p w14:paraId="1FF14DDD" w14:textId="77777777" w:rsidR="0042415F" w:rsidRPr="00741C57" w:rsidRDefault="0042415F" w:rsidP="0042415F">
            <w:pPr>
              <w:spacing w:before="40"/>
              <w:jc w:val="both"/>
              <w:rPr>
                <w:rFonts w:cs="Times New Roman"/>
                <w:spacing w:val="-2"/>
                <w:sz w:val="20"/>
                <w:szCs w:val="20"/>
                <w:highlight w:val="yellow"/>
                <w:lang w:val="nl-NL"/>
              </w:rPr>
            </w:pPr>
            <w:r w:rsidRPr="00741C57">
              <w:rPr>
                <w:rFonts w:eastAsia="Calibri" w:cs="Times New Roman"/>
                <w:spacing w:val="-2"/>
                <w:sz w:val="20"/>
                <w:szCs w:val="20"/>
                <w:highlight w:val="yellow"/>
              </w:rPr>
              <w:lastRenderedPageBreak/>
              <w:t xml:space="preserve">Không thấy Báo cáo số 243/BC-UBND </w:t>
            </w:r>
            <w:r w:rsidRPr="00741C57">
              <w:rPr>
                <w:rFonts w:cs="Times New Roman"/>
                <w:spacing w:val="-2"/>
                <w:sz w:val="20"/>
                <w:szCs w:val="20"/>
                <w:highlight w:val="yellow"/>
              </w:rPr>
              <w:t>ngày 21/11/2022 của UBND tỉnh</w:t>
            </w:r>
          </w:p>
        </w:tc>
      </w:tr>
      <w:tr w:rsidR="0042415F" w:rsidRPr="0002417C" w14:paraId="27664A08" w14:textId="77777777" w:rsidTr="0042415F">
        <w:tc>
          <w:tcPr>
            <w:tcW w:w="288" w:type="pct"/>
          </w:tcPr>
          <w:p w14:paraId="762EC07B"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b/>
                <w:spacing w:val="-2"/>
                <w:sz w:val="20"/>
                <w:szCs w:val="20"/>
              </w:rPr>
            </w:pPr>
            <w:r w:rsidRPr="0002417C">
              <w:rPr>
                <w:rFonts w:cs="Times New Roman"/>
                <w:b/>
                <w:spacing w:val="-2"/>
                <w:sz w:val="20"/>
                <w:szCs w:val="20"/>
              </w:rPr>
              <w:lastRenderedPageBreak/>
              <w:t>IX</w:t>
            </w:r>
          </w:p>
        </w:tc>
        <w:tc>
          <w:tcPr>
            <w:tcW w:w="2259" w:type="pct"/>
            <w:gridSpan w:val="2"/>
            <w:vAlign w:val="center"/>
          </w:tcPr>
          <w:p w14:paraId="7A9B2ECF" w14:textId="77777777" w:rsidR="0042415F" w:rsidRPr="0002417C" w:rsidRDefault="0042415F" w:rsidP="0042415F">
            <w:pPr>
              <w:spacing w:before="40"/>
              <w:rPr>
                <w:rFonts w:cs="Times New Roman"/>
                <w:spacing w:val="-2"/>
                <w:sz w:val="20"/>
                <w:szCs w:val="20"/>
              </w:rPr>
            </w:pPr>
            <w:r w:rsidRPr="0002417C">
              <w:rPr>
                <w:rFonts w:cs="Times New Roman"/>
                <w:b/>
                <w:spacing w:val="-2"/>
                <w:sz w:val="20"/>
                <w:szCs w:val="20"/>
              </w:rPr>
              <w:t>NHÓM KIẾN NGHỊ CỦA CỬ TRI HUYỆN HƯỚNG HÓA</w:t>
            </w:r>
            <w:r>
              <w:rPr>
                <w:rFonts w:cs="Times New Roman"/>
                <w:b/>
                <w:spacing w:val="-2"/>
                <w:sz w:val="20"/>
                <w:szCs w:val="20"/>
              </w:rPr>
              <w:t xml:space="preserve">:  </w:t>
            </w:r>
            <w:r>
              <w:rPr>
                <w:rFonts w:eastAsia="Times New Roman" w:cs="Times New Roman"/>
                <w:b/>
                <w:color w:val="FF0000"/>
                <w:spacing w:val="-2"/>
                <w:sz w:val="20"/>
                <w:szCs w:val="20"/>
              </w:rPr>
              <w:t>05 nội dung</w:t>
            </w:r>
          </w:p>
        </w:tc>
        <w:tc>
          <w:tcPr>
            <w:tcW w:w="2453" w:type="pct"/>
          </w:tcPr>
          <w:p w14:paraId="2E5FAC6B" w14:textId="77777777" w:rsidR="0042415F" w:rsidRPr="0002417C" w:rsidRDefault="0042415F" w:rsidP="0042415F">
            <w:pPr>
              <w:spacing w:before="40"/>
              <w:jc w:val="center"/>
              <w:rPr>
                <w:rFonts w:cs="Times New Roman"/>
                <w:spacing w:val="-2"/>
                <w:sz w:val="20"/>
                <w:szCs w:val="20"/>
              </w:rPr>
            </w:pPr>
          </w:p>
        </w:tc>
      </w:tr>
      <w:tr w:rsidR="0042415F" w:rsidRPr="0002417C" w14:paraId="474018CD" w14:textId="77777777" w:rsidTr="0042415F">
        <w:tc>
          <w:tcPr>
            <w:tcW w:w="288" w:type="pct"/>
            <w:vAlign w:val="center"/>
          </w:tcPr>
          <w:p w14:paraId="1A32E17C"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spacing w:val="-2"/>
                <w:sz w:val="20"/>
                <w:szCs w:val="20"/>
              </w:rPr>
            </w:pPr>
            <w:r w:rsidRPr="0002417C">
              <w:rPr>
                <w:rFonts w:cs="Times New Roman"/>
                <w:spacing w:val="-2"/>
                <w:sz w:val="20"/>
                <w:szCs w:val="20"/>
              </w:rPr>
              <w:t>1</w:t>
            </w:r>
          </w:p>
        </w:tc>
        <w:tc>
          <w:tcPr>
            <w:tcW w:w="1345" w:type="pct"/>
          </w:tcPr>
          <w:p w14:paraId="2D011DF3" w14:textId="77777777" w:rsidR="0042415F" w:rsidRPr="0002417C" w:rsidRDefault="0042415F" w:rsidP="0042415F">
            <w:pPr>
              <w:spacing w:before="40"/>
              <w:jc w:val="both"/>
              <w:rPr>
                <w:rFonts w:eastAsia="Calibri" w:cs="Times New Roman"/>
                <w:spacing w:val="-2"/>
                <w:sz w:val="20"/>
                <w:szCs w:val="20"/>
              </w:rPr>
            </w:pPr>
            <w:r w:rsidRPr="0002417C">
              <w:rPr>
                <w:rFonts w:eastAsia="Calibri" w:cs="Times New Roman"/>
                <w:spacing w:val="-2"/>
                <w:sz w:val="20"/>
                <w:szCs w:val="20"/>
              </w:rPr>
              <w:t>Cử tri xã</w:t>
            </w:r>
            <w:r w:rsidRPr="0002417C">
              <w:rPr>
                <w:rFonts w:cs="Times New Roman"/>
                <w:b/>
                <w:spacing w:val="-2"/>
                <w:sz w:val="20"/>
                <w:szCs w:val="20"/>
              </w:rPr>
              <w:t xml:space="preserve"> </w:t>
            </w:r>
            <w:r w:rsidRPr="0002417C">
              <w:rPr>
                <w:rFonts w:cs="Times New Roman"/>
                <w:spacing w:val="-2"/>
                <w:sz w:val="20"/>
                <w:szCs w:val="20"/>
              </w:rPr>
              <w:t xml:space="preserve">Tân Long (Hướng Hóa) kiến nghị: </w:t>
            </w:r>
            <w:r w:rsidRPr="0002417C">
              <w:rPr>
                <w:rFonts w:eastAsia="Calibri" w:cs="Times New Roman"/>
                <w:spacing w:val="-2"/>
                <w:sz w:val="20"/>
                <w:szCs w:val="20"/>
              </w:rPr>
              <w:t>Theo Nghị quyết số 21/NQ-HĐND, ngày 31/5/2022 của HĐND tỉnh Quảng Trị “về việc kinh phí đối ứng đầu tư Chương trình Quốc gia về xây dựng Nông thôn mới” thực hiện theo Quy định tại Quyết định số 861/QĐ-TTg ngày 04/6/2021 của Thủ tướng Chính phủ, một số xã còn lại nhân dân phải đóng góp vốn đối ứng quá cao, trong lúc hiện nay nhân dân vùng cao huyện Hướng Hóa còn gặp nhiều khó khăn do ảnh hưởng của trận lũ lụt lịch sử năm 2020 và dịch bệnh Covid-19 vẫn chưa khôi phục lại hoàn toàn được. Việc quy định đóng góp, đối ứng cao sẻ dẫn đến dân không đủ điều kiện, công trình bố trí vốn dàn trải ảnh hưởng đến chất lượng. Vì vậy, đề nghị Tỉnh xem xét giảm tỷ lệ phần trăm mức đối ứng do nhân dân đóng góp.</w:t>
            </w:r>
          </w:p>
        </w:tc>
        <w:tc>
          <w:tcPr>
            <w:tcW w:w="913" w:type="pct"/>
          </w:tcPr>
          <w:p w14:paraId="1EE6CD32"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Sở NN&amp;PTNT; UBND huyện Hướng Hoá  </w:t>
            </w:r>
          </w:p>
          <w:p w14:paraId="175AA972" w14:textId="77777777" w:rsidR="0042415F" w:rsidRPr="0002417C" w:rsidRDefault="0042415F" w:rsidP="0042415F">
            <w:pPr>
              <w:spacing w:before="40"/>
              <w:rPr>
                <w:rFonts w:cs="Times New Roman"/>
                <w:spacing w:val="-2"/>
                <w:sz w:val="20"/>
                <w:szCs w:val="20"/>
              </w:rPr>
            </w:pPr>
          </w:p>
          <w:p w14:paraId="0C232953" w14:textId="77777777" w:rsidR="0042415F" w:rsidRPr="0002417C" w:rsidRDefault="0042415F" w:rsidP="0042415F">
            <w:pPr>
              <w:spacing w:before="40"/>
              <w:rPr>
                <w:rFonts w:cs="Times New Roman"/>
                <w:b/>
                <w:spacing w:val="-2"/>
                <w:sz w:val="20"/>
                <w:szCs w:val="20"/>
              </w:rPr>
            </w:pPr>
            <w:r w:rsidRPr="0002417C">
              <w:rPr>
                <w:rFonts w:cs="Times New Roman"/>
                <w:spacing w:val="-2"/>
                <w:sz w:val="20"/>
                <w:szCs w:val="20"/>
              </w:rPr>
              <w:t>(Mục 4 Phần I Công văn số 2619/BC-SNN ngày 19/11/2022 của Sở NN&amp;PTNT; Mục 2 Báo cáo 569/BC-UBND ngày 07/11/2022 của UBND huyện Hướng Hoá)</w:t>
            </w:r>
          </w:p>
        </w:tc>
        <w:tc>
          <w:tcPr>
            <w:tcW w:w="2453" w:type="pct"/>
          </w:tcPr>
          <w:p w14:paraId="3BF4FD64"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t xml:space="preserve">Mục 4 Phần I Công văn số 2619/BC-SNN ngày 19/11/2022 của Sở NN&amp;PTNT: </w:t>
            </w:r>
          </w:p>
          <w:p w14:paraId="40A9AD8F" w14:textId="77777777" w:rsidR="0042415F" w:rsidRPr="0002417C" w:rsidRDefault="0042415F" w:rsidP="0042415F">
            <w:pPr>
              <w:pStyle w:val="Heading5"/>
              <w:keepNext w:val="0"/>
              <w:widowControl w:val="0"/>
              <w:tabs>
                <w:tab w:val="left" w:pos="851"/>
              </w:tabs>
              <w:spacing w:before="40"/>
              <w:ind w:firstLine="567"/>
              <w:jc w:val="both"/>
              <w:rPr>
                <w:b/>
                <w:i w:val="0"/>
                <w:sz w:val="20"/>
                <w:szCs w:val="20"/>
              </w:rPr>
            </w:pPr>
            <w:r w:rsidRPr="0002417C">
              <w:rPr>
                <w:b/>
                <w:i w:val="0"/>
                <w:sz w:val="20"/>
                <w:szCs w:val="20"/>
              </w:rPr>
              <w:t xml:space="preserve">Sở Nông nghiệp và PTNT trả lời như sau: </w:t>
            </w:r>
          </w:p>
          <w:p w14:paraId="487424AF" w14:textId="77777777" w:rsidR="0042415F" w:rsidRPr="0002417C" w:rsidRDefault="0042415F" w:rsidP="0042415F">
            <w:pPr>
              <w:tabs>
                <w:tab w:val="left" w:pos="851"/>
              </w:tabs>
              <w:spacing w:before="40"/>
              <w:ind w:firstLine="567"/>
              <w:jc w:val="both"/>
              <w:rPr>
                <w:rFonts w:cs="Times New Roman"/>
                <w:sz w:val="20"/>
                <w:szCs w:val="20"/>
                <w:lang w:val="af-ZA"/>
              </w:rPr>
            </w:pPr>
            <w:r w:rsidRPr="0002417C">
              <w:rPr>
                <w:rFonts w:cs="Times New Roman"/>
                <w:sz w:val="20"/>
                <w:szCs w:val="20"/>
                <w:lang w:val="af-ZA"/>
              </w:rPr>
              <w:t>Ngày 31/5/2022, HĐND tỉnh đã ban hành Nghị quyết số 21/2022/NQ-HĐND, trong đó, đã quy định mức hỗ trợ từ ngân sách nhà nước cho các nội dung, công việc thuộc chương trình MTQG xây dựng NTM (trừ các nội dung ngân sách nhà nước hỗ trợ 100%) và được chia thành 03 nhóm địa bàn (trong đó xã Tân Long là xã đã đạt chuẩn NTM nên thuộc nhóm các xã còn lại).</w:t>
            </w:r>
          </w:p>
          <w:p w14:paraId="2AB03055" w14:textId="77777777" w:rsidR="0042415F" w:rsidRPr="0002417C" w:rsidRDefault="0042415F" w:rsidP="0042415F">
            <w:pPr>
              <w:tabs>
                <w:tab w:val="left" w:pos="851"/>
              </w:tabs>
              <w:spacing w:before="40"/>
              <w:ind w:firstLine="567"/>
              <w:jc w:val="both"/>
              <w:rPr>
                <w:rFonts w:cs="Times New Roman"/>
                <w:sz w:val="20"/>
                <w:szCs w:val="20"/>
                <w:lang w:val="af-ZA"/>
              </w:rPr>
            </w:pPr>
            <w:r w:rsidRPr="0002417C">
              <w:rPr>
                <w:rFonts w:cs="Times New Roman"/>
                <w:sz w:val="20"/>
                <w:szCs w:val="20"/>
                <w:lang w:val="af-ZA"/>
              </w:rPr>
              <w:t>Các nội dung, định mức hỗ trợ tại Nghị quyết số 21/2022/NQ-HĐND được xây dựng trên quan điểm kế thừa các nội dung, định mức đã phát huy hiệu quả trong giai đoạn trước đây (tại Nghị quyết 30/2017/NQ-HĐND ngày 14/12/2017 của HĐND tỉnh về xây dựng nông thôn mới giai đoạn 2016-2020), đồng thời điều chỉnh, bổ sung các cơ chế, chính sách để phù hợp với tình hình thực tế triển khai chương trình trong giai đoạn mới; trong đó đã nâng mức hỗ trợ từ ngân sách nhà nước cho các nội dung, giảm việc huy động từ người dân và các nguồn vốn khác cho phù hợp với điều kiện thực tế của các địa phương. Đồng thời, việc xây dựng dự thảo Nghị quyết, cơ quan chủ quản đã nhiều lần có văn bản lấy ý kiến của Ủy ban Mặt trận TQVN tỉnh, các Sở, ban ngành đoàn thể cấp tỉnh, UBND các huyện, thị xã và đều nhận được sự đồng thuận của các đơn vị, địa phương.</w:t>
            </w:r>
          </w:p>
          <w:p w14:paraId="443AEFCA" w14:textId="77777777" w:rsidR="0042415F" w:rsidRPr="0002417C" w:rsidRDefault="0042415F" w:rsidP="0042415F">
            <w:pPr>
              <w:tabs>
                <w:tab w:val="left" w:pos="851"/>
              </w:tabs>
              <w:spacing w:before="40"/>
              <w:ind w:firstLine="567"/>
              <w:jc w:val="both"/>
              <w:rPr>
                <w:rFonts w:cs="Times New Roman"/>
                <w:sz w:val="20"/>
                <w:szCs w:val="20"/>
                <w:lang w:val="af-ZA"/>
              </w:rPr>
            </w:pPr>
            <w:r w:rsidRPr="0002417C">
              <w:rPr>
                <w:rFonts w:cs="Times New Roman"/>
                <w:sz w:val="20"/>
                <w:szCs w:val="20"/>
                <w:lang w:val="af-ZA"/>
              </w:rPr>
              <w:t>Vì vậy, xã Tân Long cần tiếp tục phát huy kết quảxã đạt chuẩn nông thôn mới, huy động hiệu quả nguồn lực từ người dân, các nguồn xã hội hóa khác; lồng ghép hiệu quả các nguồn vốn từ Chương trình MTQG phát triển KTXH vùng ĐBDTTS và miền núi để hỗ trợ thêm cho các thôn, bản khó khăn; tăng cường công tác tuyên truyền, vận động, nâng cao nhận thức để người dân phát huy vai trò chủ thể của người dân để duy trì và nâng cao chất lượng xây dựng nông thôn mới.</w:t>
            </w:r>
          </w:p>
          <w:p w14:paraId="240DFA17" w14:textId="77777777" w:rsidR="0042415F" w:rsidRPr="0002417C" w:rsidRDefault="0042415F" w:rsidP="0042415F">
            <w:pPr>
              <w:spacing w:before="40"/>
              <w:jc w:val="both"/>
              <w:rPr>
                <w:rFonts w:cs="Times New Roman"/>
                <w:spacing w:val="-2"/>
                <w:sz w:val="20"/>
                <w:szCs w:val="20"/>
              </w:rPr>
            </w:pPr>
          </w:p>
        </w:tc>
      </w:tr>
      <w:tr w:rsidR="0042415F" w:rsidRPr="0002417C" w14:paraId="0ECC5688" w14:textId="77777777" w:rsidTr="0042415F">
        <w:tc>
          <w:tcPr>
            <w:tcW w:w="288" w:type="pct"/>
            <w:vAlign w:val="center"/>
          </w:tcPr>
          <w:p w14:paraId="01043F27"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spacing w:val="-2"/>
                <w:sz w:val="20"/>
                <w:szCs w:val="20"/>
              </w:rPr>
            </w:pPr>
            <w:r w:rsidRPr="0002417C">
              <w:rPr>
                <w:rFonts w:cs="Times New Roman"/>
                <w:spacing w:val="-2"/>
                <w:sz w:val="20"/>
                <w:szCs w:val="20"/>
              </w:rPr>
              <w:lastRenderedPageBreak/>
              <w:t>2</w:t>
            </w:r>
          </w:p>
        </w:tc>
        <w:tc>
          <w:tcPr>
            <w:tcW w:w="1345" w:type="pct"/>
          </w:tcPr>
          <w:p w14:paraId="1AF76402" w14:textId="77777777" w:rsidR="0042415F" w:rsidRPr="0002417C" w:rsidRDefault="0042415F" w:rsidP="0042415F">
            <w:pPr>
              <w:spacing w:before="40"/>
              <w:jc w:val="both"/>
              <w:rPr>
                <w:rFonts w:cs="Times New Roman"/>
                <w:b/>
                <w:spacing w:val="-2"/>
                <w:sz w:val="20"/>
                <w:szCs w:val="20"/>
                <w:shd w:val="clear" w:color="auto" w:fill="F8F8F8"/>
              </w:rPr>
            </w:pPr>
            <w:r w:rsidRPr="0002417C">
              <w:rPr>
                <w:rFonts w:eastAsia="Calibri" w:cs="Times New Roman"/>
                <w:spacing w:val="-2"/>
                <w:sz w:val="20"/>
                <w:szCs w:val="20"/>
              </w:rPr>
              <w:t>Cử tri xã Thuận (Hướng Hóa) kiến nghị: Xã được chọn làm điểm của tỉnh trong xây dựng nông thôn mới, đề nghị các cấp xem xét bố trí các nguồn vốn bố trí cho xã để sớm về đích nông thôn mới; kiến nghị tỉnh, huyện quan tâm kêu gọi các nguồn hỗ trợ trong và ngoài nước và vận dụng ngân sách của Chính phủ sớm xóa các nhà dốt nát, tạm bợ trên địa bàn xã để hộ nghèo khó khăn về nhà ở sớm có nhà ở ổn định; một số bà con thuộc cử tri thôn Thuận 5, xã Thuận thời gian qua vay vốn, thuê mướn đất ở bạn Lào trồng chuối nhưng do dịch bệnh Covid -19 không qua lại để chăm sóc, thu hoạch được, mất nguồn thu, ảnh hưởng đến đời sống kinh tế, đề nghị các cấp quan tâm hỗ trợ để bà con giảm bớt khó khăn; Cử tri thôn Thuận 1, Thuận 4 Xã Thuận kiến nghị các cấp hỗ trợ thuyền để bà con phục vụ vận chuyển người và tài sản đến nơi an toàn trong mùa mưa lũ sắp tới.</w:t>
            </w:r>
          </w:p>
        </w:tc>
        <w:tc>
          <w:tcPr>
            <w:tcW w:w="913" w:type="pct"/>
          </w:tcPr>
          <w:p w14:paraId="1FC453FB"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Sở NN&amp;PTNT; UBND huyện Hướng Hoá  </w:t>
            </w:r>
          </w:p>
          <w:p w14:paraId="49D68C74" w14:textId="77777777" w:rsidR="0042415F" w:rsidRPr="0002417C" w:rsidRDefault="0042415F" w:rsidP="0042415F">
            <w:pPr>
              <w:spacing w:before="40"/>
              <w:rPr>
                <w:rFonts w:cs="Times New Roman"/>
                <w:spacing w:val="-2"/>
                <w:sz w:val="20"/>
                <w:szCs w:val="20"/>
              </w:rPr>
            </w:pPr>
          </w:p>
          <w:p w14:paraId="46D70C2E" w14:textId="77777777" w:rsidR="0042415F" w:rsidRPr="0002417C" w:rsidRDefault="0042415F" w:rsidP="0042415F">
            <w:pPr>
              <w:spacing w:before="40"/>
              <w:jc w:val="both"/>
              <w:rPr>
                <w:rFonts w:cs="Times New Roman"/>
                <w:b/>
                <w:spacing w:val="-2"/>
                <w:sz w:val="20"/>
                <w:szCs w:val="20"/>
                <w:shd w:val="clear" w:color="auto" w:fill="F8F8F8"/>
              </w:rPr>
            </w:pPr>
            <w:r w:rsidRPr="0002417C">
              <w:rPr>
                <w:rFonts w:cs="Times New Roman"/>
                <w:spacing w:val="-2"/>
                <w:sz w:val="20"/>
                <w:szCs w:val="20"/>
              </w:rPr>
              <w:t>(Mục 5 Phần I Công văn số 2619/BC-SNN ngày 19/11/2022 của Sở NN&amp;PTNT; Mục 3 Báo cáo 569/BC-UBND ngày 07/11/2022 của UBND huyện Hướng Hoá)</w:t>
            </w:r>
          </w:p>
        </w:tc>
        <w:tc>
          <w:tcPr>
            <w:tcW w:w="2453" w:type="pct"/>
          </w:tcPr>
          <w:p w14:paraId="42FB0E30"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t xml:space="preserve">Mục 5 Phần I Công văn số 2619/BC-SNN ngày 19/11/2022 của Sở NN&amp;PTNT: </w:t>
            </w:r>
          </w:p>
          <w:p w14:paraId="345C1A3C" w14:textId="77777777" w:rsidR="0042415F" w:rsidRPr="0002417C" w:rsidRDefault="0042415F" w:rsidP="0042415F">
            <w:pPr>
              <w:pStyle w:val="Heading5"/>
              <w:keepNext w:val="0"/>
              <w:widowControl w:val="0"/>
              <w:tabs>
                <w:tab w:val="left" w:pos="851"/>
              </w:tabs>
              <w:spacing w:before="40"/>
              <w:ind w:firstLine="567"/>
              <w:jc w:val="both"/>
              <w:rPr>
                <w:b/>
                <w:i w:val="0"/>
                <w:sz w:val="20"/>
                <w:szCs w:val="20"/>
              </w:rPr>
            </w:pPr>
            <w:r w:rsidRPr="0002417C">
              <w:rPr>
                <w:b/>
                <w:i w:val="0"/>
                <w:sz w:val="20"/>
                <w:szCs w:val="20"/>
              </w:rPr>
              <w:t xml:space="preserve">Sở Nông nghiệp và PTNT trả lời như sau: </w:t>
            </w:r>
          </w:p>
          <w:p w14:paraId="4C673E9F" w14:textId="77777777" w:rsidR="0042415F" w:rsidRPr="0002417C" w:rsidRDefault="0042415F" w:rsidP="0042415F">
            <w:pPr>
              <w:tabs>
                <w:tab w:val="left" w:pos="851"/>
              </w:tabs>
              <w:spacing w:before="40"/>
              <w:ind w:right="2" w:firstLine="567"/>
              <w:jc w:val="both"/>
              <w:rPr>
                <w:rFonts w:cs="Times New Roman"/>
                <w:sz w:val="20"/>
                <w:szCs w:val="20"/>
                <w:lang w:val="af-ZA"/>
              </w:rPr>
            </w:pPr>
            <w:r w:rsidRPr="0002417C">
              <w:rPr>
                <w:rFonts w:cs="Times New Roman"/>
                <w:sz w:val="20"/>
                <w:szCs w:val="20"/>
                <w:lang w:val="af-ZA"/>
              </w:rPr>
              <w:t>Để thực hiện Nghị quyết 03-NQ/TU ngày 04/11/2021 của Tỉnh ủy về thực hiện Chương trình MTQG xây dựng nông thôn mới giai đoạn 2021-2025, định hướng đến năm 2030; trong đó, có mục tiêu phấn đấu đến năm 2025 có 9 xã khu vực đồng bào dân tộc thiểu số miền núi đạt chuẩn; UBND tỉnh đã ban hành Quyết định số 873/QĐ-UBND ngày 24/3/2022 Phê duyệt danh sách các xã chỉ đạo điểm của tỉnh xây dựng xã đạt chuẩn nông thôn mới, nông thôn mới nâng cao giai đoạn 2022-2025 trên địa bàn tỉnh Quảng Trị, trong đó xã Thuận là một trong 9 xã được chỉ đạo điểm đạt chuẩn của tỉnh.</w:t>
            </w:r>
          </w:p>
          <w:p w14:paraId="2FDA36E6"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eastAsia="Times New Roman" w:cs="Times New Roman"/>
                <w:sz w:val="20"/>
                <w:szCs w:val="20"/>
                <w:lang w:val="de-DE"/>
              </w:rPr>
            </w:pPr>
            <w:r w:rsidRPr="0002417C">
              <w:rPr>
                <w:rFonts w:cs="Times New Roman"/>
                <w:sz w:val="20"/>
                <w:szCs w:val="20"/>
                <w:lang w:val="af-ZA"/>
              </w:rPr>
              <w:t xml:space="preserve">Việc lựa chọn xã chỉ đạo điểm, là để tập trung công tác chỉ đạo, điều hành;lồng ghép các chương trình, dự án, các nguồn lực khác để tập trung hỗ trợ cho các địa phương, phấn đấu đạt mục tiêu đề ra. Vì vậy, ngày </w:t>
            </w:r>
            <w:r w:rsidRPr="0002417C">
              <w:rPr>
                <w:rFonts w:eastAsia="Times New Roman" w:cs="Times New Roman"/>
                <w:sz w:val="20"/>
                <w:szCs w:val="20"/>
                <w:lang w:val="de-DE"/>
              </w:rPr>
              <w:t xml:space="preserve">22/6/2022  UBND tỉnh đã ban hành </w:t>
            </w:r>
            <w:r w:rsidRPr="0002417C">
              <w:rPr>
                <w:rFonts w:cs="Times New Roman"/>
                <w:sz w:val="20"/>
                <w:szCs w:val="20"/>
                <w:lang w:val="af-ZA"/>
              </w:rPr>
              <w:t xml:space="preserve">Quyết định số 1625/QĐ-UBND </w:t>
            </w:r>
            <w:r w:rsidRPr="0002417C">
              <w:rPr>
                <w:rFonts w:eastAsia="Times New Roman" w:cs="Times New Roman"/>
                <w:sz w:val="20"/>
                <w:szCs w:val="20"/>
                <w:lang w:val="de-DE"/>
              </w:rPr>
              <w:t>Phân công địa bàn đỡ đầu xây dựng nông thôn mới giai đoạn 2022-2025, trong đó đã phân công các sở, ban, ngành đỡ đầu cho các địa phương khó khăn trong xây dựng nông thôn mới, bao gồm các xã chỉ đạo điểm.</w:t>
            </w:r>
          </w:p>
          <w:p w14:paraId="6178E6ED"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z w:val="20"/>
                <w:szCs w:val="20"/>
                <w:lang w:val="af-ZA"/>
              </w:rPr>
            </w:pPr>
            <w:r w:rsidRPr="0002417C">
              <w:rPr>
                <w:rFonts w:cs="Times New Roman"/>
                <w:sz w:val="20"/>
                <w:szCs w:val="20"/>
                <w:lang w:val="af-ZA"/>
              </w:rPr>
              <w:t>Đối với việc bố trí nguồn lực từ ngân sách, các địa phương đã được bố trí vốn theo các nguyên tắc, tiêu chí, định mức đã được HĐND tỉnh thông qua tại các Nghị quyết 21/2022/NQ-HĐND đối với chương trình MTQG xây dựng nông thôn mới, Nghị quyết 22/2022/NQ-HĐND đối với chương trình MTQG phát triển KTXH vùng ĐBDTTS và MN. Trong đó, đối với xã Thuận, ngoài nguồn ngân sách từ chương trình MTQG phát triển KTXH vùng ĐBDTTS và MN, chương trình MTQG xây dựng nông thôn mới đã bố trí thêm 4 tỷ đồng (bổ sung trong kế hoạch đầu tư công trung hạn của tỉnh), ngoài ra sẽ hỗ trợ thêm từ ngân sách tỉnh đối với năm đăng ký đạt chuẩn khoảng 3 tỷ đồng và sẽ được ưu tiên bố trí nguồn vốn sự nghiệp ngân sách trung ương theo quy định.</w:t>
            </w:r>
          </w:p>
          <w:p w14:paraId="763FF5F9" w14:textId="77777777" w:rsidR="0042415F" w:rsidRPr="0002417C" w:rsidRDefault="0042415F" w:rsidP="0042415F">
            <w:pPr>
              <w:widowControl w:val="0"/>
              <w:pBdr>
                <w:top w:val="dotted" w:sz="4" w:space="1" w:color="FFFFFF"/>
                <w:left w:val="dotted" w:sz="4" w:space="0" w:color="FFFFFF"/>
                <w:bottom w:val="dotted" w:sz="4" w:space="24" w:color="FFFFFF"/>
                <w:right w:val="dotted" w:sz="4" w:space="0" w:color="FFFFFF"/>
              </w:pBdr>
              <w:shd w:val="clear" w:color="auto" w:fill="FFFFFF"/>
              <w:tabs>
                <w:tab w:val="left" w:pos="851"/>
              </w:tabs>
              <w:spacing w:before="40"/>
              <w:ind w:firstLine="567"/>
              <w:jc w:val="both"/>
              <w:rPr>
                <w:rFonts w:cs="Times New Roman"/>
                <w:sz w:val="20"/>
                <w:szCs w:val="20"/>
                <w:lang w:val="af-ZA"/>
              </w:rPr>
            </w:pPr>
            <w:r w:rsidRPr="0002417C">
              <w:rPr>
                <w:rFonts w:cs="Times New Roman"/>
                <w:sz w:val="20"/>
                <w:szCs w:val="20"/>
                <w:lang w:val="af-ZA"/>
              </w:rPr>
              <w:t xml:space="preserve">Để thực hiện đạt mục tiêu kế hoạch đề ra, đề nghị cấp ủy, chính quyền địa phương cần chủ động xây dựng kế hoạch, lộ trình, giải pháp xây dựng nông thôn mới, tập trung cho mục tiêu xã đạt chuẩn; lồng ghép có hiệu quả các chương trình, dự án, ưu tiên các tiêu chí chưa đạt chuẩn; huy động sự vào cuộc của cả hệ thống chính trị ở địa phương và nhất là sự đồng thuận, ủng hộ của người dân. Bên cạnh đó, đề nghị các sở, ban, ngành cấp tỉnh và huyện Hướng Hóa tiếp tục quan tâm hướng dẫn, hỗ trợ, bố trí </w:t>
            </w:r>
            <w:r w:rsidRPr="0002417C">
              <w:rPr>
                <w:rFonts w:cs="Times New Roman"/>
                <w:sz w:val="20"/>
                <w:szCs w:val="20"/>
                <w:lang w:val="af-ZA"/>
              </w:rPr>
              <w:lastRenderedPageBreak/>
              <w:t>nguồn lực để hỗ trợ xã thực hiện đạt mục tiêu kế hoạch đề ra.</w:t>
            </w:r>
          </w:p>
        </w:tc>
      </w:tr>
      <w:tr w:rsidR="0042415F" w:rsidRPr="0002417C" w14:paraId="1A0E7A9D" w14:textId="77777777" w:rsidTr="0042415F">
        <w:tc>
          <w:tcPr>
            <w:tcW w:w="288" w:type="pct"/>
            <w:vAlign w:val="center"/>
          </w:tcPr>
          <w:p w14:paraId="502069A9"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spacing w:val="-2"/>
                <w:sz w:val="20"/>
                <w:szCs w:val="20"/>
              </w:rPr>
            </w:pPr>
            <w:r w:rsidRPr="0002417C">
              <w:rPr>
                <w:rFonts w:cs="Times New Roman"/>
                <w:spacing w:val="-2"/>
                <w:sz w:val="20"/>
                <w:szCs w:val="20"/>
              </w:rPr>
              <w:lastRenderedPageBreak/>
              <w:t>3</w:t>
            </w:r>
          </w:p>
        </w:tc>
        <w:tc>
          <w:tcPr>
            <w:tcW w:w="1345" w:type="pct"/>
          </w:tcPr>
          <w:p w14:paraId="06825276" w14:textId="77777777" w:rsidR="0042415F" w:rsidRPr="0002417C" w:rsidRDefault="0042415F" w:rsidP="0042415F">
            <w:pPr>
              <w:spacing w:before="40"/>
              <w:jc w:val="both"/>
              <w:rPr>
                <w:rFonts w:eastAsia="Calibri" w:cs="Times New Roman"/>
                <w:spacing w:val="-2"/>
                <w:sz w:val="20"/>
                <w:szCs w:val="20"/>
              </w:rPr>
            </w:pPr>
            <w:r w:rsidRPr="0002417C">
              <w:rPr>
                <w:rFonts w:eastAsia="Calibri" w:cs="Times New Roman"/>
                <w:color w:val="FF0000"/>
                <w:spacing w:val="-2"/>
                <w:sz w:val="20"/>
                <w:szCs w:val="20"/>
              </w:rPr>
              <w:t>Cử tri xã</w:t>
            </w:r>
            <w:r w:rsidRPr="0002417C">
              <w:rPr>
                <w:rFonts w:cs="Times New Roman"/>
                <w:b/>
                <w:color w:val="FF0000"/>
                <w:spacing w:val="-2"/>
                <w:sz w:val="20"/>
                <w:szCs w:val="20"/>
              </w:rPr>
              <w:t xml:space="preserve"> </w:t>
            </w:r>
            <w:r w:rsidRPr="0002417C">
              <w:rPr>
                <w:rFonts w:cs="Times New Roman"/>
                <w:color w:val="FF0000"/>
                <w:spacing w:val="-2"/>
                <w:sz w:val="20"/>
                <w:szCs w:val="20"/>
              </w:rPr>
              <w:t>Thuận (Hướng Hóa) kiến nghị: H</w:t>
            </w:r>
            <w:r w:rsidRPr="0002417C">
              <w:rPr>
                <w:rFonts w:eastAsia="Calibri" w:cs="Times New Roman"/>
                <w:color w:val="FF0000"/>
                <w:spacing w:val="-2"/>
                <w:sz w:val="20"/>
                <w:szCs w:val="20"/>
              </w:rPr>
              <w:t>iện nay trụ sở làm việc của Ủy ban nhân dân xã xuống cấp và thiếu phòng làm việc của các đoàn thể, đề nghị các cấp sớm bố trí kinh phí nâng cấp trụ sở làm việc Ủy ban nhân dân xã để cán bộ, công chức yên tâm làm việc; kiến nghị tỉnh bố trí kinh phí đầu tư xây dựng trường Thuận 1, vì hiện nay trường đã xuống cấp trầm trọng, có nguy cơ cao sập tường để thầy và trò yên tâm học tập và công tác; quan tâm khắc phục, sửa chữa cầu tràn đi vào thôn Thuận 1 và đầu tư làm đường đi vào vùng sản xuất (đồi Sa Lo) để bà con đi lại và vận chuyển hàng nông sản</w:t>
            </w:r>
            <w:r w:rsidRPr="0002417C">
              <w:rPr>
                <w:rFonts w:eastAsia="Calibri" w:cs="Times New Roman"/>
                <w:spacing w:val="-2"/>
                <w:sz w:val="20"/>
                <w:szCs w:val="20"/>
              </w:rPr>
              <w:t>.</w:t>
            </w:r>
          </w:p>
        </w:tc>
        <w:tc>
          <w:tcPr>
            <w:tcW w:w="913" w:type="pct"/>
          </w:tcPr>
          <w:p w14:paraId="50A23914"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Sở Xây dựng; UBND huyện Hướng Hoá  </w:t>
            </w:r>
          </w:p>
          <w:p w14:paraId="7A74A7A7" w14:textId="77777777" w:rsidR="0042415F" w:rsidRPr="0002417C" w:rsidRDefault="0042415F" w:rsidP="0042415F">
            <w:pPr>
              <w:spacing w:before="40"/>
              <w:jc w:val="both"/>
              <w:rPr>
                <w:rFonts w:cs="Times New Roman"/>
                <w:spacing w:val="-2"/>
                <w:sz w:val="20"/>
                <w:szCs w:val="20"/>
              </w:rPr>
            </w:pPr>
          </w:p>
          <w:p w14:paraId="6850A761" w14:textId="77777777" w:rsidR="0042415F" w:rsidRPr="0002417C" w:rsidRDefault="0042415F" w:rsidP="0042415F">
            <w:pPr>
              <w:spacing w:before="40"/>
              <w:rPr>
                <w:rFonts w:eastAsia="Calibri" w:cs="Times New Roman"/>
                <w:spacing w:val="-2"/>
                <w:sz w:val="20"/>
                <w:szCs w:val="20"/>
              </w:rPr>
            </w:pPr>
            <w:r w:rsidRPr="0002417C">
              <w:rPr>
                <w:rFonts w:cs="Times New Roman"/>
                <w:spacing w:val="-2"/>
                <w:sz w:val="20"/>
                <w:szCs w:val="20"/>
              </w:rPr>
              <w:t>(Mục 5 phần II Công văn số 2527/SXD-VP ngày 09/11/2022 của Sở Xây dựng; Mục 3 Báo cáo 569/BC-UBND ngày 07/11/2022 của UBND huyện Hướng Hoá)</w:t>
            </w:r>
          </w:p>
        </w:tc>
        <w:tc>
          <w:tcPr>
            <w:tcW w:w="2453" w:type="pct"/>
          </w:tcPr>
          <w:p w14:paraId="79321BDC" w14:textId="77777777" w:rsidR="0042415F" w:rsidRPr="0002417C" w:rsidRDefault="0042415F" w:rsidP="0042415F">
            <w:pPr>
              <w:spacing w:before="40"/>
              <w:jc w:val="both"/>
              <w:rPr>
                <w:rFonts w:cs="Times New Roman"/>
                <w:sz w:val="20"/>
                <w:szCs w:val="20"/>
                <w:lang w:val="vi-VN"/>
              </w:rPr>
            </w:pPr>
            <w:r w:rsidRPr="0002417C">
              <w:rPr>
                <w:rFonts w:cs="Times New Roman"/>
                <w:sz w:val="20"/>
                <w:szCs w:val="20"/>
              </w:rPr>
              <w:t xml:space="preserve">Sở Xây dựng đã tham mưu, giải trình tại Mục </w:t>
            </w:r>
            <w:r w:rsidRPr="0002417C">
              <w:rPr>
                <w:rFonts w:cs="Times New Roman"/>
                <w:sz w:val="20"/>
                <w:szCs w:val="20"/>
                <w:lang w:val="vi-VN"/>
              </w:rPr>
              <w:t>5</w:t>
            </w:r>
            <w:r w:rsidRPr="0002417C">
              <w:rPr>
                <w:rFonts w:cs="Times New Roman"/>
                <w:sz w:val="20"/>
                <w:szCs w:val="20"/>
              </w:rPr>
              <w:t>, Phần II Văn bản Số 2527/SXD-VP ngày 09/11/2022</w:t>
            </w:r>
            <w:r w:rsidRPr="0002417C">
              <w:rPr>
                <w:rFonts w:cs="Times New Roman"/>
                <w:sz w:val="20"/>
                <w:szCs w:val="20"/>
                <w:lang w:val="vi-VN"/>
              </w:rPr>
              <w:t>:</w:t>
            </w:r>
          </w:p>
          <w:p w14:paraId="1263CF25" w14:textId="77777777" w:rsidR="0042415F" w:rsidRPr="0002417C" w:rsidRDefault="0042415F" w:rsidP="0042415F">
            <w:pPr>
              <w:spacing w:before="40"/>
              <w:jc w:val="both"/>
              <w:rPr>
                <w:rFonts w:cs="Times New Roman"/>
                <w:spacing w:val="-2"/>
                <w:sz w:val="20"/>
                <w:szCs w:val="20"/>
              </w:rPr>
            </w:pPr>
            <w:r w:rsidRPr="0002417C">
              <w:rPr>
                <w:rFonts w:cs="Times New Roman"/>
                <w:sz w:val="20"/>
                <w:szCs w:val="20"/>
              </w:rPr>
              <w:t>Trên cơ sở Thông báo kết luận số 117/TB-UBND tỉnh ngày 29/6/2022 của UBND tỉnh về Ý kiến kết luận của Phó Chủ tịch UBND tỉnh Lê Đức Tiến tại cuộc họp tham gia ý kiến đối với Đề án Xây dựng, nâng cấp, cải tạo các trụ sở cấp xã trên địa bàn tỉnh Quảng Trị, với vai trò là đơn vị được giao chủ trì thực hiện, Sở Xây dựng đã hoàn thiện Dự thảo Đề án và trình UBND tỉnh, dự kiến thông quan HĐND trong kỳ họp phù hợp. Theo Đề án, nội dung về phân kỳ đầu tư theo 2 giai đoạn như sau: + Giai đoạn 2022 - 2025: Bố trí đầu tư cho 13 xã với kinh phí 64.779 triệu đồng (Ngân sách tỉnh 40.800 triệu đồng; Ngân sách huyện 23.979 triệu đồng). Giai đoạn này đã được HĐND tỉnh Ban hành Nghị quyết số 62/NQ-HĐND ngày 18/10/2022 về việc điều chỉnh, bổ sung kế hoạch đầu tư công trung hạn giai 7 đoạn 2021 - 2025 nguồn vốn cân đối ngân sách địa phương bố trí 40.800 triệu đồng cho 13 xã. + Giai đoạn 2026 - 2030: Dự kiến đầu tư cho 72 xã với kinh phí 344.033 triệu đồng (Ngân sách tỉnh 225.356 triệu đồng; Ngân sách huyện 118.677 triệu đồng). Trụ sở xã Thuận được dự kiến đầu tư trong giai đoạn 2026 - 2030 với kinh phí từ Ngân sách tỉnh hỗ trợ và kinh phí do UBND huyện đối ứng theo tỷ lệ. Trường hợp UBND cấp huyện bố trí đủ 100% kinh phí (không sử dụng nguồn kinh phí hỗ trợ của tỉnh) thì có thể thực hiện ngay trong giai đoạn 2022 - 2025.</w:t>
            </w:r>
          </w:p>
        </w:tc>
      </w:tr>
      <w:tr w:rsidR="0042415F" w:rsidRPr="0002417C" w14:paraId="3E8B60F4" w14:textId="77777777" w:rsidTr="0042415F">
        <w:tc>
          <w:tcPr>
            <w:tcW w:w="288" w:type="pct"/>
            <w:vAlign w:val="center"/>
          </w:tcPr>
          <w:p w14:paraId="3882870B"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spacing w:val="-2"/>
                <w:sz w:val="20"/>
                <w:szCs w:val="20"/>
              </w:rPr>
            </w:pPr>
            <w:r w:rsidRPr="0002417C">
              <w:rPr>
                <w:rFonts w:cs="Times New Roman"/>
                <w:spacing w:val="-2"/>
                <w:sz w:val="20"/>
                <w:szCs w:val="20"/>
              </w:rPr>
              <w:t>4</w:t>
            </w:r>
          </w:p>
        </w:tc>
        <w:tc>
          <w:tcPr>
            <w:tcW w:w="1345" w:type="pct"/>
          </w:tcPr>
          <w:p w14:paraId="028378B5" w14:textId="77777777" w:rsidR="0042415F" w:rsidRPr="0002417C" w:rsidRDefault="0042415F" w:rsidP="0042415F">
            <w:pPr>
              <w:spacing w:before="40"/>
              <w:jc w:val="both"/>
              <w:rPr>
                <w:rFonts w:cs="Times New Roman"/>
                <w:spacing w:val="-2"/>
                <w:sz w:val="20"/>
                <w:szCs w:val="20"/>
              </w:rPr>
            </w:pPr>
            <w:r w:rsidRPr="0002417C">
              <w:rPr>
                <w:rFonts w:eastAsia="Calibri" w:cs="Times New Roman"/>
                <w:spacing w:val="-2"/>
                <w:sz w:val="20"/>
                <w:szCs w:val="20"/>
              </w:rPr>
              <w:t>Cử tri xã</w:t>
            </w:r>
            <w:r w:rsidRPr="0002417C">
              <w:rPr>
                <w:rFonts w:cs="Times New Roman"/>
                <w:b/>
                <w:spacing w:val="-2"/>
                <w:sz w:val="20"/>
                <w:szCs w:val="20"/>
              </w:rPr>
              <w:t xml:space="preserve"> </w:t>
            </w:r>
            <w:r w:rsidRPr="0002417C">
              <w:rPr>
                <w:rFonts w:cs="Times New Roman"/>
                <w:spacing w:val="-2"/>
                <w:sz w:val="20"/>
                <w:szCs w:val="20"/>
              </w:rPr>
              <w:t>Hướng Phùng (Hướng Hóa) kiến nghị: Tỉnh xem xét nâng cấp, mở rộng tuyến đường liên xã từ Hướng Phùng đi Hướng Sơn và tuyến đường từ Hướng Phùng đi Lao Bảo.</w:t>
            </w:r>
          </w:p>
        </w:tc>
        <w:tc>
          <w:tcPr>
            <w:tcW w:w="913" w:type="pct"/>
          </w:tcPr>
          <w:p w14:paraId="08BA64B7"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 xml:space="preserve">UBND huyện Hướng Hoá  </w:t>
            </w:r>
          </w:p>
          <w:p w14:paraId="71B6735B" w14:textId="77777777" w:rsidR="0042415F" w:rsidRPr="0002417C" w:rsidRDefault="0042415F" w:rsidP="0042415F">
            <w:pPr>
              <w:spacing w:before="40"/>
              <w:jc w:val="both"/>
              <w:rPr>
                <w:rFonts w:cs="Times New Roman"/>
                <w:spacing w:val="-2"/>
                <w:sz w:val="20"/>
                <w:szCs w:val="20"/>
              </w:rPr>
            </w:pPr>
          </w:p>
          <w:p w14:paraId="7F7467B3"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rPr>
              <w:t>(Mục 4 Báo cáo 569/BC-UBND ngày 07/11/2022 của UBND huyện Hướng Hoá)</w:t>
            </w:r>
          </w:p>
        </w:tc>
        <w:tc>
          <w:tcPr>
            <w:tcW w:w="2453" w:type="pct"/>
          </w:tcPr>
          <w:p w14:paraId="2FBB4679" w14:textId="77777777" w:rsidR="0042415F" w:rsidRPr="0002417C" w:rsidRDefault="0042415F" w:rsidP="0042415F">
            <w:pPr>
              <w:spacing w:before="40"/>
              <w:rPr>
                <w:rFonts w:cs="Times New Roman"/>
                <w:spacing w:val="-2"/>
                <w:sz w:val="20"/>
                <w:szCs w:val="20"/>
              </w:rPr>
            </w:pPr>
            <w:r w:rsidRPr="00741C57">
              <w:rPr>
                <w:rFonts w:cs="Times New Roman"/>
                <w:spacing w:val="-2"/>
                <w:sz w:val="20"/>
                <w:szCs w:val="20"/>
                <w:highlight w:val="yellow"/>
              </w:rPr>
              <w:t>Chưa thấy nội dung trả lời</w:t>
            </w:r>
          </w:p>
        </w:tc>
      </w:tr>
      <w:tr w:rsidR="0042415F" w:rsidRPr="0002417C" w14:paraId="4E216D4C" w14:textId="77777777" w:rsidTr="0042415F">
        <w:tc>
          <w:tcPr>
            <w:tcW w:w="288" w:type="pct"/>
            <w:vAlign w:val="center"/>
          </w:tcPr>
          <w:p w14:paraId="0413580C"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spacing w:val="-2"/>
                <w:sz w:val="20"/>
                <w:szCs w:val="20"/>
              </w:rPr>
            </w:pPr>
            <w:r w:rsidRPr="0002417C">
              <w:rPr>
                <w:rFonts w:cs="Times New Roman"/>
                <w:spacing w:val="-2"/>
                <w:sz w:val="20"/>
                <w:szCs w:val="20"/>
              </w:rPr>
              <w:t>5</w:t>
            </w:r>
          </w:p>
        </w:tc>
        <w:tc>
          <w:tcPr>
            <w:tcW w:w="1345" w:type="pct"/>
          </w:tcPr>
          <w:p w14:paraId="75256AF2"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color w:val="FF0000"/>
                <w:spacing w:val="-2"/>
                <w:sz w:val="20"/>
                <w:szCs w:val="20"/>
              </w:rPr>
              <w:t xml:space="preserve">Một số cử tri xã Tân Long (Hướng Hóa) kiến nghị: Các cấp, các ngành liên quan có chủ trương hủy bỏ quy hoạch Khu dịch vụ Làng Vây để tạo điều kiện cho nhân dân chuyển đổi mục đích sử dụng đất ở, mở rộng khu dân cư, phát triển kinh tế - xã hội hoặc tập trung nguồn lực đầu tư, nâng cấp, sửa chữa Tượng đài Xe </w:t>
            </w:r>
            <w:r w:rsidRPr="0002417C">
              <w:rPr>
                <w:rFonts w:cs="Times New Roman"/>
                <w:color w:val="FF0000"/>
                <w:spacing w:val="-2"/>
                <w:sz w:val="20"/>
                <w:szCs w:val="20"/>
              </w:rPr>
              <w:lastRenderedPageBreak/>
              <w:t>Tăng Làng Vây, để thu hút khách tham quan du lịch và tạo mỹ quan tại Khu Di tích lịch sử Làng Vây, vì hiện nay công trình đã xuống cấp và hư hỏng.</w:t>
            </w:r>
          </w:p>
        </w:tc>
        <w:tc>
          <w:tcPr>
            <w:tcW w:w="913" w:type="pct"/>
          </w:tcPr>
          <w:p w14:paraId="3784B4A9"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 xml:space="preserve">Sở Xây dựng; UBND huyện Hướng Hoá  </w:t>
            </w:r>
          </w:p>
          <w:p w14:paraId="79137CDA"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p>
          <w:p w14:paraId="7BA99FA4"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 xml:space="preserve">(Mục 2 Báo cáo 569/BC-UBND ngày 07/11/2022 của </w:t>
            </w:r>
            <w:r w:rsidRPr="0002417C">
              <w:rPr>
                <w:rFonts w:cs="Times New Roman"/>
                <w:spacing w:val="-2"/>
                <w:sz w:val="20"/>
                <w:szCs w:val="20"/>
              </w:rPr>
              <w:lastRenderedPageBreak/>
              <w:t>UBND huyện Hướng Hoá)</w:t>
            </w:r>
          </w:p>
        </w:tc>
        <w:tc>
          <w:tcPr>
            <w:tcW w:w="2453" w:type="pct"/>
          </w:tcPr>
          <w:p w14:paraId="355E5EE0" w14:textId="77777777" w:rsidR="0042415F" w:rsidRPr="0002417C" w:rsidRDefault="0042415F" w:rsidP="0042415F">
            <w:pPr>
              <w:spacing w:before="40"/>
              <w:jc w:val="center"/>
              <w:rPr>
                <w:rFonts w:cs="Times New Roman"/>
                <w:spacing w:val="-2"/>
                <w:sz w:val="20"/>
                <w:szCs w:val="20"/>
              </w:rPr>
            </w:pPr>
          </w:p>
          <w:p w14:paraId="006A7A71" w14:textId="77777777" w:rsidR="0042415F" w:rsidRPr="0002417C" w:rsidRDefault="0042415F" w:rsidP="0042415F">
            <w:pPr>
              <w:spacing w:before="40"/>
              <w:jc w:val="both"/>
              <w:rPr>
                <w:rFonts w:cs="Times New Roman"/>
                <w:spacing w:val="-2"/>
                <w:sz w:val="20"/>
                <w:szCs w:val="20"/>
              </w:rPr>
            </w:pPr>
            <w:r w:rsidRPr="0002417C">
              <w:rPr>
                <w:rFonts w:cs="Times New Roman"/>
                <w:sz w:val="20"/>
                <w:szCs w:val="20"/>
              </w:rPr>
              <w:t xml:space="preserve">Sở Xây dựng đã tham mưu, giải trình Văn bản Số </w:t>
            </w:r>
            <w:r w:rsidRPr="0002417C">
              <w:rPr>
                <w:rFonts w:cs="Times New Roman"/>
                <w:sz w:val="20"/>
                <w:szCs w:val="20"/>
                <w:lang w:val="vi-VN"/>
              </w:rPr>
              <w:t>1161</w:t>
            </w:r>
            <w:r w:rsidRPr="0002417C">
              <w:rPr>
                <w:rFonts w:cs="Times New Roman"/>
                <w:sz w:val="20"/>
                <w:szCs w:val="20"/>
              </w:rPr>
              <w:t xml:space="preserve">/SXD-VP ngày </w:t>
            </w:r>
            <w:r w:rsidRPr="0002417C">
              <w:rPr>
                <w:rFonts w:cs="Times New Roman"/>
                <w:sz w:val="20"/>
                <w:szCs w:val="20"/>
                <w:lang w:val="vi-VN"/>
              </w:rPr>
              <w:t>30/5/2023:</w:t>
            </w:r>
          </w:p>
          <w:p w14:paraId="0FE7E3F8" w14:textId="77777777" w:rsidR="0042415F" w:rsidRPr="0002417C" w:rsidRDefault="0042415F" w:rsidP="0042415F">
            <w:pPr>
              <w:spacing w:before="40"/>
              <w:jc w:val="both"/>
              <w:rPr>
                <w:rFonts w:cs="Times New Roman"/>
                <w:spacing w:val="-2"/>
                <w:sz w:val="20"/>
                <w:szCs w:val="20"/>
              </w:rPr>
            </w:pPr>
            <w:r w:rsidRPr="0002417C">
              <w:rPr>
                <w:rFonts w:cs="Times New Roman"/>
                <w:sz w:val="20"/>
                <w:szCs w:val="20"/>
              </w:rPr>
              <w:t>Sở Xây dựng đã có Văn bản số 718/SXD - QHKT ngày 07/4/2023 đề nghị UBND tỉnh hủy bỏ các “quy hoạch treo”. UBND tỉnh đã có Quyết định số 949/QĐ -UBND ngày 16/5/2023 hủy bỏ các hồ sơ quy hoạch xây dựng do UBND tỉnh ban hành, trong đó có Quy hoạch chi tiết Khu dịch vụ - du lịch Làng Vây, huyện Hướng Hóa.</w:t>
            </w:r>
          </w:p>
        </w:tc>
      </w:tr>
      <w:tr w:rsidR="0042415F" w:rsidRPr="0002417C" w14:paraId="6C4B5994" w14:textId="77777777" w:rsidTr="0042415F">
        <w:tc>
          <w:tcPr>
            <w:tcW w:w="288" w:type="pct"/>
            <w:vAlign w:val="center"/>
          </w:tcPr>
          <w:p w14:paraId="736AD788"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b/>
                <w:spacing w:val="-2"/>
                <w:sz w:val="20"/>
                <w:szCs w:val="20"/>
              </w:rPr>
            </w:pPr>
            <w:r w:rsidRPr="0002417C">
              <w:rPr>
                <w:rFonts w:cs="Times New Roman"/>
                <w:b/>
                <w:spacing w:val="-2"/>
                <w:sz w:val="20"/>
                <w:szCs w:val="20"/>
              </w:rPr>
              <w:lastRenderedPageBreak/>
              <w:t>X</w:t>
            </w:r>
          </w:p>
        </w:tc>
        <w:tc>
          <w:tcPr>
            <w:tcW w:w="2259" w:type="pct"/>
            <w:gridSpan w:val="2"/>
            <w:vAlign w:val="center"/>
          </w:tcPr>
          <w:p w14:paraId="64DB7989" w14:textId="77777777" w:rsidR="0042415F" w:rsidRPr="0002417C" w:rsidRDefault="0042415F" w:rsidP="0042415F">
            <w:pPr>
              <w:spacing w:before="40"/>
              <w:jc w:val="both"/>
              <w:rPr>
                <w:rFonts w:cs="Times New Roman"/>
                <w:b/>
                <w:spacing w:val="-2"/>
                <w:sz w:val="20"/>
                <w:szCs w:val="20"/>
              </w:rPr>
            </w:pPr>
            <w:r w:rsidRPr="0002417C">
              <w:rPr>
                <w:rFonts w:cs="Times New Roman"/>
                <w:b/>
                <w:spacing w:val="-2"/>
                <w:sz w:val="20"/>
                <w:szCs w:val="20"/>
              </w:rPr>
              <w:t>NHÓM KIẾN NGHỊ CỦA CỬ TRI HUYỆN ĐẢO CỒN CỎ</w:t>
            </w:r>
            <w:r>
              <w:rPr>
                <w:rFonts w:cs="Times New Roman"/>
                <w:b/>
                <w:spacing w:val="-2"/>
                <w:sz w:val="20"/>
                <w:szCs w:val="20"/>
              </w:rPr>
              <w:t>: Không có nội dung</w:t>
            </w:r>
          </w:p>
        </w:tc>
        <w:tc>
          <w:tcPr>
            <w:tcW w:w="2453" w:type="pct"/>
            <w:vAlign w:val="center"/>
          </w:tcPr>
          <w:p w14:paraId="52D263CC" w14:textId="77777777" w:rsidR="0042415F" w:rsidRPr="0002417C" w:rsidRDefault="0042415F" w:rsidP="0042415F">
            <w:pPr>
              <w:spacing w:before="40"/>
              <w:jc w:val="center"/>
              <w:rPr>
                <w:rFonts w:cs="Times New Roman"/>
                <w:b/>
                <w:spacing w:val="-2"/>
                <w:sz w:val="20"/>
                <w:szCs w:val="20"/>
              </w:rPr>
            </w:pPr>
            <w:r>
              <w:rPr>
                <w:rFonts w:cs="Times New Roman"/>
                <w:b/>
                <w:spacing w:val="-2"/>
                <w:sz w:val="20"/>
                <w:szCs w:val="20"/>
              </w:rPr>
              <w:t xml:space="preserve"> </w:t>
            </w:r>
          </w:p>
        </w:tc>
      </w:tr>
      <w:tr w:rsidR="0042415F" w:rsidRPr="0002417C" w14:paraId="304D1CDA" w14:textId="77777777" w:rsidTr="0042415F">
        <w:tc>
          <w:tcPr>
            <w:tcW w:w="288" w:type="pct"/>
          </w:tcPr>
          <w:p w14:paraId="21B8861E"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b/>
                <w:spacing w:val="-2"/>
                <w:sz w:val="20"/>
                <w:szCs w:val="20"/>
              </w:rPr>
            </w:pPr>
            <w:r w:rsidRPr="0002417C">
              <w:rPr>
                <w:rFonts w:cs="Times New Roman"/>
                <w:b/>
                <w:spacing w:val="-2"/>
                <w:sz w:val="20"/>
                <w:szCs w:val="20"/>
              </w:rPr>
              <w:t>XI</w:t>
            </w:r>
          </w:p>
        </w:tc>
        <w:tc>
          <w:tcPr>
            <w:tcW w:w="2259" w:type="pct"/>
            <w:gridSpan w:val="2"/>
          </w:tcPr>
          <w:p w14:paraId="3EFDF069" w14:textId="77777777" w:rsidR="0042415F" w:rsidRPr="0002417C" w:rsidRDefault="0042415F" w:rsidP="0042415F">
            <w:pPr>
              <w:spacing w:before="40"/>
              <w:rPr>
                <w:rFonts w:cs="Times New Roman"/>
                <w:b/>
                <w:spacing w:val="-2"/>
                <w:sz w:val="20"/>
                <w:szCs w:val="20"/>
              </w:rPr>
            </w:pPr>
            <w:r w:rsidRPr="0002417C">
              <w:rPr>
                <w:rFonts w:cs="Times New Roman"/>
                <w:b/>
                <w:spacing w:val="-2"/>
                <w:sz w:val="20"/>
                <w:szCs w:val="20"/>
              </w:rPr>
              <w:t>NHÓM KIẾN NGHỊ TRÙNG LẶP CỦA CỬ TRI NHIỀU HUYỆN</w:t>
            </w:r>
            <w:r>
              <w:rPr>
                <w:rFonts w:cs="Times New Roman"/>
                <w:b/>
                <w:spacing w:val="-2"/>
                <w:sz w:val="20"/>
                <w:szCs w:val="20"/>
              </w:rPr>
              <w:t xml:space="preserve">: </w:t>
            </w:r>
            <w:r>
              <w:rPr>
                <w:rFonts w:eastAsia="Times New Roman" w:cs="Times New Roman"/>
                <w:b/>
                <w:color w:val="FF0000"/>
                <w:spacing w:val="-2"/>
                <w:sz w:val="20"/>
                <w:szCs w:val="20"/>
              </w:rPr>
              <w:t>07 nội dung</w:t>
            </w:r>
          </w:p>
        </w:tc>
        <w:tc>
          <w:tcPr>
            <w:tcW w:w="2453" w:type="pct"/>
          </w:tcPr>
          <w:p w14:paraId="2EFCB8DF" w14:textId="77777777" w:rsidR="0042415F" w:rsidRPr="0002417C" w:rsidRDefault="0042415F" w:rsidP="0042415F">
            <w:pPr>
              <w:spacing w:before="40"/>
              <w:jc w:val="center"/>
              <w:rPr>
                <w:rFonts w:cs="Times New Roman"/>
                <w:spacing w:val="-2"/>
                <w:sz w:val="20"/>
                <w:szCs w:val="20"/>
              </w:rPr>
            </w:pPr>
          </w:p>
        </w:tc>
      </w:tr>
      <w:tr w:rsidR="0042415F" w:rsidRPr="0002417C" w14:paraId="732AD149" w14:textId="77777777" w:rsidTr="0042415F">
        <w:tc>
          <w:tcPr>
            <w:tcW w:w="288" w:type="pct"/>
            <w:vAlign w:val="center"/>
          </w:tcPr>
          <w:p w14:paraId="1958A8DF"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spacing w:val="-2"/>
                <w:sz w:val="20"/>
                <w:szCs w:val="20"/>
              </w:rPr>
            </w:pPr>
            <w:r w:rsidRPr="0002417C">
              <w:rPr>
                <w:rFonts w:cs="Times New Roman"/>
                <w:spacing w:val="-2"/>
                <w:sz w:val="20"/>
                <w:szCs w:val="20"/>
              </w:rPr>
              <w:t>1</w:t>
            </w:r>
          </w:p>
        </w:tc>
        <w:tc>
          <w:tcPr>
            <w:tcW w:w="1345" w:type="pct"/>
          </w:tcPr>
          <w:p w14:paraId="79532609"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 xml:space="preserve">Nhiều cử tri thành phố Đông Hà, cử tri các xã địa bàn huyện Gio Linh, Vĩnh Linh kiến nghị: Dự án đo đạc, cấp đổi Giấy CNQSD đất do Sở Tài nguyên Môi trường làm chủ đầu tư triển khai trên địa bàn tỉnh từ lâu (gia hạn hết tháng 10/2022), nhưng đến nay chưa hoàn thành việc cấp đổi giấy CNQSD cho dân; Dự án đo đạc xong có biến động về đất, một số thửa đất diện tích sau khi cấp sổ đỏ sai lệch quá lớn so với thực tế, đến nay thực hiện cấp đổi thì phải chịu phí quá cao, thủ tục hành chính khi điều chỉnh rất phiền hà, người dân bức xúc, đề nghị UBND tỉnh quan tâm, chỉ đạo giải quyết. </w:t>
            </w:r>
          </w:p>
        </w:tc>
        <w:tc>
          <w:tcPr>
            <w:tcW w:w="913" w:type="pct"/>
          </w:tcPr>
          <w:p w14:paraId="05E71BDD"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TNMT</w:t>
            </w:r>
          </w:p>
          <w:p w14:paraId="0E2492AE" w14:textId="77777777" w:rsidR="0042415F" w:rsidRPr="0002417C" w:rsidRDefault="0042415F" w:rsidP="0042415F">
            <w:pPr>
              <w:spacing w:before="40"/>
              <w:rPr>
                <w:rFonts w:cs="Times New Roman"/>
                <w:spacing w:val="-2"/>
                <w:sz w:val="20"/>
                <w:szCs w:val="20"/>
              </w:rPr>
            </w:pPr>
          </w:p>
          <w:p w14:paraId="2C1BC2D4"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(Công văn số 4022/STNMT-TTr ngày 09/11/2022 của Sở TNMT)</w:t>
            </w:r>
          </w:p>
        </w:tc>
        <w:tc>
          <w:tcPr>
            <w:tcW w:w="2453" w:type="pct"/>
          </w:tcPr>
          <w:p w14:paraId="400DF989"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highlight w:val="yellow"/>
              </w:rPr>
              <w:t>Không có Phụ lục đính kèm Công văn số 4022/STNMT-TTr ngày 09/11/2022 của Sở TNMT</w:t>
            </w:r>
          </w:p>
        </w:tc>
      </w:tr>
      <w:tr w:rsidR="0042415F" w:rsidRPr="0002417C" w14:paraId="62D41B7D" w14:textId="77777777" w:rsidTr="0042415F">
        <w:trPr>
          <w:trHeight w:val="146"/>
        </w:trPr>
        <w:tc>
          <w:tcPr>
            <w:tcW w:w="288" w:type="pct"/>
            <w:vAlign w:val="center"/>
          </w:tcPr>
          <w:p w14:paraId="4CABD987"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spacing w:val="-2"/>
                <w:sz w:val="20"/>
                <w:szCs w:val="20"/>
              </w:rPr>
            </w:pPr>
            <w:r w:rsidRPr="0002417C">
              <w:rPr>
                <w:rFonts w:cs="Times New Roman"/>
                <w:spacing w:val="-2"/>
                <w:sz w:val="20"/>
                <w:szCs w:val="20"/>
              </w:rPr>
              <w:t>2</w:t>
            </w:r>
          </w:p>
        </w:tc>
        <w:tc>
          <w:tcPr>
            <w:tcW w:w="1345" w:type="pct"/>
          </w:tcPr>
          <w:p w14:paraId="77C4DB31"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bCs/>
                <w:spacing w:val="-2"/>
                <w:sz w:val="20"/>
                <w:szCs w:val="20"/>
                <w:lang w:val="nl-NL"/>
              </w:rPr>
            </w:pPr>
            <w:r w:rsidRPr="0002417C">
              <w:rPr>
                <w:rFonts w:cs="Times New Roman"/>
                <w:spacing w:val="-2"/>
                <w:sz w:val="20"/>
                <w:szCs w:val="20"/>
              </w:rPr>
              <w:t xml:space="preserve">Cử tri nhiều địa phương trong tỉnh có ý kiến cho rằng Tổng cục Thuế có Công văn số 5235/TCT-DNNCN ngày 16/12/2019 về việc tăng cường công tác quản lý thuế đối với hợp đồng chuyển nhượng bất động sản (trong đó: “yêu cầu các Chi cục thuế: thực hiện kiểm tra về lịch sử giao dịch của bất động sản chuyển </w:t>
            </w:r>
            <w:r w:rsidRPr="0002417C">
              <w:rPr>
                <w:rFonts w:cs="Times New Roman"/>
                <w:spacing w:val="-2"/>
                <w:sz w:val="20"/>
                <w:szCs w:val="20"/>
              </w:rPr>
              <w:lastRenderedPageBreak/>
              <w:t>nhượng;…so sánh giá chuyển nhượng và thời gian giữa các lần chuyển nhượng, so sánh giá chuyển nhượng của các bất động sản có đặc điểm tương đồng để xác định tính trung thực, chính xác trong hồ sơ khai thuế của người nộp thuế…”). Do đó, Chi cục Thuế yêu cầu người dân kê khai lại giá trị hợp đồng chuyển nhượng quyền sử dụng đất để tính thuế thu nhập cá nhân (2%), tính thuế trước bạ (0,5%) là không phù hợp với Điều 17, Thông tư 92/2015/TT-BTC ngày 15/6/2015 của Bộ Tài chính và làm chậm thủ tục hành chính của người dân. Do đó, đề nghị Tỉnh có ý kiến chỉ đạo với ngành thuế thực hiện theo đúng quy định.</w:t>
            </w:r>
            <w:r w:rsidRPr="0002417C">
              <w:rPr>
                <w:rFonts w:cs="Times New Roman"/>
                <w:bCs/>
                <w:spacing w:val="-2"/>
                <w:sz w:val="20"/>
                <w:szCs w:val="20"/>
                <w:lang w:val="nl-NL"/>
              </w:rPr>
              <w:t xml:space="preserve"> </w:t>
            </w:r>
          </w:p>
          <w:p w14:paraId="5619EE1F"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bCs/>
                <w:spacing w:val="-2"/>
                <w:sz w:val="20"/>
                <w:szCs w:val="20"/>
                <w:lang w:val="nl-NL"/>
              </w:rPr>
            </w:pPr>
            <w:r w:rsidRPr="0002417C">
              <w:rPr>
                <w:rFonts w:cs="Times New Roman"/>
                <w:spacing w:val="-2"/>
                <w:sz w:val="20"/>
                <w:szCs w:val="20"/>
              </w:rPr>
              <w:t>+ Cử tri đề nghị Tỉnh quy định cụ thể về hệ số k (k &gt;1 so với giá đất của UBND tỉnh) để tính thuế đối với diện tích chuyển mục đích nằm ngoài hạn mức nhằm tăng thu cho ngân sách.</w:t>
            </w:r>
          </w:p>
        </w:tc>
        <w:tc>
          <w:tcPr>
            <w:tcW w:w="913" w:type="pct"/>
          </w:tcPr>
          <w:p w14:paraId="3BD0F6E6"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Tài chính; Cục thuế tỉnh</w:t>
            </w:r>
          </w:p>
          <w:p w14:paraId="5A9CB503" w14:textId="77777777" w:rsidR="0042415F" w:rsidRPr="0002417C" w:rsidRDefault="0042415F" w:rsidP="0042415F">
            <w:pPr>
              <w:spacing w:before="40"/>
              <w:rPr>
                <w:rFonts w:cs="Times New Roman"/>
                <w:spacing w:val="-2"/>
                <w:sz w:val="20"/>
                <w:szCs w:val="20"/>
              </w:rPr>
            </w:pPr>
          </w:p>
          <w:p w14:paraId="48D91DAA"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rPr>
                <w:rFonts w:cs="Times New Roman"/>
                <w:bCs/>
                <w:spacing w:val="-2"/>
                <w:sz w:val="20"/>
                <w:szCs w:val="20"/>
                <w:lang w:val="nl-NL"/>
              </w:rPr>
            </w:pPr>
            <w:r w:rsidRPr="0002417C">
              <w:rPr>
                <w:rFonts w:cs="Times New Roman"/>
                <w:spacing w:val="-2"/>
                <w:sz w:val="20"/>
                <w:szCs w:val="20"/>
              </w:rPr>
              <w:t>(Phụ lục Công văn số 4219/STC-QLG&amp;CS ngày 09/11/2022 của Sở Tài chính)</w:t>
            </w:r>
          </w:p>
        </w:tc>
        <w:tc>
          <w:tcPr>
            <w:tcW w:w="2453" w:type="pct"/>
          </w:tcPr>
          <w:p w14:paraId="4C53D9F9" w14:textId="77777777" w:rsidR="0042415F" w:rsidRPr="0002417C" w:rsidRDefault="0042415F" w:rsidP="0042415F">
            <w:pPr>
              <w:spacing w:before="40"/>
              <w:ind w:firstLine="709"/>
              <w:jc w:val="both"/>
              <w:rPr>
                <w:rFonts w:cs="Times New Roman"/>
                <w:sz w:val="20"/>
                <w:szCs w:val="20"/>
              </w:rPr>
            </w:pPr>
            <w:r w:rsidRPr="0002417C">
              <w:rPr>
                <w:rFonts w:cs="Times New Roman"/>
                <w:sz w:val="20"/>
                <w:szCs w:val="20"/>
              </w:rPr>
              <w:t xml:space="preserve">Nội dung kiến nghị cử tri: Cử tri đề nghị Tỉnh quy định cụ thể về hệ số K (K&gt;1 so với giá đất của UBND tỉnh) để tính thuế đối với diện tích chuyển mục đích nằm ngoài hạn mức nhằm tăng thu ngân sách. </w:t>
            </w:r>
          </w:p>
          <w:p w14:paraId="47DE0FC8" w14:textId="77777777" w:rsidR="0042415F" w:rsidRPr="0002417C" w:rsidRDefault="0042415F" w:rsidP="0042415F">
            <w:pPr>
              <w:spacing w:before="40"/>
              <w:ind w:firstLine="709"/>
              <w:jc w:val="both"/>
              <w:rPr>
                <w:rFonts w:cs="Times New Roman"/>
                <w:sz w:val="20"/>
                <w:szCs w:val="20"/>
              </w:rPr>
            </w:pPr>
            <w:r w:rsidRPr="0002417C">
              <w:rPr>
                <w:rFonts w:cs="Times New Roman"/>
                <w:sz w:val="20"/>
                <w:szCs w:val="20"/>
              </w:rPr>
              <w:t>Sở Tài chính đã tham mưu UBND tỉnh ban hành Quyết định số 760/QĐ-UBND ngày 19/4/2023 quy định hệ số điều chỉnh giá đất (hệ số K) áp dụng trên địa bàn tỉnh năm 2023.</w:t>
            </w:r>
          </w:p>
          <w:p w14:paraId="2D103BD5" w14:textId="77777777" w:rsidR="0042415F" w:rsidRPr="0002417C" w:rsidRDefault="0042415F" w:rsidP="0042415F">
            <w:pPr>
              <w:spacing w:before="40"/>
              <w:jc w:val="both"/>
              <w:rPr>
                <w:rFonts w:cs="Times New Roman"/>
                <w:spacing w:val="-2"/>
                <w:sz w:val="20"/>
                <w:szCs w:val="20"/>
              </w:rPr>
            </w:pPr>
            <w:r w:rsidRPr="0002417C">
              <w:rPr>
                <w:rFonts w:cs="Times New Roman"/>
                <w:sz w:val="20"/>
                <w:szCs w:val="20"/>
                <w:highlight w:val="yellow"/>
              </w:rPr>
              <w:t xml:space="preserve">Các nội dung khác liên quan Sở Tài chính sẽ phối hợp với các đơn vị chủ trì để thực </w:t>
            </w:r>
            <w:r w:rsidRPr="0002417C">
              <w:rPr>
                <w:rFonts w:cs="Times New Roman"/>
                <w:sz w:val="20"/>
                <w:szCs w:val="20"/>
                <w:highlight w:val="yellow"/>
              </w:rPr>
              <w:lastRenderedPageBreak/>
              <w:t>hiện</w:t>
            </w:r>
          </w:p>
        </w:tc>
      </w:tr>
      <w:tr w:rsidR="0042415F" w:rsidRPr="0002417C" w14:paraId="02ADA58E" w14:textId="77777777" w:rsidTr="0042415F">
        <w:tc>
          <w:tcPr>
            <w:tcW w:w="288" w:type="pct"/>
            <w:vAlign w:val="center"/>
          </w:tcPr>
          <w:p w14:paraId="7E2F84B1"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spacing w:val="-2"/>
                <w:sz w:val="20"/>
                <w:szCs w:val="20"/>
              </w:rPr>
            </w:pPr>
            <w:r w:rsidRPr="0002417C">
              <w:rPr>
                <w:rFonts w:cs="Times New Roman"/>
                <w:spacing w:val="-2"/>
                <w:sz w:val="20"/>
                <w:szCs w:val="20"/>
              </w:rPr>
              <w:lastRenderedPageBreak/>
              <w:t>3</w:t>
            </w:r>
          </w:p>
        </w:tc>
        <w:tc>
          <w:tcPr>
            <w:tcW w:w="1345" w:type="pct"/>
          </w:tcPr>
          <w:p w14:paraId="000264EE"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02417C">
              <w:rPr>
                <w:rFonts w:cs="Times New Roman"/>
                <w:spacing w:val="-2"/>
                <w:sz w:val="20"/>
                <w:szCs w:val="20"/>
              </w:rPr>
              <w:t>Cử tri nhiều huyện có ý kiến cho rằng công tác giải phóng mặt bằng là một khâu rất quan trọng quyết định đến tiến độ của dự án, hiện nay khối lượng công việc của công tác giải phóng mặt bằng các dự án trên địa bàn huyện rất lớn. Vì vậy, để đảm bảo nhân lực thực hiện tốt công tác giải phóng mặt bằng trên địa bàn huyện, kính đề nghị tỉnh cho chủ trương tách Ban quản lý dự án đầu tư xây dựng và phát triển quỹ đất thành Ban quản lý đầu tư xây dựng và Trung tâm phát triển quỹ đất như trước đây.</w:t>
            </w:r>
          </w:p>
        </w:tc>
        <w:tc>
          <w:tcPr>
            <w:tcW w:w="913" w:type="pct"/>
          </w:tcPr>
          <w:p w14:paraId="76E69DDA"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UBND tỉnh</w:t>
            </w:r>
          </w:p>
        </w:tc>
        <w:tc>
          <w:tcPr>
            <w:tcW w:w="2453" w:type="pct"/>
          </w:tcPr>
          <w:p w14:paraId="0842B886"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highlight w:val="yellow"/>
              </w:rPr>
              <w:t>Chưa có trả lời</w:t>
            </w:r>
          </w:p>
        </w:tc>
      </w:tr>
      <w:tr w:rsidR="0042415F" w:rsidRPr="0002417C" w14:paraId="781A67BB" w14:textId="77777777" w:rsidTr="0042415F">
        <w:tc>
          <w:tcPr>
            <w:tcW w:w="288" w:type="pct"/>
            <w:vAlign w:val="center"/>
          </w:tcPr>
          <w:p w14:paraId="5AB4E6E4"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spacing w:val="-2"/>
                <w:sz w:val="20"/>
                <w:szCs w:val="20"/>
              </w:rPr>
            </w:pPr>
            <w:r w:rsidRPr="0002417C">
              <w:rPr>
                <w:rFonts w:cs="Times New Roman"/>
                <w:spacing w:val="-2"/>
                <w:sz w:val="20"/>
                <w:szCs w:val="20"/>
              </w:rPr>
              <w:lastRenderedPageBreak/>
              <w:t>4</w:t>
            </w:r>
          </w:p>
        </w:tc>
        <w:tc>
          <w:tcPr>
            <w:tcW w:w="1345" w:type="pct"/>
          </w:tcPr>
          <w:p w14:paraId="690A9C68"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02417C">
              <w:rPr>
                <w:rFonts w:cs="Times New Roman"/>
                <w:spacing w:val="-2"/>
                <w:sz w:val="20"/>
                <w:szCs w:val="20"/>
              </w:rPr>
              <w:t xml:space="preserve">Cử tri nhiều xã huyện Gio Linh, Đakrông, cử tri xã Hướng Phùng (Hướng Hóa) kiến nghị: Tỉnh quan tâm, </w:t>
            </w:r>
            <w:r w:rsidRPr="0002417C">
              <w:rPr>
                <w:rFonts w:eastAsia="Calibri" w:cs="Times New Roman"/>
                <w:spacing w:val="-2"/>
                <w:sz w:val="20"/>
                <w:szCs w:val="20"/>
              </w:rPr>
              <w:t>hỗ trợ thêm chế độ chính sách cho đội ngũ cô nuôi ở trường Mầm non</w:t>
            </w:r>
            <w:r w:rsidRPr="0002417C">
              <w:rPr>
                <w:rFonts w:cs="Times New Roman"/>
                <w:spacing w:val="-2"/>
                <w:sz w:val="20"/>
                <w:szCs w:val="20"/>
              </w:rPr>
              <w:t xml:space="preserve"> vì hiện nay việc thực hiện chế độ lương, bảo hiểm xã hội, bảo hiểm y tế theo Nghị quyết 35/2018-HĐND tỉnh Quảng Trị đối với lao động hợp đồng nấu ăn tại các trường mầm non công lập, mức lương hiện nay rất thấp (khoảng 2.980.000 đồng/tháng sau khi trừ bảo hiểm) không đáp ứng được nhu cầu cuộc sống; 3 tháng nghĩ hè các cô nuôi không có lương, không được hỗ trợ đóng bảo hiểm. Đề nghị HĐND tỉnh và UBND tỉnh có phương án nâng mức lương, hỗ trợ đóng bảo hiểm y tế cho các cô nuôi tại các trường mầm non công lập trong thời gian nghỉ hè, nhằm tạo điều kiện động viên các cô nuôi gắn bó lâu dài với nghề. </w:t>
            </w:r>
          </w:p>
        </w:tc>
        <w:tc>
          <w:tcPr>
            <w:tcW w:w="913" w:type="pct"/>
          </w:tcPr>
          <w:p w14:paraId="571F41FC"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p>
        </w:tc>
        <w:tc>
          <w:tcPr>
            <w:tcW w:w="2453" w:type="pct"/>
          </w:tcPr>
          <w:p w14:paraId="65333237" w14:textId="77777777" w:rsidR="0042415F" w:rsidRPr="0002417C" w:rsidRDefault="0042415F" w:rsidP="0042415F">
            <w:pPr>
              <w:spacing w:before="40"/>
              <w:jc w:val="both"/>
              <w:rPr>
                <w:rFonts w:cs="Times New Roman"/>
                <w:spacing w:val="-2"/>
                <w:sz w:val="20"/>
                <w:szCs w:val="20"/>
              </w:rPr>
            </w:pPr>
            <w:r w:rsidRPr="0002417C">
              <w:rPr>
                <w:rFonts w:cs="Times New Roman"/>
                <w:spacing w:val="-2"/>
                <w:sz w:val="20"/>
                <w:szCs w:val="20"/>
                <w:highlight w:val="yellow"/>
              </w:rPr>
              <w:t>Chưa có</w:t>
            </w:r>
            <w:r>
              <w:rPr>
                <w:rFonts w:cs="Times New Roman"/>
                <w:spacing w:val="-2"/>
                <w:sz w:val="20"/>
                <w:szCs w:val="20"/>
                <w:highlight w:val="yellow"/>
              </w:rPr>
              <w:t xml:space="preserve"> nội dung </w:t>
            </w:r>
            <w:r w:rsidRPr="0002417C">
              <w:rPr>
                <w:rFonts w:cs="Times New Roman"/>
                <w:spacing w:val="-2"/>
                <w:sz w:val="20"/>
                <w:szCs w:val="20"/>
                <w:highlight w:val="yellow"/>
              </w:rPr>
              <w:t xml:space="preserve"> trả lời</w:t>
            </w:r>
          </w:p>
        </w:tc>
      </w:tr>
      <w:tr w:rsidR="0042415F" w:rsidRPr="0002417C" w14:paraId="2C43BAAA" w14:textId="77777777" w:rsidTr="0042415F">
        <w:tc>
          <w:tcPr>
            <w:tcW w:w="288" w:type="pct"/>
            <w:vAlign w:val="center"/>
          </w:tcPr>
          <w:p w14:paraId="280A6586"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spacing w:val="-2"/>
                <w:sz w:val="20"/>
                <w:szCs w:val="20"/>
              </w:rPr>
            </w:pPr>
            <w:r w:rsidRPr="0002417C">
              <w:rPr>
                <w:rFonts w:cs="Times New Roman"/>
                <w:spacing w:val="-2"/>
                <w:sz w:val="20"/>
                <w:szCs w:val="20"/>
              </w:rPr>
              <w:t>5</w:t>
            </w:r>
          </w:p>
        </w:tc>
        <w:tc>
          <w:tcPr>
            <w:tcW w:w="1345" w:type="pct"/>
          </w:tcPr>
          <w:p w14:paraId="31E5916F"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jc w:val="both"/>
              <w:rPr>
                <w:rFonts w:cs="Times New Roman"/>
                <w:spacing w:val="-2"/>
                <w:sz w:val="20"/>
                <w:szCs w:val="20"/>
                <w:lang w:val="en-GB"/>
              </w:rPr>
            </w:pPr>
            <w:r w:rsidRPr="0002417C">
              <w:rPr>
                <w:rFonts w:cs="Times New Roman"/>
                <w:spacing w:val="-2"/>
                <w:sz w:val="20"/>
                <w:szCs w:val="20"/>
              </w:rPr>
              <w:t>Cử tri nhiều xã huyện Vĩnh Linh kiến nghị:</w:t>
            </w:r>
            <w:r w:rsidRPr="0002417C">
              <w:rPr>
                <w:rFonts w:cs="Times New Roman"/>
                <w:spacing w:val="-2"/>
                <w:sz w:val="20"/>
                <w:szCs w:val="20"/>
                <w:shd w:val="clear" w:color="auto" w:fill="FFFFFF"/>
                <w:lang w:val="nb-NO"/>
              </w:rPr>
              <w:t xml:space="preserve"> Các cấp quan tâm đến chế độ chính sách cho thanh niên xung phong tham gia năm 1972, hiện nay chưa được hưởng trợ cấp; đồng thời xem xét cho các đối tượng là Du kích giai đoạn năm 1972 - 1975 do mất hồ sơ gốc nên không làm được chế độ.</w:t>
            </w:r>
          </w:p>
        </w:tc>
        <w:tc>
          <w:tcPr>
            <w:tcW w:w="913" w:type="pct"/>
          </w:tcPr>
          <w:p w14:paraId="4F091B4D"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UBND huyện Vĩnh Linh</w:t>
            </w:r>
          </w:p>
          <w:p w14:paraId="2B6939DB" w14:textId="77777777" w:rsidR="0042415F" w:rsidRPr="0002417C" w:rsidRDefault="0042415F" w:rsidP="0042415F">
            <w:pPr>
              <w:spacing w:before="40"/>
              <w:rPr>
                <w:rFonts w:cs="Times New Roman"/>
                <w:spacing w:val="-2"/>
                <w:sz w:val="20"/>
                <w:szCs w:val="20"/>
              </w:rPr>
            </w:pPr>
          </w:p>
          <w:p w14:paraId="7EDD5B13" w14:textId="77777777" w:rsidR="0042415F" w:rsidRPr="0002417C" w:rsidRDefault="0042415F" w:rsidP="0042415F">
            <w:pPr>
              <w:widowControl w:val="0"/>
              <w:pBdr>
                <w:top w:val="dotted" w:sz="4" w:space="0" w:color="FFFFFF"/>
                <w:left w:val="dotted" w:sz="4" w:space="0" w:color="FFFFFF"/>
                <w:bottom w:val="dotted" w:sz="4" w:space="17" w:color="FFFFFF"/>
                <w:right w:val="dotted" w:sz="4" w:space="0" w:color="FFFFFF"/>
              </w:pBdr>
              <w:shd w:val="clear" w:color="auto" w:fill="FFFFFF"/>
              <w:spacing w:before="40"/>
              <w:rPr>
                <w:rFonts w:cs="Times New Roman"/>
                <w:spacing w:val="-2"/>
                <w:sz w:val="20"/>
                <w:szCs w:val="20"/>
                <w:lang w:val="en-GB"/>
              </w:rPr>
            </w:pPr>
            <w:r w:rsidRPr="0002417C">
              <w:rPr>
                <w:rFonts w:cs="Times New Roman"/>
                <w:spacing w:val="-2"/>
                <w:sz w:val="20"/>
                <w:szCs w:val="20"/>
              </w:rPr>
              <w:t>(Mục 8 Báo cáo số 422/UBND-TH ngày 09/11/2022 của UBND huyện Vĩnh Linh)</w:t>
            </w:r>
          </w:p>
        </w:tc>
        <w:tc>
          <w:tcPr>
            <w:tcW w:w="2453" w:type="pct"/>
          </w:tcPr>
          <w:p w14:paraId="0CFBE3EA" w14:textId="77777777" w:rsidR="0042415F" w:rsidRDefault="0042415F" w:rsidP="0042415F">
            <w:pPr>
              <w:spacing w:before="40"/>
              <w:jc w:val="both"/>
              <w:rPr>
                <w:rFonts w:cs="Times New Roman"/>
                <w:spacing w:val="-2"/>
                <w:sz w:val="20"/>
                <w:szCs w:val="20"/>
              </w:rPr>
            </w:pPr>
            <w:r w:rsidRPr="00722DC2">
              <w:rPr>
                <w:rFonts w:cs="Times New Roman"/>
                <w:spacing w:val="-2"/>
                <w:sz w:val="20"/>
                <w:szCs w:val="20"/>
                <w:highlight w:val="yellow"/>
              </w:rPr>
              <w:t>Chưa có nội dung trả lời</w:t>
            </w:r>
            <w:r>
              <w:rPr>
                <w:rFonts w:cs="Times New Roman"/>
                <w:spacing w:val="-2"/>
                <w:sz w:val="20"/>
                <w:szCs w:val="20"/>
              </w:rPr>
              <w:t xml:space="preserve"> của Sở Lao động</w:t>
            </w:r>
          </w:p>
          <w:p w14:paraId="36632CCC" w14:textId="77777777" w:rsidR="0042415F" w:rsidRDefault="0042415F" w:rsidP="0042415F">
            <w:pPr>
              <w:spacing w:before="40"/>
              <w:jc w:val="both"/>
              <w:rPr>
                <w:rFonts w:cs="Times New Roman"/>
                <w:spacing w:val="-2"/>
                <w:sz w:val="20"/>
                <w:szCs w:val="20"/>
              </w:rPr>
            </w:pPr>
            <w:r w:rsidRPr="0002417C">
              <w:rPr>
                <w:rFonts w:cs="Times New Roman"/>
                <w:spacing w:val="-2"/>
                <w:sz w:val="20"/>
                <w:szCs w:val="20"/>
              </w:rPr>
              <w:t>Mục 8 Báo cáo số 422/UBND-TH ngày 09/11/2022 của UBND huyện Vĩnh Linh</w:t>
            </w:r>
            <w:r>
              <w:rPr>
                <w:rFonts w:cs="Times New Roman"/>
                <w:spacing w:val="-2"/>
                <w:sz w:val="20"/>
                <w:szCs w:val="20"/>
              </w:rPr>
              <w:t>:</w:t>
            </w:r>
          </w:p>
          <w:p w14:paraId="15BA6F12" w14:textId="77777777" w:rsidR="0042415F" w:rsidRPr="0082230A" w:rsidRDefault="0042415F" w:rsidP="0042415F">
            <w:pPr>
              <w:spacing w:before="40"/>
              <w:jc w:val="both"/>
              <w:rPr>
                <w:sz w:val="20"/>
                <w:szCs w:val="20"/>
              </w:rPr>
            </w:pPr>
            <w:r w:rsidRPr="0082230A">
              <w:rPr>
                <w:sz w:val="20"/>
                <w:szCs w:val="20"/>
              </w:rPr>
              <w:t>UBND huyện đã triển khai, hướng dẫn làm chế độ TNXP tham gia trong thời gian từ 15/7/1950 đến 30/4/1975 theo Quyết định số 40/2011/QĐ-TTg quy định về chế độ đối với TNXP đã hoàn thành nhiệm vụ trong kháng chiến từ năm 2013 cho đến nay. Thẩm quyền xét hồ sơ TNXP thuộc Đảng ủy, chính quyền, MTTQVN, Chủ tịch Hội TNXP xã, thị trấn xét hồ sơ TNXP đủ điều kiện trình Hội đồng TĐKT huyện. Vì vậy, đề nghị củ tri liện hệ trực tiếp với cơ sở để được giải quyết.</w:t>
            </w:r>
          </w:p>
        </w:tc>
      </w:tr>
      <w:tr w:rsidR="0042415F" w:rsidRPr="0002417C" w14:paraId="666AEBA8" w14:textId="77777777" w:rsidTr="0042415F">
        <w:tc>
          <w:tcPr>
            <w:tcW w:w="288" w:type="pct"/>
            <w:vAlign w:val="center"/>
          </w:tcPr>
          <w:p w14:paraId="3D5CDD48"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spacing w:val="-2"/>
                <w:sz w:val="20"/>
                <w:szCs w:val="20"/>
              </w:rPr>
            </w:pPr>
            <w:r w:rsidRPr="0002417C">
              <w:rPr>
                <w:rFonts w:cs="Times New Roman"/>
                <w:spacing w:val="-2"/>
                <w:sz w:val="20"/>
                <w:szCs w:val="20"/>
              </w:rPr>
              <w:t>6</w:t>
            </w:r>
          </w:p>
        </w:tc>
        <w:tc>
          <w:tcPr>
            <w:tcW w:w="1345" w:type="pct"/>
          </w:tcPr>
          <w:p w14:paraId="2EA1DE9C"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spacing w:val="-2"/>
                <w:sz w:val="20"/>
                <w:szCs w:val="20"/>
                <w:lang w:val="nl-NL"/>
              </w:rPr>
            </w:pPr>
            <w:r w:rsidRPr="00741C57">
              <w:rPr>
                <w:rFonts w:cs="Times New Roman"/>
                <w:spacing w:val="-2"/>
                <w:sz w:val="20"/>
                <w:szCs w:val="20"/>
                <w:lang w:eastAsia="vi-VN"/>
              </w:rPr>
              <w:t>Cử tri thành phố Đông Hà, thị xã Quảng Trị và nhiều xã trên địa bàn huyện Vĩnh Linh, Cam Lộ,</w:t>
            </w:r>
            <w:r w:rsidRPr="00741C57">
              <w:rPr>
                <w:rFonts w:cs="Times New Roman"/>
                <w:spacing w:val="-2"/>
                <w:sz w:val="20"/>
                <w:szCs w:val="20"/>
              </w:rPr>
              <w:t xml:space="preserve"> Hải Lăng, Hướng Hóa, Triệu phong, Đakrông</w:t>
            </w:r>
            <w:r w:rsidRPr="00741C57">
              <w:rPr>
                <w:rFonts w:cs="Times New Roman"/>
                <w:spacing w:val="-2"/>
                <w:sz w:val="20"/>
                <w:szCs w:val="20"/>
                <w:lang w:eastAsia="vi-VN"/>
              </w:rPr>
              <w:t xml:space="preserve"> kiến nghị: </w:t>
            </w:r>
            <w:r w:rsidRPr="00741C57">
              <w:rPr>
                <w:rFonts w:cs="Times New Roman"/>
                <w:spacing w:val="-2"/>
                <w:sz w:val="20"/>
                <w:szCs w:val="20"/>
                <w:lang w:val="nl-NL"/>
              </w:rPr>
              <w:t>Tỉnh cần có chính sách hỗ trợ tăng phụ cấp đối với các chức danh</w:t>
            </w:r>
            <w:r w:rsidRPr="00741C57">
              <w:rPr>
                <w:rFonts w:cs="Times New Roman"/>
                <w:spacing w:val="-2"/>
                <w:sz w:val="20"/>
                <w:szCs w:val="20"/>
              </w:rPr>
              <w:t xml:space="preserve"> chuyên </w:t>
            </w:r>
            <w:r w:rsidRPr="00741C57">
              <w:rPr>
                <w:rFonts w:cs="Times New Roman"/>
                <w:spacing w:val="-2"/>
                <w:sz w:val="20"/>
                <w:szCs w:val="20"/>
              </w:rPr>
              <w:lastRenderedPageBreak/>
              <w:t>trách (khối lượng công việc nhiều) và cán bộ không chuyên trách ở cấp xã;</w:t>
            </w:r>
            <w:r w:rsidRPr="00741C57">
              <w:rPr>
                <w:rFonts w:cs="Times New Roman"/>
                <w:spacing w:val="-2"/>
                <w:sz w:val="20"/>
                <w:szCs w:val="20"/>
                <w:lang w:val="nl-NL"/>
              </w:rPr>
              <w:t xml:space="preserve"> Trưởng, Phó các đoàn thể thôn, bản, khu phố;</w:t>
            </w:r>
            <w:r w:rsidRPr="00741C57">
              <w:rPr>
                <w:rFonts w:cs="Times New Roman"/>
                <w:spacing w:val="-2"/>
                <w:sz w:val="20"/>
                <w:szCs w:val="20"/>
              </w:rPr>
              <w:t xml:space="preserve"> </w:t>
            </w:r>
            <w:r w:rsidRPr="00741C57">
              <w:rPr>
                <w:rFonts w:cs="Times New Roman"/>
                <w:bCs/>
                <w:spacing w:val="-2"/>
                <w:sz w:val="20"/>
                <w:szCs w:val="20"/>
                <w:lang w:val="nl-NL"/>
              </w:rPr>
              <w:t xml:space="preserve">Phó các đoàn thể thôn loại II sau sáp nhập; </w:t>
            </w:r>
            <w:r w:rsidRPr="00741C57">
              <w:rPr>
                <w:rFonts w:cs="Times New Roman"/>
                <w:spacing w:val="-2"/>
                <w:sz w:val="20"/>
                <w:szCs w:val="20"/>
              </w:rPr>
              <w:t xml:space="preserve">cán bộ Tổ, Hội, phân hội các tổ chức chính trị xã hội ở khu dân cư, chế độ hoạt động của các đoàn thể, nhất là </w:t>
            </w:r>
            <w:r w:rsidRPr="00741C57">
              <w:rPr>
                <w:rFonts w:cs="Times New Roman"/>
                <w:spacing w:val="-2"/>
                <w:sz w:val="20"/>
                <w:szCs w:val="20"/>
                <w:lang w:val="nl-NL"/>
              </w:rPr>
              <w:t>đối với những thôn mới sáp nhập dân số đông, địa bàn rộng, gặp nhiều khó khăn;</w:t>
            </w:r>
            <w:r w:rsidRPr="00741C57">
              <w:rPr>
                <w:rFonts w:cs="Times New Roman"/>
                <w:spacing w:val="-2"/>
                <w:sz w:val="20"/>
                <w:szCs w:val="20"/>
              </w:rPr>
              <w:t xml:space="preserve"> </w:t>
            </w:r>
            <w:r w:rsidRPr="00741C57">
              <w:rPr>
                <w:rFonts w:cs="Times New Roman"/>
                <w:spacing w:val="-2"/>
                <w:sz w:val="20"/>
                <w:szCs w:val="20"/>
                <w:shd w:val="clear" w:color="auto" w:fill="FFFFFF"/>
                <w:lang w:val="nb-NO"/>
              </w:rPr>
              <w:t xml:space="preserve">đối với cán bộ bán chuyên trách mà kiêm nhiệm thêm một chức danh bán chuyên trách khác thì nên cho hưởng nguyên mức phụ cấp của chức danh kiêm nhiệm; </w:t>
            </w:r>
            <w:r w:rsidRPr="00741C57">
              <w:rPr>
                <w:rFonts w:cs="Times New Roman"/>
                <w:spacing w:val="-2"/>
                <w:sz w:val="20"/>
                <w:szCs w:val="20"/>
                <w:lang w:val="nl-NL"/>
              </w:rPr>
              <w:t>hiện tại, việc phụ cấp cho các chức danh ở thôn sáp nhập bằng với thôn không thực hiện chủ trương sáp nhập là bất cập.</w:t>
            </w:r>
          </w:p>
        </w:tc>
        <w:tc>
          <w:tcPr>
            <w:tcW w:w="913" w:type="pct"/>
          </w:tcPr>
          <w:p w14:paraId="12E5DD24"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lastRenderedPageBreak/>
              <w:t>Sở Nội vụ</w:t>
            </w:r>
          </w:p>
          <w:p w14:paraId="17617916" w14:textId="77777777" w:rsidR="0042415F" w:rsidRPr="0002417C" w:rsidRDefault="0042415F" w:rsidP="0042415F">
            <w:pPr>
              <w:spacing w:before="40"/>
              <w:rPr>
                <w:rFonts w:cs="Times New Roman"/>
                <w:spacing w:val="-2"/>
                <w:sz w:val="20"/>
                <w:szCs w:val="20"/>
              </w:rPr>
            </w:pPr>
          </w:p>
          <w:p w14:paraId="116EEDA7"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spacing w:val="-2"/>
                <w:sz w:val="20"/>
                <w:szCs w:val="20"/>
                <w:lang w:val="nl-NL"/>
              </w:rPr>
            </w:pPr>
            <w:r w:rsidRPr="0002417C">
              <w:rPr>
                <w:rFonts w:cs="Times New Roman"/>
                <w:spacing w:val="-2"/>
                <w:sz w:val="20"/>
                <w:szCs w:val="20"/>
              </w:rPr>
              <w:t>(Mục 2 Báo cáo số 162/BC-SNV ngày 08/11/2022 của Sở Nội vụ)</w:t>
            </w:r>
          </w:p>
        </w:tc>
        <w:tc>
          <w:tcPr>
            <w:tcW w:w="2453" w:type="pct"/>
          </w:tcPr>
          <w:p w14:paraId="679FDD08"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cs="Times New Roman"/>
                <w:sz w:val="20"/>
                <w:szCs w:val="20"/>
              </w:rPr>
            </w:pPr>
            <w:r w:rsidRPr="0002417C">
              <w:rPr>
                <w:rFonts w:cs="Times New Roman"/>
                <w:sz w:val="20"/>
                <w:szCs w:val="20"/>
              </w:rPr>
              <w:t>Nội dung này đã được giải trình tại báo cáo 162/BC-SNV ngày 08/11/2022 của Sở Nội vụ:</w:t>
            </w:r>
          </w:p>
          <w:p w14:paraId="7AEF730A"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eastAsia="Calibri" w:cs="Times New Roman"/>
                <w:color w:val="000000"/>
                <w:sz w:val="20"/>
                <w:szCs w:val="20"/>
              </w:rPr>
            </w:pPr>
            <w:r w:rsidRPr="0002417C">
              <w:rPr>
                <w:rFonts w:eastAsia="Calibri" w:cs="Times New Roman"/>
                <w:color w:val="000000"/>
                <w:sz w:val="20"/>
                <w:szCs w:val="20"/>
              </w:rPr>
              <w:t xml:space="preserve">- Cán bộ chuyên trách cấp xã hiện được xếp lương và phụ cấp theo quy định của Nghị định số 92/2009/NĐ-CP ngày 22/10/2009 của chính phủ, mức lương tùy theo bằng cấp chuyên môn, người có bằng từ trung cấp trở lên thì được xếp lương tương đương với </w:t>
            </w:r>
            <w:r w:rsidRPr="0002417C">
              <w:rPr>
                <w:rFonts w:eastAsia="Calibri" w:cs="Times New Roman"/>
                <w:color w:val="000000"/>
                <w:sz w:val="20"/>
                <w:szCs w:val="20"/>
              </w:rPr>
              <w:lastRenderedPageBreak/>
              <w:t xml:space="preserve">cán bộ, công chức cấp huyện trở lên. </w:t>
            </w:r>
          </w:p>
          <w:p w14:paraId="4F1D3F7E"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eastAsia="Calibri" w:cs="Times New Roman"/>
                <w:b/>
                <w:color w:val="000000"/>
                <w:sz w:val="20"/>
                <w:szCs w:val="20"/>
              </w:rPr>
            </w:pPr>
            <w:r w:rsidRPr="0002417C">
              <w:rPr>
                <w:rFonts w:eastAsia="Calibri" w:cs="Times New Roman"/>
                <w:b/>
                <w:color w:val="000000"/>
                <w:sz w:val="20"/>
                <w:szCs w:val="20"/>
              </w:rPr>
              <w:t>-</w:t>
            </w:r>
            <w:r w:rsidRPr="0002417C">
              <w:rPr>
                <w:rFonts w:eastAsia="Calibri" w:cs="Times New Roman"/>
                <w:color w:val="000000"/>
                <w:sz w:val="20"/>
                <w:szCs w:val="20"/>
              </w:rPr>
              <w:t xml:space="preserve"> Về phụ cấp người hoạt động không chuyên trách cấp xã: Theo quy định của </w:t>
            </w:r>
            <w:r w:rsidRPr="0002417C">
              <w:rPr>
                <w:rFonts w:eastAsia="Calibri" w:cs="Times New Roman"/>
                <w:i/>
                <w:color w:val="000000"/>
                <w:sz w:val="20"/>
                <w:szCs w:val="20"/>
              </w:rPr>
              <w:t xml:space="preserve">Nghị quyết số 18/2020/NQ-HĐND ngày 21/4/2020 của HĐND tỉnh </w:t>
            </w:r>
            <w:r w:rsidRPr="0002417C">
              <w:rPr>
                <w:rFonts w:eastAsia="Calibri" w:cs="Times New Roman"/>
                <w:color w:val="000000"/>
                <w:sz w:val="20"/>
                <w:szCs w:val="20"/>
              </w:rPr>
              <w:t xml:space="preserve">thì mức phụ cấp hàng tháng người hoạt động không chuyên trách cấp xã từ 1,15 đến 1,26 mức lương cơ sở tùy theo chức danh. Theo quy định của </w:t>
            </w:r>
            <w:r w:rsidRPr="0002417C">
              <w:rPr>
                <w:rFonts w:eastAsia="Calibri" w:cs="Times New Roman"/>
                <w:color w:val="000000"/>
                <w:sz w:val="20"/>
                <w:szCs w:val="20"/>
                <w:lang w:val="nl-NL"/>
              </w:rPr>
              <w:t>Nghị định số 34/2019/NĐ-CP ngày 24/4/2019 của Chính phủ khoán kinh phí chi trả phụ cấp chi trả phụ cấp người hoạt động không chuyên trách cấp xã (cấp xã loại I: 16,0 , cấp xã loại II: 13,7, cấp xã loại II I 11,4 mức lương cơ sở), Quy định mức phụ cấp như trên là đã sử dụng hết toàn bộ kinh phí của trung ương khoán để chi trả phụ cấp ngoài ra còn sử dụng một phần ngân sách của tỉnh để bổ sung chi trả để có mức phụ cấp như hiện nay, việc tăng phụ cấp người hoạt động không chuyên trách cấp xã hiện nay là không thể thực hiện được</w:t>
            </w:r>
            <w:r w:rsidRPr="0002417C">
              <w:rPr>
                <w:rFonts w:eastAsia="Calibri" w:cs="Times New Roman"/>
                <w:b/>
                <w:color w:val="000000"/>
                <w:sz w:val="20"/>
                <w:szCs w:val="20"/>
              </w:rPr>
              <w:t>.</w:t>
            </w:r>
          </w:p>
          <w:p w14:paraId="30199E2A"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eastAsia="Calibri" w:cs="Times New Roman"/>
                <w:color w:val="000000"/>
                <w:sz w:val="20"/>
                <w:szCs w:val="20"/>
              </w:rPr>
            </w:pPr>
            <w:r w:rsidRPr="0002417C">
              <w:rPr>
                <w:rFonts w:eastAsia="Calibri" w:cs="Times New Roman"/>
                <w:color w:val="000000"/>
                <w:sz w:val="20"/>
                <w:szCs w:val="20"/>
              </w:rPr>
              <w:t>- Đối với Trưởng và Phó các đoàn thể ở thôn, tổ dân phố theo quy định hiện nay không được hưởng phụ cấp (ở thôn, tổ dân phố chỉ có 03 người được hưởng phụ cấp), còn lại được hưởng bồi dưỡng khi trực tiếp tham gia công việc của thôn.</w:t>
            </w:r>
          </w:p>
          <w:p w14:paraId="61D57F7B"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eastAsia="Calibri" w:cs="Times New Roman"/>
                <w:color w:val="000000"/>
                <w:sz w:val="20"/>
                <w:szCs w:val="20"/>
              </w:rPr>
            </w:pPr>
            <w:r w:rsidRPr="0002417C">
              <w:rPr>
                <w:rFonts w:eastAsia="Calibri" w:cs="Times New Roman"/>
                <w:color w:val="000000"/>
                <w:sz w:val="20"/>
                <w:szCs w:val="20"/>
              </w:rPr>
              <w:t>- Kinh phí hoạt động của các tổ chức CT-XH của thôn, tổ dân phố được hỗ trợ theo quy định tại Nghị quyết số 18/2020/NQ-HĐND (thôn đặc biệt khó khăn 2 triệu đồng/tổ chức/năm, thôn còn lại 1,5 triệu đồng/tổ chức/năm. Kinh phí hỗ trợ do chính sách riêng của tỉnh, còn trung ương không quy định việc hỗ trợ. Do điều kiện khó khăn về ngân sách nên không thể tăng thêm mức hỗ trợ tại thời điểm hiện nay.</w:t>
            </w:r>
          </w:p>
          <w:p w14:paraId="568883CC"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eastAsia="Calibri" w:cs="Times New Roman"/>
                <w:color w:val="000000"/>
                <w:sz w:val="20"/>
                <w:szCs w:val="20"/>
              </w:rPr>
            </w:pPr>
            <w:r w:rsidRPr="0002417C">
              <w:rPr>
                <w:rFonts w:eastAsia="Calibri" w:cs="Times New Roman"/>
                <w:color w:val="000000"/>
                <w:sz w:val="20"/>
                <w:szCs w:val="20"/>
              </w:rPr>
              <w:t xml:space="preserve">- Về mức phụ cấp kiêm nhiệm: Theo quy định tại Nghị định số 34/2019/NĐ-CP  thì mức phụ cấp kiêm nhiệm chỉ được hưởng 50% mức phụ cấp của chức danh kiêm nhiệm. Vì vậy khi tham mưu ban hành Nghị quyết số 18/2020/NQ-HĐND thì quy định mức phụ cấp kiêm nhiệm là 50% là hợp lý, không có cơ sở để tăng lên 100%. </w:t>
            </w:r>
          </w:p>
          <w:p w14:paraId="4E351B73" w14:textId="77777777" w:rsidR="0042415F" w:rsidRPr="0002417C" w:rsidRDefault="0042415F" w:rsidP="0042415F">
            <w:pPr>
              <w:pBdr>
                <w:top w:val="dotted" w:sz="4" w:space="0" w:color="FFFFFF"/>
                <w:left w:val="dotted" w:sz="4" w:space="0" w:color="FFFFFF"/>
                <w:bottom w:val="dotted" w:sz="4" w:space="16" w:color="FFFFFF"/>
                <w:right w:val="dotted" w:sz="4" w:space="0" w:color="FFFFFF"/>
              </w:pBdr>
              <w:shd w:val="clear" w:color="auto" w:fill="FFFFFF"/>
              <w:spacing w:before="40"/>
              <w:jc w:val="both"/>
              <w:rPr>
                <w:rFonts w:eastAsia="Calibri" w:cs="Times New Roman"/>
                <w:color w:val="000000"/>
                <w:sz w:val="20"/>
                <w:szCs w:val="20"/>
              </w:rPr>
            </w:pPr>
            <w:r w:rsidRPr="0002417C">
              <w:rPr>
                <w:rFonts w:eastAsia="Calibri" w:cs="Times New Roman"/>
                <w:color w:val="000000"/>
                <w:sz w:val="20"/>
                <w:szCs w:val="20"/>
              </w:rPr>
              <w:t>- Hiện tại phụ cấp cán bộ thôn nhập bằng thôn không nhập là bất cập: Nghị định số 34/2019/NĐ-CP và Nghị quyết số 18/2020/NQ-HĐND quy định mức phụ cấp Bí thư chi bộ, Trưởng thôn hoặc Khu phố trưởng, Trưởng ban công tác Mặt trân theo số lượng hộ gia đình, đối với thôn có 350 hộ gia đình trở lên thì có mức phụ cấp cao hơn các thôn còn lại. Vì vậy nếu thôn sáp nhập mà số lượng hộ gia đình chưa đủ 350 hộ thì cán bộ thôn vẫn hưởng mức phụ cấp thấp hơn so với thôn không sáp nhập nhưng có số hộ gia đình từ 350 hộ trở lên.</w:t>
            </w:r>
          </w:p>
        </w:tc>
      </w:tr>
      <w:tr w:rsidR="0042415F" w:rsidRPr="0002417C" w14:paraId="6A032F23" w14:textId="77777777" w:rsidTr="0042415F">
        <w:tc>
          <w:tcPr>
            <w:tcW w:w="288" w:type="pct"/>
            <w:vAlign w:val="center"/>
          </w:tcPr>
          <w:p w14:paraId="2EDF86EA" w14:textId="77777777" w:rsidR="0042415F" w:rsidRPr="0002417C"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spacing w:val="-2"/>
                <w:sz w:val="20"/>
                <w:szCs w:val="20"/>
              </w:rPr>
            </w:pPr>
            <w:r w:rsidRPr="0002417C">
              <w:rPr>
                <w:rFonts w:cs="Times New Roman"/>
                <w:spacing w:val="-2"/>
                <w:sz w:val="20"/>
                <w:szCs w:val="20"/>
              </w:rPr>
              <w:lastRenderedPageBreak/>
              <w:t>7</w:t>
            </w:r>
          </w:p>
        </w:tc>
        <w:tc>
          <w:tcPr>
            <w:tcW w:w="1345" w:type="pct"/>
          </w:tcPr>
          <w:p w14:paraId="504794A6"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Cử tri nhiều xã trong huyện Gio Linh, huyện Triệu Phong kiến nghị: HĐND tỉnh, UBND tỉnh cần quan tâm có chế độ, chính sách phụ cấp đối với chức danh Thú Y xã theo Nghị quyết 161/2021/NQ-HĐND ngày 09/12/2021 của HĐND tỉnh và công văn số 1023/ UBND-NC ngày 16/3/2022 của UBND tỉnh Quảng Trị và chức</w:t>
            </w:r>
            <w:r w:rsidRPr="0002417C">
              <w:rPr>
                <w:rFonts w:cs="Times New Roman"/>
                <w:spacing w:val="-2"/>
                <w:sz w:val="20"/>
                <w:szCs w:val="20"/>
                <w:shd w:val="clear" w:color="auto" w:fill="FFFFFF"/>
                <w:lang w:val="nb-NO"/>
              </w:rPr>
              <w:t xml:space="preserve"> danh khuyến nông viên,</w:t>
            </w:r>
            <w:r w:rsidRPr="0002417C">
              <w:rPr>
                <w:rFonts w:cs="Times New Roman"/>
                <w:spacing w:val="-2"/>
                <w:sz w:val="20"/>
                <w:szCs w:val="20"/>
              </w:rPr>
              <w:t xml:space="preserve"> để phù hợp với đặc thù công việc thực tế ở địa phương.</w:t>
            </w:r>
          </w:p>
        </w:tc>
        <w:tc>
          <w:tcPr>
            <w:tcW w:w="913" w:type="pct"/>
          </w:tcPr>
          <w:p w14:paraId="651E95BF" w14:textId="77777777" w:rsidR="0042415F" w:rsidRPr="0002417C" w:rsidRDefault="0042415F" w:rsidP="0042415F">
            <w:pPr>
              <w:spacing w:before="40"/>
              <w:rPr>
                <w:rFonts w:cs="Times New Roman"/>
                <w:spacing w:val="-2"/>
                <w:sz w:val="20"/>
                <w:szCs w:val="20"/>
              </w:rPr>
            </w:pPr>
            <w:r w:rsidRPr="0002417C">
              <w:rPr>
                <w:rFonts w:cs="Times New Roman"/>
                <w:spacing w:val="-2"/>
                <w:sz w:val="20"/>
                <w:szCs w:val="20"/>
              </w:rPr>
              <w:t>Sở Nội vụ</w:t>
            </w:r>
          </w:p>
          <w:p w14:paraId="61639A60" w14:textId="77777777" w:rsidR="0042415F" w:rsidRPr="0002417C" w:rsidRDefault="0042415F" w:rsidP="0042415F">
            <w:pPr>
              <w:spacing w:before="40"/>
              <w:rPr>
                <w:rFonts w:cs="Times New Roman"/>
                <w:spacing w:val="-2"/>
                <w:sz w:val="20"/>
                <w:szCs w:val="20"/>
              </w:rPr>
            </w:pPr>
          </w:p>
          <w:p w14:paraId="4526347C"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spacing w:val="-2"/>
                <w:sz w:val="20"/>
                <w:szCs w:val="20"/>
              </w:rPr>
            </w:pPr>
            <w:r w:rsidRPr="0002417C">
              <w:rPr>
                <w:rFonts w:cs="Times New Roman"/>
                <w:spacing w:val="-2"/>
                <w:sz w:val="20"/>
                <w:szCs w:val="20"/>
              </w:rPr>
              <w:t>(Mục 5 Báo cáo số 162/BC-SNV ngày 08/11/2022 của Sở Nội vụ)</w:t>
            </w:r>
          </w:p>
        </w:tc>
        <w:tc>
          <w:tcPr>
            <w:tcW w:w="2453" w:type="pct"/>
          </w:tcPr>
          <w:p w14:paraId="65B84A31" w14:textId="77777777" w:rsidR="0042415F" w:rsidRPr="0002417C" w:rsidRDefault="0042415F" w:rsidP="0042415F">
            <w:pPr>
              <w:spacing w:before="40"/>
              <w:jc w:val="both"/>
              <w:rPr>
                <w:rFonts w:cs="Times New Roman"/>
                <w:spacing w:val="-2"/>
                <w:sz w:val="20"/>
                <w:szCs w:val="20"/>
              </w:rPr>
            </w:pPr>
            <w:r w:rsidRPr="0002417C">
              <w:rPr>
                <w:rFonts w:cs="Times New Roman"/>
                <w:sz w:val="20"/>
                <w:szCs w:val="20"/>
              </w:rPr>
              <w:t xml:space="preserve">Nội dung này đã được giải trình tại báo cáo 162/BC-SNV ngày 08/11/2022 của Sở Nội vụ: HĐND tỉnh đã ban hành Nghị quyết số 161/2021/NQ-HĐND ngày 09/12/2021 Quy định mức hỗ trợ và ngân sách bố trí cho công tác khuyến nông và thú y trên địa bàn tỉnh Quảng Trị, UBND tỉnh đã ban hành Công văn 1023/UBND-NC ngày 16/3/2021 V/v triển khai thực hiện Nghị quyết số 161/2021/NQ-HĐND. Hiện nay nhân viên khuyến nông và nhân viên thú y được hưởng mức phụ cấp 1,15 tương đương với mức phụ cấp </w:t>
            </w:r>
          </w:p>
        </w:tc>
      </w:tr>
      <w:tr w:rsidR="0042415F" w:rsidRPr="0002417C" w14:paraId="0CB37E80" w14:textId="77777777" w:rsidTr="0042415F">
        <w:trPr>
          <w:trHeight w:val="621"/>
        </w:trPr>
        <w:tc>
          <w:tcPr>
            <w:tcW w:w="288" w:type="pct"/>
            <w:vAlign w:val="center"/>
          </w:tcPr>
          <w:p w14:paraId="17343CCA" w14:textId="77777777" w:rsidR="0042415F" w:rsidRPr="00930CA8" w:rsidRDefault="0042415F" w:rsidP="0042415F">
            <w:pPr>
              <w:pBdr>
                <w:top w:val="dotted" w:sz="4" w:space="0" w:color="FFFFFF"/>
                <w:left w:val="dotted" w:sz="4" w:space="0" w:color="FFFFFF"/>
                <w:bottom w:val="dotted" w:sz="4" w:space="19" w:color="FFFFFF"/>
                <w:right w:val="dotted" w:sz="4" w:space="0" w:color="FFFFFF"/>
              </w:pBdr>
              <w:shd w:val="clear" w:color="auto" w:fill="FFFFFF"/>
              <w:spacing w:before="40"/>
              <w:jc w:val="center"/>
              <w:rPr>
                <w:rFonts w:cs="Times New Roman"/>
                <w:b/>
                <w:bCs/>
                <w:spacing w:val="-2"/>
                <w:sz w:val="20"/>
                <w:szCs w:val="20"/>
              </w:rPr>
            </w:pPr>
            <w:r w:rsidRPr="00930CA8">
              <w:rPr>
                <w:rFonts w:cs="Times New Roman"/>
                <w:b/>
                <w:bCs/>
                <w:spacing w:val="-2"/>
                <w:sz w:val="20"/>
                <w:szCs w:val="20"/>
              </w:rPr>
              <w:t>Tổng cộng</w:t>
            </w:r>
          </w:p>
        </w:tc>
        <w:tc>
          <w:tcPr>
            <w:tcW w:w="1345" w:type="pct"/>
          </w:tcPr>
          <w:p w14:paraId="4A0CDA83" w14:textId="77777777" w:rsidR="0042415F" w:rsidRPr="0002417C" w:rsidRDefault="0042415F" w:rsidP="0042415F">
            <w:pPr>
              <w:widowControl w:val="0"/>
              <w:pBdr>
                <w:top w:val="dotted" w:sz="4" w:space="0" w:color="FFFFFF"/>
                <w:left w:val="dotted" w:sz="4" w:space="0" w:color="FFFFFF"/>
                <w:bottom w:val="dotted" w:sz="4" w:space="0" w:color="FFFFFF"/>
                <w:right w:val="dotted" w:sz="4" w:space="0" w:color="FFFFFF"/>
              </w:pBdr>
              <w:shd w:val="clear" w:color="auto" w:fill="FFFFFF"/>
              <w:spacing w:before="40"/>
              <w:jc w:val="both"/>
              <w:rPr>
                <w:rFonts w:cs="Times New Roman"/>
                <w:spacing w:val="-2"/>
                <w:sz w:val="20"/>
                <w:szCs w:val="20"/>
              </w:rPr>
            </w:pPr>
            <w:r>
              <w:rPr>
                <w:rFonts w:cs="Times New Roman"/>
                <w:b/>
                <w:spacing w:val="-2"/>
                <w:sz w:val="20"/>
                <w:szCs w:val="20"/>
              </w:rPr>
              <w:t xml:space="preserve">103 nội dung  </w:t>
            </w:r>
          </w:p>
        </w:tc>
        <w:tc>
          <w:tcPr>
            <w:tcW w:w="913" w:type="pct"/>
          </w:tcPr>
          <w:p w14:paraId="6A27B837" w14:textId="77777777" w:rsidR="0042415F" w:rsidRPr="0002417C" w:rsidRDefault="0042415F" w:rsidP="0042415F">
            <w:pPr>
              <w:spacing w:before="40"/>
              <w:rPr>
                <w:rFonts w:cs="Times New Roman"/>
                <w:spacing w:val="-2"/>
                <w:sz w:val="20"/>
                <w:szCs w:val="20"/>
              </w:rPr>
            </w:pPr>
          </w:p>
        </w:tc>
        <w:tc>
          <w:tcPr>
            <w:tcW w:w="2453" w:type="pct"/>
          </w:tcPr>
          <w:p w14:paraId="10D31403" w14:textId="77777777" w:rsidR="0042415F" w:rsidRPr="0002417C" w:rsidRDefault="0042415F" w:rsidP="0042415F">
            <w:pPr>
              <w:spacing w:before="40"/>
              <w:jc w:val="both"/>
              <w:rPr>
                <w:rFonts w:cs="Times New Roman"/>
                <w:sz w:val="20"/>
                <w:szCs w:val="20"/>
              </w:rPr>
            </w:pPr>
          </w:p>
        </w:tc>
      </w:tr>
    </w:tbl>
    <w:p w14:paraId="5D08ABF2" w14:textId="77777777" w:rsidR="0042415F" w:rsidRPr="0002417C" w:rsidRDefault="0042415F" w:rsidP="0042415F">
      <w:pPr>
        <w:spacing w:before="40" w:after="0" w:line="240" w:lineRule="auto"/>
        <w:rPr>
          <w:rFonts w:cs="Times New Roman"/>
          <w:sz w:val="20"/>
          <w:szCs w:val="20"/>
        </w:rPr>
      </w:pPr>
      <w:r w:rsidRPr="0002417C">
        <w:rPr>
          <w:rFonts w:cs="Times New Roman"/>
          <w:sz w:val="20"/>
          <w:szCs w:val="20"/>
        </w:rPr>
        <w:br w:type="textWrapping" w:clear="all"/>
      </w:r>
    </w:p>
    <w:p w14:paraId="676953B9" w14:textId="77777777" w:rsidR="0042415F" w:rsidRPr="00CB5BD4" w:rsidRDefault="0042415F" w:rsidP="00605C04">
      <w:pPr>
        <w:spacing w:before="40" w:after="40" w:line="240" w:lineRule="auto"/>
        <w:rPr>
          <w:rFonts w:cs="Times New Roman"/>
        </w:rPr>
      </w:pPr>
    </w:p>
    <w:sectPr w:rsidR="0042415F" w:rsidRPr="00CB5BD4" w:rsidSect="0042415F">
      <w:pgSz w:w="16840" w:h="11907" w:orient="landscape" w:code="9"/>
      <w:pgMar w:top="1701" w:right="1009" w:bottom="1140" w:left="1009" w:header="561" w:footer="403"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7DFBC" w14:textId="77777777" w:rsidR="0071046D" w:rsidRDefault="0071046D" w:rsidP="000E4568">
      <w:pPr>
        <w:spacing w:after="0" w:line="240" w:lineRule="auto"/>
      </w:pPr>
      <w:r>
        <w:separator/>
      </w:r>
    </w:p>
  </w:endnote>
  <w:endnote w:type="continuationSeparator" w:id="0">
    <w:p w14:paraId="3050726A" w14:textId="77777777" w:rsidR="0071046D" w:rsidRDefault="0071046D" w:rsidP="000E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F802" w14:textId="77777777" w:rsidR="0042415F" w:rsidRDefault="0042415F" w:rsidP="00FA2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D28C2" w14:textId="77777777" w:rsidR="0042415F" w:rsidRDefault="0042415F" w:rsidP="00FA20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0728B" w14:textId="77777777" w:rsidR="0042415F" w:rsidRPr="00136494" w:rsidRDefault="0042415F" w:rsidP="00FA20C0">
    <w:pPr>
      <w:pStyle w:val="Footer"/>
      <w:framePr w:wrap="around" w:vAnchor="text" w:hAnchor="margin" w:xAlign="right" w:y="1"/>
      <w:rPr>
        <w:rStyle w:val="PageNumber"/>
        <w:sz w:val="24"/>
      </w:rPr>
    </w:pPr>
  </w:p>
  <w:p w14:paraId="1F2709BA" w14:textId="77777777" w:rsidR="0042415F" w:rsidRPr="00EF63C4" w:rsidRDefault="0042415F" w:rsidP="00FA20C0">
    <w:pPr>
      <w:pStyle w:val="Footer"/>
      <w:ind w:right="360"/>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AB2EF" w14:textId="77777777" w:rsidR="0071046D" w:rsidRDefault="0071046D" w:rsidP="000E4568">
      <w:pPr>
        <w:spacing w:after="0" w:line="240" w:lineRule="auto"/>
      </w:pPr>
      <w:r>
        <w:separator/>
      </w:r>
    </w:p>
  </w:footnote>
  <w:footnote w:type="continuationSeparator" w:id="0">
    <w:p w14:paraId="6B417453" w14:textId="77777777" w:rsidR="0071046D" w:rsidRDefault="0071046D" w:rsidP="000E4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8B51F" w14:textId="77777777" w:rsidR="0042415F" w:rsidRDefault="0042415F" w:rsidP="00FA20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293742" w14:textId="77777777" w:rsidR="0042415F" w:rsidRDefault="00424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4430" w14:textId="77777777" w:rsidR="0042415F" w:rsidRPr="007C50A8" w:rsidRDefault="0042415F" w:rsidP="00FA20C0">
    <w:pPr>
      <w:pStyle w:val="Header"/>
      <w:framePr w:wrap="around" w:vAnchor="text" w:hAnchor="margin" w:xAlign="center" w:y="1"/>
      <w:rPr>
        <w:rStyle w:val="PageNumber"/>
        <w:sz w:val="26"/>
      </w:rPr>
    </w:pPr>
    <w:r w:rsidRPr="007C50A8">
      <w:rPr>
        <w:rStyle w:val="PageNumber"/>
        <w:sz w:val="26"/>
      </w:rPr>
      <w:fldChar w:fldCharType="begin"/>
    </w:r>
    <w:r w:rsidRPr="007C50A8">
      <w:rPr>
        <w:rStyle w:val="PageNumber"/>
        <w:sz w:val="26"/>
      </w:rPr>
      <w:instrText xml:space="preserve">PAGE  </w:instrText>
    </w:r>
    <w:r w:rsidRPr="007C50A8">
      <w:rPr>
        <w:rStyle w:val="PageNumber"/>
        <w:sz w:val="26"/>
      </w:rPr>
      <w:fldChar w:fldCharType="separate"/>
    </w:r>
    <w:r w:rsidR="00D14253">
      <w:rPr>
        <w:rStyle w:val="PageNumber"/>
        <w:noProof/>
        <w:sz w:val="26"/>
      </w:rPr>
      <w:t>2</w:t>
    </w:r>
    <w:r w:rsidRPr="007C50A8">
      <w:rPr>
        <w:rStyle w:val="PageNumber"/>
        <w:sz w:val="26"/>
      </w:rPr>
      <w:fldChar w:fldCharType="end"/>
    </w:r>
  </w:p>
  <w:p w14:paraId="4A50D442" w14:textId="77777777" w:rsidR="0042415F" w:rsidRDefault="00424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B0F34C"/>
    <w:lvl w:ilvl="0">
      <w:start w:val="1"/>
      <w:numFmt w:val="bullet"/>
      <w:pStyle w:val="apple-converted-space"/>
      <w:lvlText w:val=""/>
      <w:lvlJc w:val="left"/>
      <w:pPr>
        <w:tabs>
          <w:tab w:val="num" w:pos="360"/>
        </w:tabs>
        <w:ind w:left="360" w:hanging="360"/>
      </w:pPr>
      <w:rPr>
        <w:rFonts w:ascii="Symbol" w:hAnsi="Symbol" w:hint="default"/>
      </w:rPr>
    </w:lvl>
  </w:abstractNum>
  <w:abstractNum w:abstractNumId="1">
    <w:nsid w:val="26582D22"/>
    <w:multiLevelType w:val="hybridMultilevel"/>
    <w:tmpl w:val="4706100C"/>
    <w:lvl w:ilvl="0" w:tplc="EBA0FCEA">
      <w:start w:val="1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31784B"/>
    <w:multiLevelType w:val="hybridMultilevel"/>
    <w:tmpl w:val="299473CE"/>
    <w:lvl w:ilvl="0" w:tplc="12D27DB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3C72E8"/>
    <w:multiLevelType w:val="hybridMultilevel"/>
    <w:tmpl w:val="74B4A44A"/>
    <w:lvl w:ilvl="0" w:tplc="8174D3A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C1B1F4B"/>
    <w:multiLevelType w:val="hybridMultilevel"/>
    <w:tmpl w:val="548E5F36"/>
    <w:lvl w:ilvl="0" w:tplc="6272131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D903AA2"/>
    <w:multiLevelType w:val="hybridMultilevel"/>
    <w:tmpl w:val="47700928"/>
    <w:lvl w:ilvl="0" w:tplc="8F02D292">
      <w:start w:val="1"/>
      <w:numFmt w:val="decimal"/>
      <w:lvlText w:val="%1."/>
      <w:lvlJc w:val="left"/>
      <w:pPr>
        <w:ind w:left="322" w:hanging="283"/>
        <w:jc w:val="left"/>
      </w:pPr>
      <w:rPr>
        <w:rFonts w:ascii="Times New Roman" w:eastAsia="Times New Roman" w:hAnsi="Times New Roman" w:cs="Times New Roman" w:hint="default"/>
        <w:b/>
        <w:bCs/>
        <w:w w:val="100"/>
        <w:sz w:val="28"/>
        <w:szCs w:val="28"/>
        <w:lang w:eastAsia="en-US" w:bidi="ar-SA"/>
      </w:rPr>
    </w:lvl>
    <w:lvl w:ilvl="1" w:tplc="AA46C640">
      <w:numFmt w:val="bullet"/>
      <w:lvlText w:val="•"/>
      <w:lvlJc w:val="left"/>
      <w:pPr>
        <w:ind w:left="1314" w:hanging="283"/>
      </w:pPr>
      <w:rPr>
        <w:rFonts w:hint="default"/>
        <w:lang w:eastAsia="en-US" w:bidi="ar-SA"/>
      </w:rPr>
    </w:lvl>
    <w:lvl w:ilvl="2" w:tplc="1B9EDFA8">
      <w:numFmt w:val="bullet"/>
      <w:lvlText w:val="•"/>
      <w:lvlJc w:val="left"/>
      <w:pPr>
        <w:ind w:left="2309" w:hanging="283"/>
      </w:pPr>
      <w:rPr>
        <w:rFonts w:hint="default"/>
        <w:lang w:eastAsia="en-US" w:bidi="ar-SA"/>
      </w:rPr>
    </w:lvl>
    <w:lvl w:ilvl="3" w:tplc="BD06277E">
      <w:numFmt w:val="bullet"/>
      <w:lvlText w:val="•"/>
      <w:lvlJc w:val="left"/>
      <w:pPr>
        <w:ind w:left="3303" w:hanging="283"/>
      </w:pPr>
      <w:rPr>
        <w:rFonts w:hint="default"/>
        <w:lang w:eastAsia="en-US" w:bidi="ar-SA"/>
      </w:rPr>
    </w:lvl>
    <w:lvl w:ilvl="4" w:tplc="86AE4BBA">
      <w:numFmt w:val="bullet"/>
      <w:lvlText w:val="•"/>
      <w:lvlJc w:val="left"/>
      <w:pPr>
        <w:ind w:left="4298" w:hanging="283"/>
      </w:pPr>
      <w:rPr>
        <w:rFonts w:hint="default"/>
        <w:lang w:eastAsia="en-US" w:bidi="ar-SA"/>
      </w:rPr>
    </w:lvl>
    <w:lvl w:ilvl="5" w:tplc="9BAC8F92">
      <w:numFmt w:val="bullet"/>
      <w:lvlText w:val="•"/>
      <w:lvlJc w:val="left"/>
      <w:pPr>
        <w:ind w:left="5293" w:hanging="283"/>
      </w:pPr>
      <w:rPr>
        <w:rFonts w:hint="default"/>
        <w:lang w:eastAsia="en-US" w:bidi="ar-SA"/>
      </w:rPr>
    </w:lvl>
    <w:lvl w:ilvl="6" w:tplc="5F8620B2">
      <w:numFmt w:val="bullet"/>
      <w:lvlText w:val="•"/>
      <w:lvlJc w:val="left"/>
      <w:pPr>
        <w:ind w:left="6287" w:hanging="283"/>
      </w:pPr>
      <w:rPr>
        <w:rFonts w:hint="default"/>
        <w:lang w:eastAsia="en-US" w:bidi="ar-SA"/>
      </w:rPr>
    </w:lvl>
    <w:lvl w:ilvl="7" w:tplc="CD283020">
      <w:numFmt w:val="bullet"/>
      <w:lvlText w:val="•"/>
      <w:lvlJc w:val="left"/>
      <w:pPr>
        <w:ind w:left="7282" w:hanging="283"/>
      </w:pPr>
      <w:rPr>
        <w:rFonts w:hint="default"/>
        <w:lang w:eastAsia="en-US" w:bidi="ar-SA"/>
      </w:rPr>
    </w:lvl>
    <w:lvl w:ilvl="8" w:tplc="C8060728">
      <w:numFmt w:val="bullet"/>
      <w:lvlText w:val="•"/>
      <w:lvlJc w:val="left"/>
      <w:pPr>
        <w:ind w:left="8277" w:hanging="283"/>
      </w:pPr>
      <w:rPr>
        <w:rFonts w:hint="default"/>
        <w:lang w:eastAsia="en-US" w:bidi="ar-SA"/>
      </w:rPr>
    </w:lvl>
  </w:abstractNum>
  <w:abstractNum w:abstractNumId="6">
    <w:nsid w:val="6271578B"/>
    <w:multiLevelType w:val="hybridMultilevel"/>
    <w:tmpl w:val="4F70E23C"/>
    <w:lvl w:ilvl="0" w:tplc="E662F130">
      <w:start w:val="1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4D50EF"/>
    <w:multiLevelType w:val="hybridMultilevel"/>
    <w:tmpl w:val="73B69E6A"/>
    <w:lvl w:ilvl="0" w:tplc="EC10E568">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68"/>
    <w:rsid w:val="000002FF"/>
    <w:rsid w:val="00000C2A"/>
    <w:rsid w:val="00010514"/>
    <w:rsid w:val="000203AF"/>
    <w:rsid w:val="00030F1F"/>
    <w:rsid w:val="000515BE"/>
    <w:rsid w:val="0005572F"/>
    <w:rsid w:val="000561FE"/>
    <w:rsid w:val="000635C2"/>
    <w:rsid w:val="00063837"/>
    <w:rsid w:val="00067D34"/>
    <w:rsid w:val="00070A2A"/>
    <w:rsid w:val="00075D36"/>
    <w:rsid w:val="0008140B"/>
    <w:rsid w:val="000839FC"/>
    <w:rsid w:val="00087D69"/>
    <w:rsid w:val="0009178B"/>
    <w:rsid w:val="0009181A"/>
    <w:rsid w:val="00094D16"/>
    <w:rsid w:val="000969EC"/>
    <w:rsid w:val="000A02E5"/>
    <w:rsid w:val="000A2C1D"/>
    <w:rsid w:val="000B1809"/>
    <w:rsid w:val="000B5E7D"/>
    <w:rsid w:val="000C3376"/>
    <w:rsid w:val="000C4D70"/>
    <w:rsid w:val="000D1230"/>
    <w:rsid w:val="000D4105"/>
    <w:rsid w:val="000E2645"/>
    <w:rsid w:val="000E4568"/>
    <w:rsid w:val="000E5238"/>
    <w:rsid w:val="000F008A"/>
    <w:rsid w:val="001035AB"/>
    <w:rsid w:val="001042F0"/>
    <w:rsid w:val="00105354"/>
    <w:rsid w:val="001054B8"/>
    <w:rsid w:val="00106ED6"/>
    <w:rsid w:val="001077DB"/>
    <w:rsid w:val="00110568"/>
    <w:rsid w:val="001203A7"/>
    <w:rsid w:val="00121F88"/>
    <w:rsid w:val="00126E58"/>
    <w:rsid w:val="001312DF"/>
    <w:rsid w:val="001314C8"/>
    <w:rsid w:val="00134009"/>
    <w:rsid w:val="00137CD0"/>
    <w:rsid w:val="001442D7"/>
    <w:rsid w:val="00146C7B"/>
    <w:rsid w:val="00152457"/>
    <w:rsid w:val="0015478E"/>
    <w:rsid w:val="0015735C"/>
    <w:rsid w:val="00157D50"/>
    <w:rsid w:val="00164A62"/>
    <w:rsid w:val="001707B7"/>
    <w:rsid w:val="00180F09"/>
    <w:rsid w:val="00181B44"/>
    <w:rsid w:val="00184EEC"/>
    <w:rsid w:val="001A37F5"/>
    <w:rsid w:val="001C0FBA"/>
    <w:rsid w:val="001C27DD"/>
    <w:rsid w:val="001C2A9A"/>
    <w:rsid w:val="001C75D1"/>
    <w:rsid w:val="001D0EA8"/>
    <w:rsid w:val="001D2634"/>
    <w:rsid w:val="001D2A0B"/>
    <w:rsid w:val="001D2D0C"/>
    <w:rsid w:val="001E5626"/>
    <w:rsid w:val="001E5A27"/>
    <w:rsid w:val="001F5DBA"/>
    <w:rsid w:val="001F7870"/>
    <w:rsid w:val="00210844"/>
    <w:rsid w:val="00213094"/>
    <w:rsid w:val="00224C35"/>
    <w:rsid w:val="00226B90"/>
    <w:rsid w:val="00226DE5"/>
    <w:rsid w:val="00226FDD"/>
    <w:rsid w:val="00243D51"/>
    <w:rsid w:val="002475F4"/>
    <w:rsid w:val="002516BD"/>
    <w:rsid w:val="00253FB6"/>
    <w:rsid w:val="00262452"/>
    <w:rsid w:val="00266BA0"/>
    <w:rsid w:val="00271C2A"/>
    <w:rsid w:val="00276F67"/>
    <w:rsid w:val="00282C3E"/>
    <w:rsid w:val="00283460"/>
    <w:rsid w:val="00290CCD"/>
    <w:rsid w:val="0029185A"/>
    <w:rsid w:val="002928B6"/>
    <w:rsid w:val="00293148"/>
    <w:rsid w:val="00293DCB"/>
    <w:rsid w:val="002A2EC2"/>
    <w:rsid w:val="002A3328"/>
    <w:rsid w:val="002A7E3E"/>
    <w:rsid w:val="002B0C82"/>
    <w:rsid w:val="002B256C"/>
    <w:rsid w:val="002B4D7C"/>
    <w:rsid w:val="002B7488"/>
    <w:rsid w:val="002D1795"/>
    <w:rsid w:val="002D676B"/>
    <w:rsid w:val="002E0B2A"/>
    <w:rsid w:val="002F0C97"/>
    <w:rsid w:val="002F2E19"/>
    <w:rsid w:val="00314128"/>
    <w:rsid w:val="003241C7"/>
    <w:rsid w:val="00340095"/>
    <w:rsid w:val="00344F2C"/>
    <w:rsid w:val="00347D09"/>
    <w:rsid w:val="00347EF7"/>
    <w:rsid w:val="003504A3"/>
    <w:rsid w:val="003533AF"/>
    <w:rsid w:val="00372DEC"/>
    <w:rsid w:val="00374BFD"/>
    <w:rsid w:val="00393435"/>
    <w:rsid w:val="00394470"/>
    <w:rsid w:val="003A0A51"/>
    <w:rsid w:val="003A1248"/>
    <w:rsid w:val="003A1778"/>
    <w:rsid w:val="003A7AFA"/>
    <w:rsid w:val="003B17A3"/>
    <w:rsid w:val="003B1E63"/>
    <w:rsid w:val="003B295E"/>
    <w:rsid w:val="003B3BD8"/>
    <w:rsid w:val="003C11F7"/>
    <w:rsid w:val="003C401A"/>
    <w:rsid w:val="003D1A2F"/>
    <w:rsid w:val="003D3ED1"/>
    <w:rsid w:val="003D54F7"/>
    <w:rsid w:val="003D6690"/>
    <w:rsid w:val="003E444C"/>
    <w:rsid w:val="003E46B6"/>
    <w:rsid w:val="003E4BF7"/>
    <w:rsid w:val="003F28B7"/>
    <w:rsid w:val="003F402B"/>
    <w:rsid w:val="00403D7B"/>
    <w:rsid w:val="00406A4D"/>
    <w:rsid w:val="00411D37"/>
    <w:rsid w:val="00416302"/>
    <w:rsid w:val="0042415F"/>
    <w:rsid w:val="00432FCC"/>
    <w:rsid w:val="00433940"/>
    <w:rsid w:val="00434261"/>
    <w:rsid w:val="00442032"/>
    <w:rsid w:val="00472B03"/>
    <w:rsid w:val="00473082"/>
    <w:rsid w:val="004771F2"/>
    <w:rsid w:val="00493932"/>
    <w:rsid w:val="0049472E"/>
    <w:rsid w:val="00496014"/>
    <w:rsid w:val="004A02D0"/>
    <w:rsid w:val="004B3424"/>
    <w:rsid w:val="004B55C7"/>
    <w:rsid w:val="004B599F"/>
    <w:rsid w:val="004C0F7F"/>
    <w:rsid w:val="004C1A43"/>
    <w:rsid w:val="004D6A91"/>
    <w:rsid w:val="004E300A"/>
    <w:rsid w:val="004E79E9"/>
    <w:rsid w:val="004E7AB3"/>
    <w:rsid w:val="004F12BE"/>
    <w:rsid w:val="005027BB"/>
    <w:rsid w:val="005039D3"/>
    <w:rsid w:val="00506C94"/>
    <w:rsid w:val="00515CE8"/>
    <w:rsid w:val="00520E6C"/>
    <w:rsid w:val="005238BB"/>
    <w:rsid w:val="00531CFD"/>
    <w:rsid w:val="005330CB"/>
    <w:rsid w:val="00535E28"/>
    <w:rsid w:val="00544D37"/>
    <w:rsid w:val="00544F39"/>
    <w:rsid w:val="00551EBB"/>
    <w:rsid w:val="00553D33"/>
    <w:rsid w:val="00554D5F"/>
    <w:rsid w:val="00560C21"/>
    <w:rsid w:val="00562D7F"/>
    <w:rsid w:val="00563BC6"/>
    <w:rsid w:val="00574BC7"/>
    <w:rsid w:val="00580511"/>
    <w:rsid w:val="00583078"/>
    <w:rsid w:val="0058320F"/>
    <w:rsid w:val="00584AEA"/>
    <w:rsid w:val="00584C0E"/>
    <w:rsid w:val="005867F0"/>
    <w:rsid w:val="005905FE"/>
    <w:rsid w:val="00594A7A"/>
    <w:rsid w:val="005A155C"/>
    <w:rsid w:val="005B0705"/>
    <w:rsid w:val="005C316C"/>
    <w:rsid w:val="005C6436"/>
    <w:rsid w:val="005C6C8C"/>
    <w:rsid w:val="005C7193"/>
    <w:rsid w:val="005D14FB"/>
    <w:rsid w:val="005D2175"/>
    <w:rsid w:val="005D2279"/>
    <w:rsid w:val="005D2F41"/>
    <w:rsid w:val="005E08C4"/>
    <w:rsid w:val="005F46CB"/>
    <w:rsid w:val="005F6D72"/>
    <w:rsid w:val="005F6D78"/>
    <w:rsid w:val="00602AAE"/>
    <w:rsid w:val="00605C04"/>
    <w:rsid w:val="006077F5"/>
    <w:rsid w:val="00607E3D"/>
    <w:rsid w:val="00607E97"/>
    <w:rsid w:val="00612D93"/>
    <w:rsid w:val="00636A7D"/>
    <w:rsid w:val="00642932"/>
    <w:rsid w:val="00647CFB"/>
    <w:rsid w:val="00650BBD"/>
    <w:rsid w:val="00670C4A"/>
    <w:rsid w:val="00674E77"/>
    <w:rsid w:val="00683893"/>
    <w:rsid w:val="00683B1B"/>
    <w:rsid w:val="006A04D7"/>
    <w:rsid w:val="006A6542"/>
    <w:rsid w:val="006B6919"/>
    <w:rsid w:val="006B771D"/>
    <w:rsid w:val="006C256E"/>
    <w:rsid w:val="006C3D76"/>
    <w:rsid w:val="006C3F19"/>
    <w:rsid w:val="006D3114"/>
    <w:rsid w:val="006D4D44"/>
    <w:rsid w:val="006E0FFB"/>
    <w:rsid w:val="006F1527"/>
    <w:rsid w:val="006F19D9"/>
    <w:rsid w:val="006F5CD2"/>
    <w:rsid w:val="006F7C0C"/>
    <w:rsid w:val="006F7F72"/>
    <w:rsid w:val="00702589"/>
    <w:rsid w:val="00706A41"/>
    <w:rsid w:val="0071046D"/>
    <w:rsid w:val="007143A3"/>
    <w:rsid w:val="00714772"/>
    <w:rsid w:val="00725977"/>
    <w:rsid w:val="0072707B"/>
    <w:rsid w:val="00727CB6"/>
    <w:rsid w:val="00734793"/>
    <w:rsid w:val="007372F9"/>
    <w:rsid w:val="007407B1"/>
    <w:rsid w:val="00740B86"/>
    <w:rsid w:val="007473B3"/>
    <w:rsid w:val="007475C0"/>
    <w:rsid w:val="00750AE3"/>
    <w:rsid w:val="00756A08"/>
    <w:rsid w:val="0075787F"/>
    <w:rsid w:val="00761A98"/>
    <w:rsid w:val="00763175"/>
    <w:rsid w:val="00766B2A"/>
    <w:rsid w:val="00771DD7"/>
    <w:rsid w:val="00774DE0"/>
    <w:rsid w:val="007855F4"/>
    <w:rsid w:val="00786556"/>
    <w:rsid w:val="007951E9"/>
    <w:rsid w:val="007A0AB8"/>
    <w:rsid w:val="007A5180"/>
    <w:rsid w:val="007C19DD"/>
    <w:rsid w:val="007C4785"/>
    <w:rsid w:val="007D368D"/>
    <w:rsid w:val="007D37F8"/>
    <w:rsid w:val="007D443E"/>
    <w:rsid w:val="007D5954"/>
    <w:rsid w:val="007E03E0"/>
    <w:rsid w:val="007E4E75"/>
    <w:rsid w:val="007E4ED9"/>
    <w:rsid w:val="007E4F60"/>
    <w:rsid w:val="007E6F1F"/>
    <w:rsid w:val="007F1D4E"/>
    <w:rsid w:val="007F491D"/>
    <w:rsid w:val="00804C60"/>
    <w:rsid w:val="0084265B"/>
    <w:rsid w:val="00847690"/>
    <w:rsid w:val="008523D5"/>
    <w:rsid w:val="008647F2"/>
    <w:rsid w:val="00864AC4"/>
    <w:rsid w:val="00865953"/>
    <w:rsid w:val="00865F9B"/>
    <w:rsid w:val="008719F5"/>
    <w:rsid w:val="00872C3E"/>
    <w:rsid w:val="00882E2F"/>
    <w:rsid w:val="0089345A"/>
    <w:rsid w:val="00895B7F"/>
    <w:rsid w:val="008A1074"/>
    <w:rsid w:val="008B05AE"/>
    <w:rsid w:val="008B08B2"/>
    <w:rsid w:val="008B194A"/>
    <w:rsid w:val="008B23EA"/>
    <w:rsid w:val="008C0EA7"/>
    <w:rsid w:val="008C3B43"/>
    <w:rsid w:val="008C4134"/>
    <w:rsid w:val="008E1F20"/>
    <w:rsid w:val="008E3117"/>
    <w:rsid w:val="008E4BF8"/>
    <w:rsid w:val="008E5FBA"/>
    <w:rsid w:val="008F0D87"/>
    <w:rsid w:val="008F18EC"/>
    <w:rsid w:val="00901CB3"/>
    <w:rsid w:val="009158CC"/>
    <w:rsid w:val="00917A0B"/>
    <w:rsid w:val="00927989"/>
    <w:rsid w:val="0093751F"/>
    <w:rsid w:val="009410DA"/>
    <w:rsid w:val="0094725C"/>
    <w:rsid w:val="00953CD1"/>
    <w:rsid w:val="00955F18"/>
    <w:rsid w:val="009649F5"/>
    <w:rsid w:val="00972D25"/>
    <w:rsid w:val="009746F6"/>
    <w:rsid w:val="009859D1"/>
    <w:rsid w:val="00986026"/>
    <w:rsid w:val="009A334F"/>
    <w:rsid w:val="009A4771"/>
    <w:rsid w:val="009A4B82"/>
    <w:rsid w:val="009B2B9D"/>
    <w:rsid w:val="009B4C6B"/>
    <w:rsid w:val="009D18CC"/>
    <w:rsid w:val="009D3305"/>
    <w:rsid w:val="009E25DE"/>
    <w:rsid w:val="009E2D96"/>
    <w:rsid w:val="009E34AE"/>
    <w:rsid w:val="009E7949"/>
    <w:rsid w:val="009F3FFC"/>
    <w:rsid w:val="00A01845"/>
    <w:rsid w:val="00A054D0"/>
    <w:rsid w:val="00A07BC7"/>
    <w:rsid w:val="00A11155"/>
    <w:rsid w:val="00A11AFA"/>
    <w:rsid w:val="00A13BB7"/>
    <w:rsid w:val="00A16DC0"/>
    <w:rsid w:val="00A20CA2"/>
    <w:rsid w:val="00A235B9"/>
    <w:rsid w:val="00A25D6B"/>
    <w:rsid w:val="00A41C26"/>
    <w:rsid w:val="00A41EE8"/>
    <w:rsid w:val="00A544AC"/>
    <w:rsid w:val="00A55BF7"/>
    <w:rsid w:val="00A55C6C"/>
    <w:rsid w:val="00A57FF8"/>
    <w:rsid w:val="00A638E9"/>
    <w:rsid w:val="00A675FA"/>
    <w:rsid w:val="00A771FE"/>
    <w:rsid w:val="00A8317A"/>
    <w:rsid w:val="00AA0F02"/>
    <w:rsid w:val="00AA25B9"/>
    <w:rsid w:val="00AA7CB6"/>
    <w:rsid w:val="00AB55CB"/>
    <w:rsid w:val="00AC1375"/>
    <w:rsid w:val="00AD2760"/>
    <w:rsid w:val="00B07D72"/>
    <w:rsid w:val="00B16CA3"/>
    <w:rsid w:val="00B23671"/>
    <w:rsid w:val="00B23DEA"/>
    <w:rsid w:val="00B25E29"/>
    <w:rsid w:val="00B30A85"/>
    <w:rsid w:val="00B33330"/>
    <w:rsid w:val="00B4237A"/>
    <w:rsid w:val="00B44036"/>
    <w:rsid w:val="00B45495"/>
    <w:rsid w:val="00B5430B"/>
    <w:rsid w:val="00B55690"/>
    <w:rsid w:val="00B62A44"/>
    <w:rsid w:val="00B72C15"/>
    <w:rsid w:val="00B7397D"/>
    <w:rsid w:val="00B77A9D"/>
    <w:rsid w:val="00B81E90"/>
    <w:rsid w:val="00B833A9"/>
    <w:rsid w:val="00B857F8"/>
    <w:rsid w:val="00B87916"/>
    <w:rsid w:val="00B9008A"/>
    <w:rsid w:val="00BC4B18"/>
    <w:rsid w:val="00BD62DA"/>
    <w:rsid w:val="00BE51AC"/>
    <w:rsid w:val="00BE5578"/>
    <w:rsid w:val="00BF4472"/>
    <w:rsid w:val="00BF6436"/>
    <w:rsid w:val="00C02FB3"/>
    <w:rsid w:val="00C05854"/>
    <w:rsid w:val="00C142D4"/>
    <w:rsid w:val="00C16EE8"/>
    <w:rsid w:val="00C402F2"/>
    <w:rsid w:val="00C51A82"/>
    <w:rsid w:val="00C527A7"/>
    <w:rsid w:val="00C615A8"/>
    <w:rsid w:val="00C6676D"/>
    <w:rsid w:val="00C676BD"/>
    <w:rsid w:val="00C73C87"/>
    <w:rsid w:val="00C83C4B"/>
    <w:rsid w:val="00C8539F"/>
    <w:rsid w:val="00C85CBC"/>
    <w:rsid w:val="00C85F72"/>
    <w:rsid w:val="00C86796"/>
    <w:rsid w:val="00C95E5A"/>
    <w:rsid w:val="00C95EE5"/>
    <w:rsid w:val="00C96A5B"/>
    <w:rsid w:val="00CB3A16"/>
    <w:rsid w:val="00CB5BD4"/>
    <w:rsid w:val="00CC0CCD"/>
    <w:rsid w:val="00CC0FFE"/>
    <w:rsid w:val="00CC59D8"/>
    <w:rsid w:val="00CC77DF"/>
    <w:rsid w:val="00CE2312"/>
    <w:rsid w:val="00CF15FE"/>
    <w:rsid w:val="00CF55EB"/>
    <w:rsid w:val="00D00438"/>
    <w:rsid w:val="00D03AF1"/>
    <w:rsid w:val="00D11CB1"/>
    <w:rsid w:val="00D14253"/>
    <w:rsid w:val="00D203D4"/>
    <w:rsid w:val="00D22E95"/>
    <w:rsid w:val="00D325A6"/>
    <w:rsid w:val="00D33166"/>
    <w:rsid w:val="00D37923"/>
    <w:rsid w:val="00D433CE"/>
    <w:rsid w:val="00D43677"/>
    <w:rsid w:val="00D440E8"/>
    <w:rsid w:val="00D45051"/>
    <w:rsid w:val="00D466E8"/>
    <w:rsid w:val="00D477FA"/>
    <w:rsid w:val="00D47B37"/>
    <w:rsid w:val="00D50C76"/>
    <w:rsid w:val="00D66625"/>
    <w:rsid w:val="00D66687"/>
    <w:rsid w:val="00D721A0"/>
    <w:rsid w:val="00D74BD7"/>
    <w:rsid w:val="00D849EA"/>
    <w:rsid w:val="00D909A3"/>
    <w:rsid w:val="00DA1CCE"/>
    <w:rsid w:val="00DA50F3"/>
    <w:rsid w:val="00DA7772"/>
    <w:rsid w:val="00DA7C3F"/>
    <w:rsid w:val="00DB792B"/>
    <w:rsid w:val="00DC04D1"/>
    <w:rsid w:val="00DC3039"/>
    <w:rsid w:val="00DC55C4"/>
    <w:rsid w:val="00DD5BF2"/>
    <w:rsid w:val="00DE0D53"/>
    <w:rsid w:val="00DF2196"/>
    <w:rsid w:val="00DF2A0C"/>
    <w:rsid w:val="00E05197"/>
    <w:rsid w:val="00E12277"/>
    <w:rsid w:val="00E1443D"/>
    <w:rsid w:val="00E1675F"/>
    <w:rsid w:val="00E20443"/>
    <w:rsid w:val="00E25FE4"/>
    <w:rsid w:val="00E31348"/>
    <w:rsid w:val="00E33035"/>
    <w:rsid w:val="00E379FB"/>
    <w:rsid w:val="00E4667F"/>
    <w:rsid w:val="00E46B92"/>
    <w:rsid w:val="00E47F27"/>
    <w:rsid w:val="00E5411D"/>
    <w:rsid w:val="00E5594C"/>
    <w:rsid w:val="00E61416"/>
    <w:rsid w:val="00E723C1"/>
    <w:rsid w:val="00E73BD7"/>
    <w:rsid w:val="00E742D7"/>
    <w:rsid w:val="00E77403"/>
    <w:rsid w:val="00E81A18"/>
    <w:rsid w:val="00E81CA3"/>
    <w:rsid w:val="00E94212"/>
    <w:rsid w:val="00E9456B"/>
    <w:rsid w:val="00E95384"/>
    <w:rsid w:val="00E96CF7"/>
    <w:rsid w:val="00EA6FB5"/>
    <w:rsid w:val="00EA7042"/>
    <w:rsid w:val="00EB4FC8"/>
    <w:rsid w:val="00EB616A"/>
    <w:rsid w:val="00EC59CA"/>
    <w:rsid w:val="00EC76CC"/>
    <w:rsid w:val="00ED3687"/>
    <w:rsid w:val="00ED7C24"/>
    <w:rsid w:val="00EE75F2"/>
    <w:rsid w:val="00F02E4D"/>
    <w:rsid w:val="00F0420C"/>
    <w:rsid w:val="00F17E8A"/>
    <w:rsid w:val="00F24EEF"/>
    <w:rsid w:val="00F27FE5"/>
    <w:rsid w:val="00F311F4"/>
    <w:rsid w:val="00F3194D"/>
    <w:rsid w:val="00F323FF"/>
    <w:rsid w:val="00F3588A"/>
    <w:rsid w:val="00F4016A"/>
    <w:rsid w:val="00F44631"/>
    <w:rsid w:val="00F462B8"/>
    <w:rsid w:val="00F51068"/>
    <w:rsid w:val="00F53E91"/>
    <w:rsid w:val="00F6548B"/>
    <w:rsid w:val="00F67E0D"/>
    <w:rsid w:val="00F7285C"/>
    <w:rsid w:val="00F7385C"/>
    <w:rsid w:val="00F762DC"/>
    <w:rsid w:val="00F87121"/>
    <w:rsid w:val="00F9252C"/>
    <w:rsid w:val="00F959F8"/>
    <w:rsid w:val="00F96068"/>
    <w:rsid w:val="00FA20C0"/>
    <w:rsid w:val="00FB1F52"/>
    <w:rsid w:val="00FB292C"/>
    <w:rsid w:val="00FB7C47"/>
    <w:rsid w:val="00FC53B3"/>
    <w:rsid w:val="00FC7C97"/>
    <w:rsid w:val="00FE7885"/>
    <w:rsid w:val="00FE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5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42415F"/>
    <w:pPr>
      <w:keepNext/>
      <w:spacing w:after="0" w:line="240" w:lineRule="auto"/>
      <w:jc w:val="right"/>
      <w:outlineLvl w:val="4"/>
    </w:pPr>
    <w:rPr>
      <w:rFonts w:eastAsia="Times New Roman" w:cs="Times New Roman"/>
      <w:bCs/>
      <w:i/>
      <w:iCs/>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415F"/>
    <w:rPr>
      <w:rFonts w:eastAsia="Times New Roman" w:cs="Times New Roman"/>
      <w:bCs/>
      <w:i/>
      <w:iCs/>
      <w:szCs w:val="24"/>
      <w:lang w:val="x-none" w:eastAsia="x-none"/>
    </w:rPr>
  </w:style>
  <w:style w:type="paragraph" w:styleId="Footer">
    <w:name w:val="footer"/>
    <w:basedOn w:val="Normal"/>
    <w:link w:val="FooterChar"/>
    <w:uiPriority w:val="99"/>
    <w:unhideWhenUsed/>
    <w:rsid w:val="000E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568"/>
  </w:style>
  <w:style w:type="paragraph" w:styleId="Header">
    <w:name w:val="header"/>
    <w:basedOn w:val="Normal"/>
    <w:link w:val="HeaderChar"/>
    <w:uiPriority w:val="99"/>
    <w:unhideWhenUsed/>
    <w:rsid w:val="000E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568"/>
  </w:style>
  <w:style w:type="character" w:styleId="PageNumber">
    <w:name w:val="page number"/>
    <w:basedOn w:val="DefaultParagraphFont"/>
    <w:rsid w:val="000E4568"/>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t,Car, C,C,single space,Char4,f"/>
    <w:basedOn w:val="Normal"/>
    <w:link w:val="FootnoteTextChar"/>
    <w:uiPriority w:val="99"/>
    <w:qFormat/>
    <w:rsid w:val="000E4568"/>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0E4568"/>
    <w:rPr>
      <w:rFonts w:eastAsia="Times New Roman" w:cs="Times New Roman"/>
      <w:sz w:val="20"/>
      <w:szCs w:val="20"/>
    </w:rPr>
  </w:style>
  <w:style w:type="character" w:styleId="FootnoteReference">
    <w:name w:val="footnote reference"/>
    <w:aliases w:val="Footnote Char,Footnote text Char,ftref Char,BearingPoint Char,16 Point Char,Superscript 6 Point Char,fr Char,Footnote Text1 Char,f Char,Ref Char,de nota al pie Char,Footnote + Arial Char,10 pt Char,Black Char,Footnote Text11 Char,Ref"/>
    <w:link w:val="CharChar1CharCharCharChar1CharCharCharCharCharCharCharChar"/>
    <w:uiPriority w:val="99"/>
    <w:qFormat/>
    <w:rsid w:val="000E4568"/>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A2C1D"/>
    <w:pPr>
      <w:spacing w:after="160" w:line="240" w:lineRule="exact"/>
    </w:pPr>
    <w:rPr>
      <w:vertAlign w:val="superscript"/>
    </w:rPr>
  </w:style>
  <w:style w:type="character" w:customStyle="1" w:styleId="fontstyle01">
    <w:name w:val="fontstyle01"/>
    <w:rsid w:val="000A2C1D"/>
    <w:rPr>
      <w:rFonts w:ascii="Times New Roman" w:hAnsi="Times New Roman" w:cs="Times New Roman" w:hint="default"/>
      <w:b w:val="0"/>
      <w:bCs w:val="0"/>
      <w:i w:val="0"/>
      <w:iCs w:val="0"/>
      <w:color w:val="000000"/>
      <w:sz w:val="28"/>
      <w:szCs w:val="28"/>
    </w:rPr>
  </w:style>
  <w:style w:type="paragraph" w:styleId="NormalWeb">
    <w:name w:val="Normal (Web)"/>
    <w:aliases w:val="Char Char Char"/>
    <w:basedOn w:val="Normal"/>
    <w:link w:val="NormalWebChar"/>
    <w:unhideWhenUsed/>
    <w:qFormat/>
    <w:rsid w:val="00E742D7"/>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 Char Char"/>
    <w:link w:val="NormalWeb"/>
    <w:locked/>
    <w:rsid w:val="009A334F"/>
    <w:rPr>
      <w:rFonts w:eastAsia="Times New Roman" w:cs="Times New Roman"/>
      <w:sz w:val="24"/>
      <w:szCs w:val="24"/>
    </w:rPr>
  </w:style>
  <w:style w:type="paragraph" w:styleId="BalloonText">
    <w:name w:val="Balloon Text"/>
    <w:basedOn w:val="Normal"/>
    <w:link w:val="BalloonTextChar"/>
    <w:uiPriority w:val="99"/>
    <w:semiHidden/>
    <w:unhideWhenUsed/>
    <w:rsid w:val="00D0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38"/>
    <w:rPr>
      <w:rFonts w:ascii="Tahoma" w:hAnsi="Tahoma" w:cs="Tahoma"/>
      <w:sz w:val="16"/>
      <w:szCs w:val="16"/>
    </w:rPr>
  </w:style>
  <w:style w:type="paragraph" w:styleId="ListParagraph">
    <w:name w:val="List Paragraph"/>
    <w:basedOn w:val="Normal"/>
    <w:uiPriority w:val="34"/>
    <w:qFormat/>
    <w:rsid w:val="00E5594C"/>
    <w:pPr>
      <w:ind w:left="720"/>
      <w:contextualSpacing/>
    </w:pPr>
    <w:rPr>
      <w:sz w:val="26"/>
    </w:rPr>
  </w:style>
  <w:style w:type="character" w:customStyle="1" w:styleId="BodyTextChar">
    <w:name w:val="Body Text Char"/>
    <w:link w:val="BodyText"/>
    <w:uiPriority w:val="99"/>
    <w:rsid w:val="00750AE3"/>
    <w:rPr>
      <w:rFonts w:eastAsia="Times New Roman"/>
      <w:i/>
      <w:iCs/>
      <w:sz w:val="26"/>
      <w:szCs w:val="26"/>
      <w:shd w:val="clear" w:color="auto" w:fill="FFFFFF"/>
    </w:rPr>
  </w:style>
  <w:style w:type="paragraph" w:styleId="BodyText">
    <w:name w:val="Body Text"/>
    <w:basedOn w:val="Normal"/>
    <w:link w:val="BodyTextChar"/>
    <w:uiPriority w:val="99"/>
    <w:qFormat/>
    <w:rsid w:val="00750AE3"/>
    <w:pPr>
      <w:widowControl w:val="0"/>
      <w:shd w:val="clear" w:color="auto" w:fill="FFFFFF"/>
      <w:spacing w:after="0" w:line="257" w:lineRule="auto"/>
      <w:ind w:firstLine="400"/>
    </w:pPr>
    <w:rPr>
      <w:rFonts w:eastAsia="Times New Roman"/>
      <w:i/>
      <w:iCs/>
      <w:sz w:val="26"/>
      <w:szCs w:val="26"/>
    </w:rPr>
  </w:style>
  <w:style w:type="character" w:customStyle="1" w:styleId="BodyTextChar1">
    <w:name w:val="Body Text Char1"/>
    <w:basedOn w:val="DefaultParagraphFont"/>
    <w:uiPriority w:val="99"/>
    <w:semiHidden/>
    <w:rsid w:val="00750AE3"/>
  </w:style>
  <w:style w:type="table" w:styleId="TableGrid">
    <w:name w:val="Table Grid"/>
    <w:basedOn w:val="TableNormal"/>
    <w:uiPriority w:val="59"/>
    <w:rsid w:val="00FA2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A20C0"/>
  </w:style>
  <w:style w:type="paragraph" w:styleId="ListBullet">
    <w:name w:val="List Bullet"/>
    <w:basedOn w:val="Normal"/>
    <w:uiPriority w:val="99"/>
    <w:unhideWhenUsed/>
    <w:rsid w:val="00FA20C0"/>
    <w:pPr>
      <w:numPr>
        <w:numId w:val="2"/>
      </w:numPr>
      <w:contextualSpacing/>
    </w:pPr>
  </w:style>
  <w:style w:type="paragraph" w:customStyle="1" w:styleId="TableParagraph">
    <w:name w:val="Table Paragraph"/>
    <w:basedOn w:val="Normal"/>
    <w:uiPriority w:val="1"/>
    <w:qFormat/>
    <w:rsid w:val="00FA20C0"/>
    <w:pPr>
      <w:widowControl w:val="0"/>
      <w:autoSpaceDE w:val="0"/>
      <w:autoSpaceDN w:val="0"/>
      <w:spacing w:after="0" w:line="240" w:lineRule="auto"/>
    </w:pPr>
    <w:rPr>
      <w:rFonts w:eastAsia="Times New Roman" w:cs="Times New Roman"/>
      <w:sz w:val="22"/>
    </w:rPr>
  </w:style>
  <w:style w:type="paragraph" w:customStyle="1" w:styleId="Default">
    <w:name w:val="Default"/>
    <w:rsid w:val="0042415F"/>
    <w:pPr>
      <w:autoSpaceDE w:val="0"/>
      <w:autoSpaceDN w:val="0"/>
      <w:adjustRightInd w:val="0"/>
      <w:spacing w:after="0" w:line="240" w:lineRule="auto"/>
    </w:pPr>
    <w:rPr>
      <w:rFonts w:eastAsiaTheme="minorEastAsia" w:cs="Times New Roman"/>
      <w:color w:val="000000"/>
      <w:sz w:val="24"/>
      <w:szCs w:val="24"/>
    </w:rPr>
  </w:style>
  <w:style w:type="paragraph" w:customStyle="1" w:styleId="msonormal0">
    <w:name w:val="msonormal"/>
    <w:basedOn w:val="Normal"/>
    <w:rsid w:val="0042415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42415F"/>
    <w:pPr>
      <w:keepNext/>
      <w:spacing w:after="0" w:line="240" w:lineRule="auto"/>
      <w:jc w:val="right"/>
      <w:outlineLvl w:val="4"/>
    </w:pPr>
    <w:rPr>
      <w:rFonts w:eastAsia="Times New Roman" w:cs="Times New Roman"/>
      <w:bCs/>
      <w:i/>
      <w:iCs/>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2415F"/>
    <w:rPr>
      <w:rFonts w:eastAsia="Times New Roman" w:cs="Times New Roman"/>
      <w:bCs/>
      <w:i/>
      <w:iCs/>
      <w:szCs w:val="24"/>
      <w:lang w:val="x-none" w:eastAsia="x-none"/>
    </w:rPr>
  </w:style>
  <w:style w:type="paragraph" w:styleId="Footer">
    <w:name w:val="footer"/>
    <w:basedOn w:val="Normal"/>
    <w:link w:val="FooterChar"/>
    <w:uiPriority w:val="99"/>
    <w:unhideWhenUsed/>
    <w:rsid w:val="000E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568"/>
  </w:style>
  <w:style w:type="paragraph" w:styleId="Header">
    <w:name w:val="header"/>
    <w:basedOn w:val="Normal"/>
    <w:link w:val="HeaderChar"/>
    <w:uiPriority w:val="99"/>
    <w:unhideWhenUsed/>
    <w:rsid w:val="000E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568"/>
  </w:style>
  <w:style w:type="character" w:styleId="PageNumber">
    <w:name w:val="page number"/>
    <w:basedOn w:val="DefaultParagraphFont"/>
    <w:rsid w:val="000E4568"/>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t,Car, C,C,single space,Char4,f"/>
    <w:basedOn w:val="Normal"/>
    <w:link w:val="FootnoteTextChar"/>
    <w:uiPriority w:val="99"/>
    <w:qFormat/>
    <w:rsid w:val="000E4568"/>
    <w:pPr>
      <w:spacing w:after="0" w:line="240" w:lineRule="auto"/>
    </w:pPr>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rsid w:val="000E4568"/>
    <w:rPr>
      <w:rFonts w:eastAsia="Times New Roman" w:cs="Times New Roman"/>
      <w:sz w:val="20"/>
      <w:szCs w:val="20"/>
    </w:rPr>
  </w:style>
  <w:style w:type="character" w:styleId="FootnoteReference">
    <w:name w:val="footnote reference"/>
    <w:aliases w:val="Footnote Char,Footnote text Char,ftref Char,BearingPoint Char,16 Point Char,Superscript 6 Point Char,fr Char,Footnote Text1 Char,f Char,Ref Char,de nota al pie Char,Footnote + Arial Char,10 pt Char,Black Char,Footnote Text11 Char,Ref"/>
    <w:link w:val="CharChar1CharCharCharChar1CharCharCharCharCharCharCharChar"/>
    <w:uiPriority w:val="99"/>
    <w:qFormat/>
    <w:rsid w:val="000E4568"/>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0A2C1D"/>
    <w:pPr>
      <w:spacing w:after="160" w:line="240" w:lineRule="exact"/>
    </w:pPr>
    <w:rPr>
      <w:vertAlign w:val="superscript"/>
    </w:rPr>
  </w:style>
  <w:style w:type="character" w:customStyle="1" w:styleId="fontstyle01">
    <w:name w:val="fontstyle01"/>
    <w:rsid w:val="000A2C1D"/>
    <w:rPr>
      <w:rFonts w:ascii="Times New Roman" w:hAnsi="Times New Roman" w:cs="Times New Roman" w:hint="default"/>
      <w:b w:val="0"/>
      <w:bCs w:val="0"/>
      <w:i w:val="0"/>
      <w:iCs w:val="0"/>
      <w:color w:val="000000"/>
      <w:sz w:val="28"/>
      <w:szCs w:val="28"/>
    </w:rPr>
  </w:style>
  <w:style w:type="paragraph" w:styleId="NormalWeb">
    <w:name w:val="Normal (Web)"/>
    <w:aliases w:val="Char Char Char"/>
    <w:basedOn w:val="Normal"/>
    <w:link w:val="NormalWebChar"/>
    <w:unhideWhenUsed/>
    <w:qFormat/>
    <w:rsid w:val="00E742D7"/>
    <w:pPr>
      <w:spacing w:before="100" w:beforeAutospacing="1" w:after="100" w:afterAutospacing="1" w:line="240" w:lineRule="auto"/>
    </w:pPr>
    <w:rPr>
      <w:rFonts w:eastAsia="Times New Roman" w:cs="Times New Roman"/>
      <w:sz w:val="24"/>
      <w:szCs w:val="24"/>
    </w:rPr>
  </w:style>
  <w:style w:type="character" w:customStyle="1" w:styleId="NormalWebChar">
    <w:name w:val="Normal (Web) Char"/>
    <w:aliases w:val="Char Char Char Char"/>
    <w:link w:val="NormalWeb"/>
    <w:locked/>
    <w:rsid w:val="009A334F"/>
    <w:rPr>
      <w:rFonts w:eastAsia="Times New Roman" w:cs="Times New Roman"/>
      <w:sz w:val="24"/>
      <w:szCs w:val="24"/>
    </w:rPr>
  </w:style>
  <w:style w:type="paragraph" w:styleId="BalloonText">
    <w:name w:val="Balloon Text"/>
    <w:basedOn w:val="Normal"/>
    <w:link w:val="BalloonTextChar"/>
    <w:uiPriority w:val="99"/>
    <w:semiHidden/>
    <w:unhideWhenUsed/>
    <w:rsid w:val="00D0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438"/>
    <w:rPr>
      <w:rFonts w:ascii="Tahoma" w:hAnsi="Tahoma" w:cs="Tahoma"/>
      <w:sz w:val="16"/>
      <w:szCs w:val="16"/>
    </w:rPr>
  </w:style>
  <w:style w:type="paragraph" w:styleId="ListParagraph">
    <w:name w:val="List Paragraph"/>
    <w:basedOn w:val="Normal"/>
    <w:uiPriority w:val="34"/>
    <w:qFormat/>
    <w:rsid w:val="00E5594C"/>
    <w:pPr>
      <w:ind w:left="720"/>
      <w:contextualSpacing/>
    </w:pPr>
    <w:rPr>
      <w:sz w:val="26"/>
    </w:rPr>
  </w:style>
  <w:style w:type="character" w:customStyle="1" w:styleId="BodyTextChar">
    <w:name w:val="Body Text Char"/>
    <w:link w:val="BodyText"/>
    <w:uiPriority w:val="99"/>
    <w:rsid w:val="00750AE3"/>
    <w:rPr>
      <w:rFonts w:eastAsia="Times New Roman"/>
      <w:i/>
      <w:iCs/>
      <w:sz w:val="26"/>
      <w:szCs w:val="26"/>
      <w:shd w:val="clear" w:color="auto" w:fill="FFFFFF"/>
    </w:rPr>
  </w:style>
  <w:style w:type="paragraph" w:styleId="BodyText">
    <w:name w:val="Body Text"/>
    <w:basedOn w:val="Normal"/>
    <w:link w:val="BodyTextChar"/>
    <w:uiPriority w:val="99"/>
    <w:qFormat/>
    <w:rsid w:val="00750AE3"/>
    <w:pPr>
      <w:widowControl w:val="0"/>
      <w:shd w:val="clear" w:color="auto" w:fill="FFFFFF"/>
      <w:spacing w:after="0" w:line="257" w:lineRule="auto"/>
      <w:ind w:firstLine="400"/>
    </w:pPr>
    <w:rPr>
      <w:rFonts w:eastAsia="Times New Roman"/>
      <w:i/>
      <w:iCs/>
      <w:sz w:val="26"/>
      <w:szCs w:val="26"/>
    </w:rPr>
  </w:style>
  <w:style w:type="character" w:customStyle="1" w:styleId="BodyTextChar1">
    <w:name w:val="Body Text Char1"/>
    <w:basedOn w:val="DefaultParagraphFont"/>
    <w:uiPriority w:val="99"/>
    <w:semiHidden/>
    <w:rsid w:val="00750AE3"/>
  </w:style>
  <w:style w:type="table" w:styleId="TableGrid">
    <w:name w:val="Table Grid"/>
    <w:basedOn w:val="TableNormal"/>
    <w:uiPriority w:val="59"/>
    <w:rsid w:val="00FA20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A20C0"/>
  </w:style>
  <w:style w:type="paragraph" w:styleId="ListBullet">
    <w:name w:val="List Bullet"/>
    <w:basedOn w:val="Normal"/>
    <w:uiPriority w:val="99"/>
    <w:unhideWhenUsed/>
    <w:rsid w:val="00FA20C0"/>
    <w:pPr>
      <w:numPr>
        <w:numId w:val="2"/>
      </w:numPr>
      <w:contextualSpacing/>
    </w:pPr>
  </w:style>
  <w:style w:type="paragraph" w:customStyle="1" w:styleId="TableParagraph">
    <w:name w:val="Table Paragraph"/>
    <w:basedOn w:val="Normal"/>
    <w:uiPriority w:val="1"/>
    <w:qFormat/>
    <w:rsid w:val="00FA20C0"/>
    <w:pPr>
      <w:widowControl w:val="0"/>
      <w:autoSpaceDE w:val="0"/>
      <w:autoSpaceDN w:val="0"/>
      <w:spacing w:after="0" w:line="240" w:lineRule="auto"/>
    </w:pPr>
    <w:rPr>
      <w:rFonts w:eastAsia="Times New Roman" w:cs="Times New Roman"/>
      <w:sz w:val="22"/>
    </w:rPr>
  </w:style>
  <w:style w:type="paragraph" w:customStyle="1" w:styleId="Default">
    <w:name w:val="Default"/>
    <w:rsid w:val="0042415F"/>
    <w:pPr>
      <w:autoSpaceDE w:val="0"/>
      <w:autoSpaceDN w:val="0"/>
      <w:adjustRightInd w:val="0"/>
      <w:spacing w:after="0" w:line="240" w:lineRule="auto"/>
    </w:pPr>
    <w:rPr>
      <w:rFonts w:eastAsiaTheme="minorEastAsia" w:cs="Times New Roman"/>
      <w:color w:val="000000"/>
      <w:sz w:val="24"/>
      <w:szCs w:val="24"/>
    </w:rPr>
  </w:style>
  <w:style w:type="paragraph" w:customStyle="1" w:styleId="msonormal0">
    <w:name w:val="msonormal"/>
    <w:basedOn w:val="Normal"/>
    <w:rsid w:val="0042415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242">
      <w:bodyDiv w:val="1"/>
      <w:marLeft w:val="0"/>
      <w:marRight w:val="0"/>
      <w:marTop w:val="0"/>
      <w:marBottom w:val="0"/>
      <w:divBdr>
        <w:top w:val="none" w:sz="0" w:space="0" w:color="auto"/>
        <w:left w:val="none" w:sz="0" w:space="0" w:color="auto"/>
        <w:bottom w:val="none" w:sz="0" w:space="0" w:color="auto"/>
        <w:right w:val="none" w:sz="0" w:space="0" w:color="auto"/>
      </w:divBdr>
    </w:div>
    <w:div w:id="570577916">
      <w:bodyDiv w:val="1"/>
      <w:marLeft w:val="0"/>
      <w:marRight w:val="0"/>
      <w:marTop w:val="0"/>
      <w:marBottom w:val="0"/>
      <w:divBdr>
        <w:top w:val="none" w:sz="0" w:space="0" w:color="auto"/>
        <w:left w:val="none" w:sz="0" w:space="0" w:color="auto"/>
        <w:bottom w:val="none" w:sz="0" w:space="0" w:color="auto"/>
        <w:right w:val="none" w:sz="0" w:space="0" w:color="auto"/>
      </w:divBdr>
    </w:div>
    <w:div w:id="600140223">
      <w:bodyDiv w:val="1"/>
      <w:marLeft w:val="0"/>
      <w:marRight w:val="0"/>
      <w:marTop w:val="0"/>
      <w:marBottom w:val="0"/>
      <w:divBdr>
        <w:top w:val="none" w:sz="0" w:space="0" w:color="auto"/>
        <w:left w:val="none" w:sz="0" w:space="0" w:color="auto"/>
        <w:bottom w:val="none" w:sz="0" w:space="0" w:color="auto"/>
        <w:right w:val="none" w:sz="0" w:space="0" w:color="auto"/>
      </w:divBdr>
      <w:divsChild>
        <w:div w:id="541406283">
          <w:marLeft w:val="0"/>
          <w:marRight w:val="0"/>
          <w:marTop w:val="15"/>
          <w:marBottom w:val="0"/>
          <w:divBdr>
            <w:top w:val="single" w:sz="48" w:space="0" w:color="auto"/>
            <w:left w:val="single" w:sz="48" w:space="0" w:color="auto"/>
            <w:bottom w:val="single" w:sz="48" w:space="0" w:color="auto"/>
            <w:right w:val="single" w:sz="48" w:space="0" w:color="auto"/>
          </w:divBdr>
          <w:divsChild>
            <w:div w:id="1677880115">
              <w:marLeft w:val="0"/>
              <w:marRight w:val="0"/>
              <w:marTop w:val="0"/>
              <w:marBottom w:val="0"/>
              <w:divBdr>
                <w:top w:val="none" w:sz="0" w:space="0" w:color="auto"/>
                <w:left w:val="none" w:sz="0" w:space="0" w:color="auto"/>
                <w:bottom w:val="none" w:sz="0" w:space="0" w:color="auto"/>
                <w:right w:val="none" w:sz="0" w:space="0" w:color="auto"/>
              </w:divBdr>
            </w:div>
          </w:divsChild>
        </w:div>
        <w:div w:id="1334183066">
          <w:marLeft w:val="0"/>
          <w:marRight w:val="0"/>
          <w:marTop w:val="15"/>
          <w:marBottom w:val="0"/>
          <w:divBdr>
            <w:top w:val="single" w:sz="48" w:space="0" w:color="auto"/>
            <w:left w:val="single" w:sz="48" w:space="0" w:color="auto"/>
            <w:bottom w:val="single" w:sz="48" w:space="0" w:color="auto"/>
            <w:right w:val="single" w:sz="48" w:space="0" w:color="auto"/>
          </w:divBdr>
          <w:divsChild>
            <w:div w:id="10722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0799">
      <w:bodyDiv w:val="1"/>
      <w:marLeft w:val="0"/>
      <w:marRight w:val="0"/>
      <w:marTop w:val="0"/>
      <w:marBottom w:val="0"/>
      <w:divBdr>
        <w:top w:val="none" w:sz="0" w:space="0" w:color="auto"/>
        <w:left w:val="none" w:sz="0" w:space="0" w:color="auto"/>
        <w:bottom w:val="none" w:sz="0" w:space="0" w:color="auto"/>
        <w:right w:val="none" w:sz="0" w:space="0" w:color="auto"/>
      </w:divBdr>
    </w:div>
    <w:div w:id="672492845">
      <w:bodyDiv w:val="1"/>
      <w:marLeft w:val="0"/>
      <w:marRight w:val="0"/>
      <w:marTop w:val="0"/>
      <w:marBottom w:val="0"/>
      <w:divBdr>
        <w:top w:val="none" w:sz="0" w:space="0" w:color="auto"/>
        <w:left w:val="none" w:sz="0" w:space="0" w:color="auto"/>
        <w:bottom w:val="none" w:sz="0" w:space="0" w:color="auto"/>
        <w:right w:val="none" w:sz="0" w:space="0" w:color="auto"/>
      </w:divBdr>
    </w:div>
    <w:div w:id="801387004">
      <w:bodyDiv w:val="1"/>
      <w:marLeft w:val="0"/>
      <w:marRight w:val="0"/>
      <w:marTop w:val="0"/>
      <w:marBottom w:val="0"/>
      <w:divBdr>
        <w:top w:val="none" w:sz="0" w:space="0" w:color="auto"/>
        <w:left w:val="none" w:sz="0" w:space="0" w:color="auto"/>
        <w:bottom w:val="none" w:sz="0" w:space="0" w:color="auto"/>
        <w:right w:val="none" w:sz="0" w:space="0" w:color="auto"/>
      </w:divBdr>
      <w:divsChild>
        <w:div w:id="1052117919">
          <w:marLeft w:val="0"/>
          <w:marRight w:val="0"/>
          <w:marTop w:val="15"/>
          <w:marBottom w:val="0"/>
          <w:divBdr>
            <w:top w:val="single" w:sz="48" w:space="0" w:color="auto"/>
            <w:left w:val="single" w:sz="48" w:space="0" w:color="auto"/>
            <w:bottom w:val="single" w:sz="48" w:space="0" w:color="auto"/>
            <w:right w:val="single" w:sz="48" w:space="0" w:color="auto"/>
          </w:divBdr>
          <w:divsChild>
            <w:div w:id="984821271">
              <w:marLeft w:val="0"/>
              <w:marRight w:val="0"/>
              <w:marTop w:val="0"/>
              <w:marBottom w:val="0"/>
              <w:divBdr>
                <w:top w:val="none" w:sz="0" w:space="0" w:color="auto"/>
                <w:left w:val="none" w:sz="0" w:space="0" w:color="auto"/>
                <w:bottom w:val="none" w:sz="0" w:space="0" w:color="auto"/>
                <w:right w:val="none" w:sz="0" w:space="0" w:color="auto"/>
              </w:divBdr>
            </w:div>
          </w:divsChild>
        </w:div>
        <w:div w:id="2043821709">
          <w:marLeft w:val="0"/>
          <w:marRight w:val="0"/>
          <w:marTop w:val="15"/>
          <w:marBottom w:val="0"/>
          <w:divBdr>
            <w:top w:val="single" w:sz="48" w:space="0" w:color="auto"/>
            <w:left w:val="single" w:sz="48" w:space="0" w:color="auto"/>
            <w:bottom w:val="single" w:sz="48" w:space="0" w:color="auto"/>
            <w:right w:val="single" w:sz="48" w:space="0" w:color="auto"/>
          </w:divBdr>
          <w:divsChild>
            <w:div w:id="14363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3825">
      <w:bodyDiv w:val="1"/>
      <w:marLeft w:val="0"/>
      <w:marRight w:val="0"/>
      <w:marTop w:val="0"/>
      <w:marBottom w:val="0"/>
      <w:divBdr>
        <w:top w:val="none" w:sz="0" w:space="0" w:color="auto"/>
        <w:left w:val="none" w:sz="0" w:space="0" w:color="auto"/>
        <w:bottom w:val="none" w:sz="0" w:space="0" w:color="auto"/>
        <w:right w:val="none" w:sz="0" w:space="0" w:color="auto"/>
      </w:divBdr>
      <w:divsChild>
        <w:div w:id="737635671">
          <w:marLeft w:val="0"/>
          <w:marRight w:val="0"/>
          <w:marTop w:val="15"/>
          <w:marBottom w:val="0"/>
          <w:divBdr>
            <w:top w:val="single" w:sz="48" w:space="0" w:color="auto"/>
            <w:left w:val="single" w:sz="48" w:space="0" w:color="auto"/>
            <w:bottom w:val="single" w:sz="48" w:space="0" w:color="auto"/>
            <w:right w:val="single" w:sz="48" w:space="0" w:color="auto"/>
          </w:divBdr>
          <w:divsChild>
            <w:div w:id="1380935405">
              <w:marLeft w:val="0"/>
              <w:marRight w:val="0"/>
              <w:marTop w:val="0"/>
              <w:marBottom w:val="0"/>
              <w:divBdr>
                <w:top w:val="none" w:sz="0" w:space="0" w:color="auto"/>
                <w:left w:val="none" w:sz="0" w:space="0" w:color="auto"/>
                <w:bottom w:val="none" w:sz="0" w:space="0" w:color="auto"/>
                <w:right w:val="none" w:sz="0" w:space="0" w:color="auto"/>
              </w:divBdr>
            </w:div>
          </w:divsChild>
        </w:div>
        <w:div w:id="2007777436">
          <w:marLeft w:val="0"/>
          <w:marRight w:val="0"/>
          <w:marTop w:val="15"/>
          <w:marBottom w:val="0"/>
          <w:divBdr>
            <w:top w:val="single" w:sz="48" w:space="0" w:color="auto"/>
            <w:left w:val="single" w:sz="48" w:space="0" w:color="auto"/>
            <w:bottom w:val="single" w:sz="48" w:space="0" w:color="auto"/>
            <w:right w:val="single" w:sz="48" w:space="0" w:color="auto"/>
          </w:divBdr>
          <w:divsChild>
            <w:div w:id="10824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813">
      <w:bodyDiv w:val="1"/>
      <w:marLeft w:val="0"/>
      <w:marRight w:val="0"/>
      <w:marTop w:val="0"/>
      <w:marBottom w:val="0"/>
      <w:divBdr>
        <w:top w:val="none" w:sz="0" w:space="0" w:color="auto"/>
        <w:left w:val="none" w:sz="0" w:space="0" w:color="auto"/>
        <w:bottom w:val="none" w:sz="0" w:space="0" w:color="auto"/>
        <w:right w:val="none" w:sz="0" w:space="0" w:color="auto"/>
      </w:divBdr>
    </w:div>
    <w:div w:id="1502432881">
      <w:bodyDiv w:val="1"/>
      <w:marLeft w:val="0"/>
      <w:marRight w:val="0"/>
      <w:marTop w:val="0"/>
      <w:marBottom w:val="0"/>
      <w:divBdr>
        <w:top w:val="none" w:sz="0" w:space="0" w:color="auto"/>
        <w:left w:val="none" w:sz="0" w:space="0" w:color="auto"/>
        <w:bottom w:val="none" w:sz="0" w:space="0" w:color="auto"/>
        <w:right w:val="none" w:sz="0" w:space="0" w:color="auto"/>
      </w:divBdr>
      <w:divsChild>
        <w:div w:id="165288888">
          <w:marLeft w:val="0"/>
          <w:marRight w:val="0"/>
          <w:marTop w:val="15"/>
          <w:marBottom w:val="0"/>
          <w:divBdr>
            <w:top w:val="single" w:sz="48" w:space="0" w:color="auto"/>
            <w:left w:val="single" w:sz="48" w:space="0" w:color="auto"/>
            <w:bottom w:val="single" w:sz="48" w:space="0" w:color="auto"/>
            <w:right w:val="single" w:sz="48" w:space="0" w:color="auto"/>
          </w:divBdr>
          <w:divsChild>
            <w:div w:id="1956405915">
              <w:marLeft w:val="0"/>
              <w:marRight w:val="0"/>
              <w:marTop w:val="0"/>
              <w:marBottom w:val="0"/>
              <w:divBdr>
                <w:top w:val="none" w:sz="0" w:space="0" w:color="auto"/>
                <w:left w:val="none" w:sz="0" w:space="0" w:color="auto"/>
                <w:bottom w:val="none" w:sz="0" w:space="0" w:color="auto"/>
                <w:right w:val="none" w:sz="0" w:space="0" w:color="auto"/>
              </w:divBdr>
            </w:div>
          </w:divsChild>
        </w:div>
        <w:div w:id="2101438994">
          <w:marLeft w:val="0"/>
          <w:marRight w:val="0"/>
          <w:marTop w:val="15"/>
          <w:marBottom w:val="0"/>
          <w:divBdr>
            <w:top w:val="single" w:sz="48" w:space="0" w:color="auto"/>
            <w:left w:val="single" w:sz="48" w:space="0" w:color="auto"/>
            <w:bottom w:val="single" w:sz="48" w:space="0" w:color="auto"/>
            <w:right w:val="single" w:sz="48" w:space="0" w:color="auto"/>
          </w:divBdr>
          <w:divsChild>
            <w:div w:id="58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41807">
      <w:bodyDiv w:val="1"/>
      <w:marLeft w:val="0"/>
      <w:marRight w:val="0"/>
      <w:marTop w:val="0"/>
      <w:marBottom w:val="0"/>
      <w:divBdr>
        <w:top w:val="none" w:sz="0" w:space="0" w:color="auto"/>
        <w:left w:val="none" w:sz="0" w:space="0" w:color="auto"/>
        <w:bottom w:val="none" w:sz="0" w:space="0" w:color="auto"/>
        <w:right w:val="none" w:sz="0" w:space="0" w:color="auto"/>
      </w:divBdr>
    </w:div>
    <w:div w:id="1821731059">
      <w:bodyDiv w:val="1"/>
      <w:marLeft w:val="0"/>
      <w:marRight w:val="0"/>
      <w:marTop w:val="0"/>
      <w:marBottom w:val="0"/>
      <w:divBdr>
        <w:top w:val="none" w:sz="0" w:space="0" w:color="auto"/>
        <w:left w:val="none" w:sz="0" w:space="0" w:color="auto"/>
        <w:bottom w:val="none" w:sz="0" w:space="0" w:color="auto"/>
        <w:right w:val="none" w:sz="0" w:space="0" w:color="auto"/>
      </w:divBdr>
    </w:div>
    <w:div w:id="1830319993">
      <w:bodyDiv w:val="1"/>
      <w:marLeft w:val="0"/>
      <w:marRight w:val="0"/>
      <w:marTop w:val="0"/>
      <w:marBottom w:val="0"/>
      <w:divBdr>
        <w:top w:val="none" w:sz="0" w:space="0" w:color="auto"/>
        <w:left w:val="none" w:sz="0" w:space="0" w:color="auto"/>
        <w:bottom w:val="none" w:sz="0" w:space="0" w:color="auto"/>
        <w:right w:val="none" w:sz="0" w:space="0" w:color="auto"/>
      </w:divBdr>
    </w:div>
    <w:div w:id="20676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D638D-7B36-46DE-9D0D-2788345E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118</Pages>
  <Words>50848</Words>
  <Characters>289840</Characters>
  <Application>Microsoft Office Word</Application>
  <DocSecurity>0</DocSecurity>
  <Lines>2415</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2023-06-18T07:56:00Z</cp:lastPrinted>
  <dcterms:created xsi:type="dcterms:W3CDTF">2023-06-19T07:08:00Z</dcterms:created>
  <dcterms:modified xsi:type="dcterms:W3CDTF">2023-06-19T07:18:00Z</dcterms:modified>
</cp:coreProperties>
</file>